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3A3EE" w14:textId="77777777" w:rsidR="00B366CD" w:rsidRPr="00252793" w:rsidRDefault="00B366CD" w:rsidP="009C038A">
      <w:pPr>
        <w:spacing w:line="240" w:lineRule="auto"/>
        <w:rPr>
          <w:b/>
          <w:bCs/>
          <w:szCs w:val="22"/>
        </w:rPr>
      </w:pPr>
    </w:p>
    <w:p w14:paraId="0EB4A8F2"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szCs w:val="22"/>
          <w:lang w:eastAsia="x-none"/>
        </w:rPr>
      </w:pPr>
    </w:p>
    <w:p w14:paraId="43C20A54"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szCs w:val="22"/>
          <w:lang w:eastAsia="x-none"/>
        </w:rPr>
      </w:pPr>
      <w:r w:rsidRPr="00252793">
        <w:rPr>
          <w:noProof/>
          <w:szCs w:val="22"/>
          <w:lang w:bidi="ar-SA"/>
        </w:rPr>
        <w:drawing>
          <wp:inline distT="0" distB="0" distL="0" distR="0" wp14:anchorId="39237C93" wp14:editId="216EEB12">
            <wp:extent cx="971550" cy="97155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79006987" w14:textId="0FEAA3E6"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szCs w:val="22"/>
        </w:rPr>
      </w:pPr>
    </w:p>
    <w:p w14:paraId="379E6E9F" w14:textId="47EB947F" w:rsidR="0009757D" w:rsidRPr="00252793" w:rsidRDefault="0009757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szCs w:val="22"/>
        </w:rPr>
      </w:pPr>
    </w:p>
    <w:p w14:paraId="33AC9BDD" w14:textId="77777777" w:rsidR="0009757D" w:rsidRPr="00252793" w:rsidRDefault="0009757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szCs w:val="22"/>
        </w:rPr>
      </w:pPr>
    </w:p>
    <w:p w14:paraId="1FDD590E"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eastAsia="Calibri"/>
          <w:b/>
          <w:szCs w:val="22"/>
        </w:rPr>
      </w:pPr>
      <w:r w:rsidRPr="00252793">
        <w:rPr>
          <w:rFonts w:eastAsia="Calibri"/>
          <w:b/>
          <w:szCs w:val="22"/>
        </w:rPr>
        <w:t>COMMON MARKET FOR EASTERN AND</w:t>
      </w:r>
    </w:p>
    <w:p w14:paraId="09AE2F0D"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eastAsia="Calibri"/>
          <w:b/>
          <w:szCs w:val="22"/>
        </w:rPr>
      </w:pPr>
      <w:r w:rsidRPr="00252793">
        <w:rPr>
          <w:rFonts w:eastAsia="Calibri"/>
          <w:b/>
          <w:szCs w:val="22"/>
        </w:rPr>
        <w:t>SOUTHERN AFRICA</w:t>
      </w:r>
    </w:p>
    <w:p w14:paraId="7A4FCBB4"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6246AB41" w14:textId="4F380B91"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3420A08E" w14:textId="77777777" w:rsidR="0009757D" w:rsidRPr="00252793" w:rsidRDefault="0009757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4C24C7FC"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681E9A2E" w14:textId="790DB9B0" w:rsidR="00F50356" w:rsidRPr="00252793" w:rsidRDefault="00F50356"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p>
    <w:p w14:paraId="6A443C5D"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p>
    <w:p w14:paraId="56CCBB50" w14:textId="50512159"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p>
    <w:p w14:paraId="5379327D" w14:textId="6B92D979" w:rsidR="00ED24D2" w:rsidRPr="00252793" w:rsidRDefault="00ED24D2"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p>
    <w:p w14:paraId="7BADDEA8" w14:textId="5843BBDB" w:rsidR="00ED24D2" w:rsidRPr="00252793" w:rsidRDefault="00ED24D2"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p>
    <w:p w14:paraId="398A9EE5" w14:textId="15FE84F8" w:rsidR="00ED24D2" w:rsidRPr="00252793" w:rsidRDefault="00ED24D2"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p>
    <w:p w14:paraId="7C0DE01C" w14:textId="77777777" w:rsidR="00ED24D2" w:rsidRPr="00252793" w:rsidRDefault="00ED24D2"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ind w:left="0" w:firstLine="0"/>
        <w:rPr>
          <w:rFonts w:eastAsia="Calibri"/>
          <w:b/>
          <w:bCs/>
          <w:szCs w:val="22"/>
        </w:rPr>
      </w:pPr>
    </w:p>
    <w:p w14:paraId="073ACBC0" w14:textId="76E2471A" w:rsidR="00B366CD" w:rsidRPr="00252793" w:rsidRDefault="009C038A"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eastAsia="Calibri"/>
          <w:b/>
          <w:bCs/>
          <w:szCs w:val="22"/>
        </w:rPr>
      </w:pPr>
      <w:r w:rsidRPr="00252793">
        <w:rPr>
          <w:rFonts w:eastAsia="Calibri"/>
          <w:b/>
          <w:bCs/>
          <w:szCs w:val="22"/>
        </w:rPr>
        <w:t>JOB OPPORTUNITIES</w:t>
      </w:r>
      <w:r w:rsidR="00B573AF" w:rsidRPr="00252793">
        <w:rPr>
          <w:rFonts w:eastAsia="Calibri"/>
          <w:b/>
          <w:bCs/>
          <w:szCs w:val="22"/>
        </w:rPr>
        <w:t xml:space="preserve"> </w:t>
      </w:r>
      <w:r w:rsidR="00D71A1B" w:rsidRPr="00252793">
        <w:rPr>
          <w:rFonts w:eastAsia="Calibri"/>
          <w:b/>
          <w:bCs/>
          <w:szCs w:val="22"/>
        </w:rPr>
        <w:t>UNDER THE</w:t>
      </w:r>
      <w:r w:rsidR="00907401" w:rsidRPr="00252793">
        <w:rPr>
          <w:b/>
          <w:bCs/>
          <w:szCs w:val="22"/>
        </w:rPr>
        <w:t xml:space="preserve"> PROGRAM FOR INCLUSIVE DIGITALIZATION IN EASTERN AND SOUTHERN AFRICA (IDEA).</w:t>
      </w:r>
    </w:p>
    <w:p w14:paraId="75A73680" w14:textId="5EA1E8F4"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tabs>
          <w:tab w:val="left" w:pos="3975"/>
        </w:tabs>
        <w:spacing w:line="240" w:lineRule="auto"/>
        <w:jc w:val="center"/>
        <w:rPr>
          <w:rFonts w:eastAsia="Calibri"/>
          <w:b/>
          <w:bCs/>
          <w:szCs w:val="22"/>
        </w:rPr>
      </w:pPr>
    </w:p>
    <w:p w14:paraId="0472C4EA" w14:textId="05D08AF4" w:rsidR="0009757D" w:rsidRPr="00252793" w:rsidRDefault="0009757D" w:rsidP="009C038A">
      <w:pPr>
        <w:pBdr>
          <w:top w:val="thinThickSmallGap" w:sz="24" w:space="1" w:color="auto"/>
          <w:left w:val="thinThickSmallGap" w:sz="24" w:space="4" w:color="auto"/>
          <w:bottom w:val="thickThinSmallGap" w:sz="24" w:space="1" w:color="auto"/>
          <w:right w:val="thickThinSmallGap" w:sz="24" w:space="4" w:color="auto"/>
        </w:pBdr>
        <w:tabs>
          <w:tab w:val="left" w:pos="3975"/>
        </w:tabs>
        <w:spacing w:line="240" w:lineRule="auto"/>
        <w:jc w:val="center"/>
        <w:rPr>
          <w:rFonts w:eastAsia="Calibri"/>
          <w:b/>
          <w:bCs/>
          <w:szCs w:val="22"/>
        </w:rPr>
      </w:pPr>
    </w:p>
    <w:p w14:paraId="2C6F76E7" w14:textId="77777777" w:rsidR="0009757D" w:rsidRPr="00252793" w:rsidRDefault="0009757D" w:rsidP="009C038A">
      <w:pPr>
        <w:pBdr>
          <w:top w:val="thinThickSmallGap" w:sz="24" w:space="1" w:color="auto"/>
          <w:left w:val="thinThickSmallGap" w:sz="24" w:space="4" w:color="auto"/>
          <w:bottom w:val="thickThinSmallGap" w:sz="24" w:space="1" w:color="auto"/>
          <w:right w:val="thickThinSmallGap" w:sz="24" w:space="4" w:color="auto"/>
        </w:pBdr>
        <w:tabs>
          <w:tab w:val="left" w:pos="3975"/>
        </w:tabs>
        <w:spacing w:line="240" w:lineRule="auto"/>
        <w:jc w:val="center"/>
        <w:rPr>
          <w:rFonts w:eastAsia="Calibri"/>
          <w:b/>
          <w:bCs/>
          <w:szCs w:val="22"/>
        </w:rPr>
      </w:pPr>
    </w:p>
    <w:p w14:paraId="2AE2BDB8"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tabs>
          <w:tab w:val="left" w:pos="3975"/>
        </w:tabs>
        <w:spacing w:line="240" w:lineRule="auto"/>
        <w:jc w:val="center"/>
        <w:rPr>
          <w:rFonts w:eastAsia="Calibri"/>
          <w:b/>
          <w:bCs/>
          <w:szCs w:val="22"/>
        </w:rPr>
      </w:pPr>
    </w:p>
    <w:p w14:paraId="0A544FF2" w14:textId="738F9E47" w:rsidR="00B366CD" w:rsidRPr="00252793" w:rsidRDefault="002A1A2E"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eastAsia="Calibri"/>
          <w:b/>
          <w:szCs w:val="22"/>
        </w:rPr>
      </w:pPr>
      <w:r>
        <w:rPr>
          <w:rFonts w:eastAsia="Calibri"/>
          <w:b/>
          <w:szCs w:val="22"/>
        </w:rPr>
        <w:t xml:space="preserve">JANUARY 2025 </w:t>
      </w:r>
    </w:p>
    <w:p w14:paraId="5F8B9C74"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09FDE80F"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szCs w:val="22"/>
        </w:rPr>
      </w:pPr>
    </w:p>
    <w:p w14:paraId="6CBC39B9"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0BFF69D8" w14:textId="77777777"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66F63C01" w14:textId="1ACB296D"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ind w:left="0" w:firstLine="0"/>
        <w:rPr>
          <w:rFonts w:eastAsia="Calibri"/>
          <w:szCs w:val="22"/>
        </w:rPr>
      </w:pPr>
    </w:p>
    <w:p w14:paraId="7F00F257" w14:textId="77777777" w:rsidR="00987834" w:rsidRPr="00252793" w:rsidRDefault="00987834"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ind w:left="0" w:firstLine="0"/>
        <w:rPr>
          <w:rFonts w:eastAsia="Calibri"/>
          <w:szCs w:val="22"/>
        </w:rPr>
      </w:pPr>
    </w:p>
    <w:p w14:paraId="0F68EB73" w14:textId="44D97CC9" w:rsidR="00B366CD" w:rsidRPr="00252793" w:rsidRDefault="00B366C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66950CB9" w14:textId="738565BD" w:rsidR="0009757D" w:rsidRPr="00252793" w:rsidRDefault="0009757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5F9D0788" w14:textId="0D0FC0CF" w:rsidR="0009757D" w:rsidRPr="00252793" w:rsidRDefault="0009757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306482B7" w14:textId="7FD647B8" w:rsidR="0009757D" w:rsidRPr="00252793" w:rsidRDefault="0009757D"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szCs w:val="22"/>
        </w:rPr>
      </w:pPr>
    </w:p>
    <w:p w14:paraId="6FBDA806" w14:textId="77777777" w:rsidR="00C3626A" w:rsidRPr="00252793" w:rsidRDefault="00C3626A"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p>
    <w:p w14:paraId="186AF548" w14:textId="77777777" w:rsidR="00C3626A" w:rsidRPr="00252793" w:rsidRDefault="00C3626A"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p>
    <w:p w14:paraId="20EC7D2C" w14:textId="57A20269" w:rsidR="00B366CD" w:rsidRPr="00252793" w:rsidRDefault="00124390" w:rsidP="009C038A">
      <w:pPr>
        <w:pBdr>
          <w:top w:val="thinThickSmallGap" w:sz="24" w:space="1" w:color="auto"/>
          <w:left w:val="thinThickSmallGap" w:sz="24" w:space="4" w:color="auto"/>
          <w:bottom w:val="thickThinSmallGap" w:sz="24" w:space="1" w:color="auto"/>
          <w:right w:val="thickThinSmallGap" w:sz="24" w:space="4" w:color="auto"/>
        </w:pBdr>
        <w:spacing w:line="240" w:lineRule="auto"/>
        <w:rPr>
          <w:rFonts w:eastAsia="Calibri"/>
          <w:b/>
          <w:bCs/>
          <w:szCs w:val="22"/>
        </w:rPr>
      </w:pPr>
      <w:r w:rsidRPr="00252793">
        <w:rPr>
          <w:rFonts w:eastAsia="Calibri"/>
          <w:b/>
          <w:bCs/>
          <w:szCs w:val="22"/>
        </w:rPr>
        <w:t>IDEA</w:t>
      </w:r>
      <w:r w:rsidR="001F1BD5" w:rsidRPr="00252793">
        <w:rPr>
          <w:rFonts w:eastAsia="Calibri"/>
          <w:b/>
          <w:bCs/>
          <w:szCs w:val="22"/>
        </w:rPr>
        <w:t>/COM/HR/SS</w:t>
      </w:r>
    </w:p>
    <w:p w14:paraId="2B8AC206" w14:textId="77777777" w:rsidR="00B366CD" w:rsidRPr="00252793" w:rsidRDefault="00B366CD" w:rsidP="009C038A">
      <w:pPr>
        <w:spacing w:line="240" w:lineRule="auto"/>
        <w:rPr>
          <w:b/>
          <w:bCs/>
          <w:szCs w:val="22"/>
        </w:rPr>
      </w:pPr>
    </w:p>
    <w:p w14:paraId="05422D23" w14:textId="77777777" w:rsidR="00B366CD" w:rsidRPr="00252793" w:rsidRDefault="00B366CD" w:rsidP="009C038A">
      <w:pPr>
        <w:spacing w:line="240" w:lineRule="auto"/>
        <w:ind w:left="0" w:firstLine="0"/>
        <w:rPr>
          <w:b/>
          <w:bCs/>
          <w:szCs w:val="22"/>
        </w:rPr>
      </w:pPr>
    </w:p>
    <w:p w14:paraId="09FAB9C1" w14:textId="77777777" w:rsidR="00F176A8" w:rsidRPr="00252793" w:rsidRDefault="00F176A8" w:rsidP="009C038A">
      <w:pPr>
        <w:spacing w:line="240" w:lineRule="auto"/>
        <w:ind w:left="0" w:firstLine="0"/>
        <w:rPr>
          <w:b/>
          <w:bCs/>
          <w:szCs w:val="22"/>
        </w:rPr>
      </w:pPr>
    </w:p>
    <w:p w14:paraId="1E85F3F1" w14:textId="77777777" w:rsidR="00F176A8" w:rsidRPr="00252793" w:rsidRDefault="00F176A8" w:rsidP="009C038A">
      <w:pPr>
        <w:spacing w:line="240" w:lineRule="auto"/>
        <w:ind w:left="0" w:firstLine="0"/>
        <w:rPr>
          <w:b/>
          <w:bCs/>
          <w:szCs w:val="22"/>
        </w:rPr>
      </w:pPr>
    </w:p>
    <w:p w14:paraId="683C5E58" w14:textId="77777777" w:rsidR="00F176A8" w:rsidRPr="00252793" w:rsidRDefault="00F176A8" w:rsidP="009C038A">
      <w:pPr>
        <w:spacing w:line="240" w:lineRule="auto"/>
        <w:ind w:left="0" w:firstLine="0"/>
        <w:rPr>
          <w:b/>
          <w:bCs/>
          <w:szCs w:val="22"/>
        </w:rPr>
      </w:pPr>
    </w:p>
    <w:p w14:paraId="5F1B8355" w14:textId="77777777" w:rsidR="00F176A8" w:rsidRDefault="00F176A8" w:rsidP="009C038A">
      <w:pPr>
        <w:spacing w:line="240" w:lineRule="auto"/>
        <w:ind w:left="0" w:firstLine="0"/>
        <w:rPr>
          <w:b/>
          <w:bCs/>
          <w:szCs w:val="22"/>
        </w:rPr>
      </w:pPr>
    </w:p>
    <w:p w14:paraId="679BA04C" w14:textId="77777777" w:rsidR="009C038A" w:rsidRDefault="009C038A" w:rsidP="009C038A">
      <w:pPr>
        <w:spacing w:line="240" w:lineRule="auto"/>
        <w:ind w:left="0" w:firstLine="0"/>
        <w:rPr>
          <w:b/>
          <w:bCs/>
          <w:szCs w:val="22"/>
        </w:rPr>
      </w:pPr>
    </w:p>
    <w:p w14:paraId="2B89E818" w14:textId="77777777" w:rsidR="009C038A" w:rsidRDefault="009C038A" w:rsidP="009C038A">
      <w:pPr>
        <w:spacing w:line="240" w:lineRule="auto"/>
        <w:ind w:left="0" w:firstLine="0"/>
        <w:rPr>
          <w:b/>
          <w:bCs/>
          <w:szCs w:val="22"/>
        </w:rPr>
      </w:pPr>
    </w:p>
    <w:p w14:paraId="78F5AD5A" w14:textId="77777777" w:rsidR="009C038A" w:rsidRDefault="009C038A" w:rsidP="009C038A">
      <w:pPr>
        <w:spacing w:line="240" w:lineRule="auto"/>
        <w:ind w:left="0" w:firstLine="0"/>
        <w:rPr>
          <w:b/>
          <w:bCs/>
          <w:szCs w:val="22"/>
        </w:rPr>
      </w:pPr>
    </w:p>
    <w:p w14:paraId="4BA0EF3C" w14:textId="77777777" w:rsidR="009C038A" w:rsidRDefault="009C038A" w:rsidP="009C038A">
      <w:pPr>
        <w:spacing w:line="240" w:lineRule="auto"/>
        <w:ind w:left="0" w:firstLine="0"/>
        <w:rPr>
          <w:b/>
          <w:bCs/>
          <w:szCs w:val="22"/>
        </w:rPr>
      </w:pPr>
    </w:p>
    <w:p w14:paraId="329C2316" w14:textId="77777777" w:rsidR="009C038A" w:rsidRDefault="009C038A" w:rsidP="009C038A">
      <w:pPr>
        <w:spacing w:line="240" w:lineRule="auto"/>
        <w:ind w:left="0" w:firstLine="0"/>
        <w:rPr>
          <w:b/>
          <w:bCs/>
          <w:szCs w:val="22"/>
        </w:rPr>
      </w:pPr>
    </w:p>
    <w:p w14:paraId="73E87534" w14:textId="77777777" w:rsidR="009C038A" w:rsidRPr="00252793" w:rsidRDefault="009C038A" w:rsidP="009C038A">
      <w:pPr>
        <w:spacing w:line="240" w:lineRule="auto"/>
        <w:ind w:left="0" w:firstLine="0"/>
        <w:rPr>
          <w:b/>
          <w:bCs/>
          <w:szCs w:val="22"/>
        </w:rPr>
      </w:pPr>
    </w:p>
    <w:p w14:paraId="3D208159" w14:textId="77777777" w:rsidR="00AB7A00" w:rsidRPr="00252793" w:rsidRDefault="00AB7A00" w:rsidP="00256E0A">
      <w:pPr>
        <w:numPr>
          <w:ilvl w:val="0"/>
          <w:numId w:val="1"/>
        </w:numPr>
        <w:spacing w:after="160" w:line="240" w:lineRule="auto"/>
        <w:ind w:right="0" w:hanging="720"/>
        <w:contextualSpacing/>
        <w:jc w:val="left"/>
        <w:rPr>
          <w:rFonts w:eastAsia="Aptos"/>
          <w:b/>
          <w:bCs/>
          <w:color w:val="auto"/>
          <w:szCs w:val="22"/>
          <w:lang w:bidi="ar-SA"/>
        </w:rPr>
      </w:pPr>
      <w:r w:rsidRPr="00252793">
        <w:rPr>
          <w:rFonts w:eastAsia="Aptos"/>
          <w:b/>
          <w:bCs/>
          <w:color w:val="auto"/>
          <w:szCs w:val="22"/>
          <w:lang w:bidi="ar-SA"/>
        </w:rPr>
        <w:t>PROJECT BACKGROUND:</w:t>
      </w:r>
    </w:p>
    <w:p w14:paraId="230EFFE9" w14:textId="77777777" w:rsidR="00AB7A00" w:rsidRPr="00252793" w:rsidRDefault="00AB7A00" w:rsidP="009C038A">
      <w:pPr>
        <w:spacing w:after="160" w:line="240" w:lineRule="auto"/>
        <w:ind w:left="720" w:right="0" w:firstLine="0"/>
        <w:contextualSpacing/>
        <w:jc w:val="left"/>
        <w:rPr>
          <w:rFonts w:eastAsia="Aptos"/>
          <w:b/>
          <w:bCs/>
          <w:color w:val="auto"/>
          <w:szCs w:val="22"/>
          <w:lang w:bidi="ar-SA"/>
        </w:rPr>
      </w:pPr>
    </w:p>
    <w:p w14:paraId="7FC1A133" w14:textId="77777777" w:rsidR="00CC22B2" w:rsidRPr="00CC22B2" w:rsidRDefault="00CC22B2" w:rsidP="009C038A">
      <w:pPr>
        <w:tabs>
          <w:tab w:val="left" w:pos="540"/>
          <w:tab w:val="left" w:pos="720"/>
        </w:tabs>
        <w:spacing w:before="100" w:beforeAutospacing="1" w:after="120" w:line="240" w:lineRule="auto"/>
        <w:ind w:left="0" w:right="0" w:firstLine="0"/>
        <w:rPr>
          <w:rFonts w:eastAsia="Calibri"/>
          <w:color w:val="auto"/>
          <w:szCs w:val="22"/>
          <w:lang w:val="en-JM" w:bidi="ar-SA"/>
        </w:rPr>
      </w:pPr>
      <w:r w:rsidRPr="00CC22B2">
        <w:rPr>
          <w:rFonts w:eastAsia="Calibri"/>
          <w:color w:val="auto"/>
          <w:szCs w:val="22"/>
          <w:lang w:val="en-JM" w:bidi="ar-SA"/>
        </w:rPr>
        <w:t xml:space="preserve">Inclusive Digitalization in Eastern &amp; Southern Africa (IDEA) is a regional Multiphase Programmatic Approach (MPA) for Eastern and Southern Africa (AFE), funded by the World Bank. It includes three focus areas of : (i) building the foundations for affordable and quality broadband connectivity, data hosting capability, enabling access to digital technology and digital services including (ii) interoperable and safe data platforms and trusted online transactions at national and regional level; (iii) advancing high-impact digitally-enabled applications in priority sectors (with an initial focus on social protection and financial services), digital skills and competencies to increase productive digital usage and enhance economic and social activities. </w:t>
      </w:r>
    </w:p>
    <w:p w14:paraId="42522EEB" w14:textId="77777777" w:rsidR="00CC22B2" w:rsidRPr="00CC22B2" w:rsidRDefault="00CC22B2" w:rsidP="009C038A">
      <w:pPr>
        <w:spacing w:after="200" w:line="240" w:lineRule="auto"/>
        <w:ind w:left="0" w:right="0" w:firstLine="0"/>
        <w:rPr>
          <w:rFonts w:eastAsia="Calibri"/>
          <w:color w:val="auto"/>
          <w:szCs w:val="22"/>
          <w:lang w:val="en-JM" w:bidi="ar-SA"/>
        </w:rPr>
      </w:pPr>
      <w:r w:rsidRPr="00CC22B2">
        <w:rPr>
          <w:rFonts w:eastAsia="Calibri"/>
          <w:color w:val="auto"/>
          <w:szCs w:val="22"/>
          <w:lang w:val="en-JM" w:bidi="ar-SA"/>
        </w:rPr>
        <w:t xml:space="preserve">The MPA sets out an ambitious agenda towards achieving universal digital access in AFE through a programmatic approach comprising key pillars and ‘menu of options.’ The first phase of the IDEA </w:t>
      </w:r>
      <w:r w:rsidRPr="00CC22B2">
        <w:rPr>
          <w:rFonts w:eastAsia="Calibri"/>
          <w:color w:val="auto"/>
          <w:szCs w:val="22"/>
          <w:lang w:bidi="ar-SA"/>
        </w:rPr>
        <w:t>project</w:t>
      </w:r>
      <w:r w:rsidRPr="00CC22B2">
        <w:rPr>
          <w:rFonts w:eastAsia="Calibri"/>
          <w:color w:val="auto"/>
          <w:szCs w:val="22"/>
          <w:lang w:val="en-JM" w:bidi="ar-SA"/>
        </w:rPr>
        <w:t xml:space="preserve"> will also include </w:t>
      </w:r>
      <w:r w:rsidRPr="00CC22B2">
        <w:rPr>
          <w:rFonts w:eastAsia="Calibri"/>
          <w:color w:val="auto"/>
          <w:szCs w:val="22"/>
          <w:lang w:bidi="ar-SA"/>
        </w:rPr>
        <w:t xml:space="preserve">a COMESA regional component and </w:t>
      </w:r>
      <w:r w:rsidRPr="00CC22B2">
        <w:rPr>
          <w:rFonts w:eastAsia="Calibri"/>
          <w:color w:val="auto"/>
          <w:szCs w:val="22"/>
          <w:lang w:val="en-JM" w:bidi="ar-SA"/>
        </w:rPr>
        <w:t>operations in Angola, DRC and Malawi.</w:t>
      </w:r>
    </w:p>
    <w:p w14:paraId="65DEBDEB" w14:textId="0FF79328" w:rsidR="00CC22B2" w:rsidRPr="00CC22B2" w:rsidRDefault="00CC22B2" w:rsidP="009C038A">
      <w:pPr>
        <w:spacing w:after="200" w:line="240" w:lineRule="auto"/>
        <w:ind w:left="0" w:right="0" w:firstLine="0"/>
        <w:rPr>
          <w:rFonts w:eastAsia="Calibri"/>
          <w:color w:val="auto"/>
          <w:szCs w:val="22"/>
          <w:lang w:val="en-JM" w:bidi="ar-SA"/>
        </w:rPr>
      </w:pPr>
      <w:r w:rsidRPr="00CC22B2">
        <w:rPr>
          <w:rFonts w:eastAsia="Calibri"/>
          <w:color w:val="auto"/>
          <w:szCs w:val="22"/>
          <w:lang w:val="en-JM" w:bidi="ar-SA"/>
        </w:rPr>
        <w:t xml:space="preserve">The Project Development Objective (PDO) for the COMESA operation is to enhance enabling environment for increasing access to and inclusive usage of the Internet and </w:t>
      </w:r>
      <w:r w:rsidR="0021267E" w:rsidRPr="00CC22B2">
        <w:rPr>
          <w:rFonts w:eastAsia="Calibri"/>
          <w:color w:val="auto"/>
          <w:szCs w:val="22"/>
          <w:lang w:val="en-JM" w:bidi="ar-SA"/>
        </w:rPr>
        <w:t>digitally enabled</w:t>
      </w:r>
      <w:r w:rsidRPr="00CC22B2">
        <w:rPr>
          <w:rFonts w:eastAsia="Calibri"/>
          <w:color w:val="auto"/>
          <w:szCs w:val="22"/>
          <w:lang w:val="en-JM" w:bidi="ar-SA"/>
        </w:rPr>
        <w:t xml:space="preserve"> services in Eastern and Southern Africa. </w:t>
      </w:r>
    </w:p>
    <w:p w14:paraId="2D28C454" w14:textId="77777777" w:rsidR="00CC22B2" w:rsidRPr="00CC22B2" w:rsidRDefault="00CC22B2" w:rsidP="009C038A">
      <w:pPr>
        <w:spacing w:before="100" w:beforeAutospacing="1" w:after="100" w:afterAutospacing="1" w:line="240" w:lineRule="auto"/>
        <w:ind w:left="0" w:right="0" w:firstLine="0"/>
        <w:rPr>
          <w:rFonts w:eastAsia="Times New Roman"/>
          <w:color w:val="auto"/>
          <w:szCs w:val="22"/>
          <w:lang w:val="en-JM" w:bidi="ar-SA"/>
        </w:rPr>
      </w:pPr>
      <w:r w:rsidRPr="00CC22B2">
        <w:rPr>
          <w:rFonts w:eastAsia="Times New Roman"/>
          <w:color w:val="auto"/>
          <w:szCs w:val="22"/>
          <w:lang w:val="en-JM" w:bidi="ar-SA"/>
        </w:rPr>
        <w:t xml:space="preserve">The proposed IDEA Program will build further on the World Bank’s existing engagement with COMESA under the RIFF Project (P171967) and ASCENT Program (P180547), through which COMESA is strengthening the enabling environment for private sector participation in infrastructure and coordinating with countries to enable infrastructure planning and knowledge sharing. It will also leverage and support the downstream implementation of other existing programmes at COMESA and will be able to support all IDEA participant countries—both COMESA members and non-COMESA members (through a collaboration agreement). </w:t>
      </w:r>
    </w:p>
    <w:p w14:paraId="100089D5" w14:textId="67B7EF65" w:rsidR="00CC22B2" w:rsidRPr="00CC22B2" w:rsidRDefault="00CC22B2" w:rsidP="009C038A">
      <w:pPr>
        <w:spacing w:after="200" w:line="240" w:lineRule="auto"/>
        <w:ind w:left="0" w:right="0" w:firstLine="0"/>
        <w:rPr>
          <w:rFonts w:eastAsia="Calibri"/>
          <w:color w:val="auto"/>
          <w:szCs w:val="22"/>
          <w:lang w:val="en-JM" w:bidi="ar-SA"/>
        </w:rPr>
      </w:pPr>
      <w:r w:rsidRPr="00CC22B2">
        <w:rPr>
          <w:rFonts w:eastAsia="Calibri"/>
          <w:color w:val="auto"/>
          <w:szCs w:val="22"/>
          <w:lang w:val="en-JM" w:bidi="ar-SA"/>
        </w:rPr>
        <w:t xml:space="preserve">The COMESA Secretariat, the proposed implementing agency will set up a </w:t>
      </w:r>
      <w:r w:rsidR="00F45F5F">
        <w:rPr>
          <w:rFonts w:eastAsia="Calibri"/>
          <w:color w:val="auto"/>
          <w:szCs w:val="22"/>
          <w:lang w:val="en-JM" w:bidi="ar-SA"/>
        </w:rPr>
        <w:t>R</w:t>
      </w:r>
      <w:r w:rsidR="00F45F5F" w:rsidRPr="00CC22B2">
        <w:rPr>
          <w:rFonts w:eastAsia="Calibri"/>
          <w:color w:val="auto"/>
          <w:szCs w:val="22"/>
          <w:lang w:val="en-JM" w:bidi="ar-SA"/>
        </w:rPr>
        <w:t xml:space="preserve">egional </w:t>
      </w:r>
      <w:r w:rsidRPr="00CC22B2">
        <w:rPr>
          <w:rFonts w:eastAsia="Calibri"/>
          <w:color w:val="auto"/>
          <w:szCs w:val="22"/>
          <w:lang w:val="en-JM" w:bidi="ar-SA"/>
        </w:rPr>
        <w:t>Project Coordination Unit (PCU) to (i) coordinate with participating countries; (ii) validate and report on the Program's results framework and (iii) oversee the implementation of the regional grant to COMESA, including fiduciary, Environmental and social aspects and other functions.</w:t>
      </w:r>
    </w:p>
    <w:p w14:paraId="750AD869" w14:textId="77777777" w:rsidR="00912648" w:rsidRPr="00252793" w:rsidRDefault="00912648" w:rsidP="009C038A">
      <w:pPr>
        <w:pStyle w:val="NoSpacing"/>
        <w:jc w:val="both"/>
        <w:rPr>
          <w:rFonts w:ascii="Arial" w:hAnsi="Arial" w:cs="Arial"/>
          <w:lang w:val="en-JM"/>
        </w:rPr>
      </w:pPr>
    </w:p>
    <w:p w14:paraId="1DB5614A" w14:textId="637AA196" w:rsidR="0063733D" w:rsidRPr="00252793" w:rsidRDefault="00912648" w:rsidP="009C038A">
      <w:pPr>
        <w:pStyle w:val="NoSpacing"/>
        <w:jc w:val="both"/>
        <w:rPr>
          <w:rFonts w:ascii="Arial" w:hAnsi="Arial" w:cs="Arial"/>
        </w:rPr>
      </w:pPr>
      <w:r w:rsidRPr="00252793">
        <w:rPr>
          <w:rFonts w:ascii="Arial" w:hAnsi="Arial" w:cs="Arial"/>
        </w:rPr>
        <w:t>T</w:t>
      </w:r>
      <w:r w:rsidR="0063733D" w:rsidRPr="00252793">
        <w:rPr>
          <w:rFonts w:ascii="Arial" w:hAnsi="Arial" w:cs="Arial"/>
        </w:rPr>
        <w:t xml:space="preserve">he COMESA Secretariat </w:t>
      </w:r>
      <w:r w:rsidR="009611DD" w:rsidRPr="00252793">
        <w:rPr>
          <w:rFonts w:ascii="Arial" w:hAnsi="Arial" w:cs="Arial"/>
        </w:rPr>
        <w:t>intends</w:t>
      </w:r>
      <w:r w:rsidR="0063733D" w:rsidRPr="00252793">
        <w:rPr>
          <w:rFonts w:ascii="Arial" w:hAnsi="Arial" w:cs="Arial"/>
        </w:rPr>
        <w:t xml:space="preserve"> to recruit staff </w:t>
      </w:r>
      <w:r w:rsidRPr="00252793">
        <w:rPr>
          <w:rFonts w:ascii="Arial" w:hAnsi="Arial" w:cs="Arial"/>
        </w:rPr>
        <w:t xml:space="preserve">for the Project Implementation Unit </w:t>
      </w:r>
      <w:r w:rsidR="0063733D" w:rsidRPr="00252793">
        <w:rPr>
          <w:rFonts w:ascii="Arial" w:hAnsi="Arial" w:cs="Arial"/>
        </w:rPr>
        <w:t>as described in the job descriptions below:</w:t>
      </w:r>
    </w:p>
    <w:p w14:paraId="69E07F9B" w14:textId="77777777" w:rsidR="000D04EC" w:rsidRDefault="000D04EC" w:rsidP="009C038A">
      <w:pPr>
        <w:pStyle w:val="NoSpacing"/>
        <w:jc w:val="both"/>
        <w:rPr>
          <w:rFonts w:ascii="Arial" w:hAnsi="Arial" w:cs="Arial"/>
        </w:rPr>
      </w:pPr>
    </w:p>
    <w:p w14:paraId="726AE032" w14:textId="77777777" w:rsidR="00690D6E" w:rsidRPr="00252793" w:rsidRDefault="00690D6E" w:rsidP="009C038A">
      <w:pPr>
        <w:pStyle w:val="NoSpacing"/>
        <w:jc w:val="both"/>
        <w:rPr>
          <w:rFonts w:ascii="Arial" w:hAnsi="Arial" w:cs="Arial"/>
        </w:rPr>
      </w:pPr>
    </w:p>
    <w:tbl>
      <w:tblPr>
        <w:tblStyle w:val="TableGrid"/>
        <w:tblW w:w="8271" w:type="dxa"/>
        <w:tblInd w:w="371" w:type="dxa"/>
        <w:tblLook w:val="04A0" w:firstRow="1" w:lastRow="0" w:firstColumn="1" w:lastColumn="0" w:noHBand="0" w:noVBand="1"/>
      </w:tblPr>
      <w:tblGrid>
        <w:gridCol w:w="571"/>
        <w:gridCol w:w="5638"/>
        <w:gridCol w:w="2062"/>
      </w:tblGrid>
      <w:tr w:rsidR="000D04EC" w:rsidRPr="00252793" w14:paraId="17E81634" w14:textId="77777777" w:rsidTr="0087142B">
        <w:trPr>
          <w:trHeight w:val="383"/>
        </w:trPr>
        <w:tc>
          <w:tcPr>
            <w:tcW w:w="571" w:type="dxa"/>
          </w:tcPr>
          <w:p w14:paraId="648C5737" w14:textId="77777777" w:rsidR="000D04EC" w:rsidRPr="00252793" w:rsidRDefault="000D04EC" w:rsidP="009C038A">
            <w:pPr>
              <w:pStyle w:val="NoSpacing"/>
              <w:jc w:val="both"/>
              <w:rPr>
                <w:rFonts w:ascii="Arial" w:hAnsi="Arial" w:cs="Arial"/>
                <w:b/>
                <w:bCs/>
              </w:rPr>
            </w:pPr>
            <w:r w:rsidRPr="00252793">
              <w:rPr>
                <w:rFonts w:ascii="Arial" w:hAnsi="Arial" w:cs="Arial"/>
                <w:b/>
                <w:bCs/>
              </w:rPr>
              <w:t>No.</w:t>
            </w:r>
          </w:p>
        </w:tc>
        <w:tc>
          <w:tcPr>
            <w:tcW w:w="5638" w:type="dxa"/>
          </w:tcPr>
          <w:p w14:paraId="76FAC71F" w14:textId="77777777" w:rsidR="000D04EC" w:rsidRPr="00252793" w:rsidRDefault="000D04EC" w:rsidP="009C038A">
            <w:pPr>
              <w:pStyle w:val="NoSpacing"/>
              <w:jc w:val="both"/>
              <w:rPr>
                <w:rFonts w:ascii="Arial" w:hAnsi="Arial" w:cs="Arial"/>
                <w:b/>
                <w:bCs/>
              </w:rPr>
            </w:pPr>
            <w:r w:rsidRPr="00252793">
              <w:rPr>
                <w:rFonts w:ascii="Arial" w:hAnsi="Arial" w:cs="Arial"/>
                <w:b/>
                <w:bCs/>
              </w:rPr>
              <w:t xml:space="preserve">POSITION </w:t>
            </w:r>
          </w:p>
        </w:tc>
        <w:tc>
          <w:tcPr>
            <w:tcW w:w="2062" w:type="dxa"/>
          </w:tcPr>
          <w:p w14:paraId="0DB5F0EB" w14:textId="3E4258B3" w:rsidR="000D04EC" w:rsidRPr="00252793" w:rsidRDefault="008700C5" w:rsidP="009C038A">
            <w:pPr>
              <w:pStyle w:val="NoSpacing"/>
              <w:jc w:val="center"/>
              <w:rPr>
                <w:rFonts w:ascii="Arial" w:hAnsi="Arial" w:cs="Arial"/>
                <w:b/>
                <w:bCs/>
              </w:rPr>
            </w:pPr>
            <w:r>
              <w:rPr>
                <w:rFonts w:ascii="Arial" w:hAnsi="Arial" w:cs="Arial"/>
                <w:b/>
                <w:bCs/>
              </w:rPr>
              <w:t>No of Positions</w:t>
            </w:r>
          </w:p>
        </w:tc>
      </w:tr>
      <w:tr w:rsidR="002E572F" w:rsidRPr="00252793" w14:paraId="53701BA9" w14:textId="77777777" w:rsidTr="0087142B">
        <w:trPr>
          <w:trHeight w:val="383"/>
        </w:trPr>
        <w:tc>
          <w:tcPr>
            <w:tcW w:w="571" w:type="dxa"/>
          </w:tcPr>
          <w:p w14:paraId="638017D6" w14:textId="08CD065D" w:rsidR="002E572F" w:rsidRPr="00252793" w:rsidRDefault="002E572F" w:rsidP="009C038A">
            <w:pPr>
              <w:pStyle w:val="NoSpacing"/>
              <w:jc w:val="both"/>
              <w:rPr>
                <w:rFonts w:ascii="Arial" w:hAnsi="Arial" w:cs="Arial"/>
              </w:rPr>
            </w:pPr>
            <w:r>
              <w:rPr>
                <w:rFonts w:ascii="Arial" w:hAnsi="Arial" w:cs="Arial"/>
              </w:rPr>
              <w:t>1</w:t>
            </w:r>
          </w:p>
        </w:tc>
        <w:tc>
          <w:tcPr>
            <w:tcW w:w="5638" w:type="dxa"/>
          </w:tcPr>
          <w:p w14:paraId="441F684D" w14:textId="3FABD614" w:rsidR="002E572F" w:rsidRPr="00252793" w:rsidRDefault="002E572F" w:rsidP="009C038A">
            <w:pPr>
              <w:spacing w:line="240" w:lineRule="auto"/>
              <w:ind w:left="0" w:firstLine="0"/>
              <w:rPr>
                <w:lang w:val="en-GB"/>
              </w:rPr>
            </w:pPr>
            <w:r>
              <w:rPr>
                <w:lang w:val="en-GB"/>
              </w:rPr>
              <w:t xml:space="preserve">Project Coordinator </w:t>
            </w:r>
          </w:p>
        </w:tc>
        <w:tc>
          <w:tcPr>
            <w:tcW w:w="2062" w:type="dxa"/>
          </w:tcPr>
          <w:p w14:paraId="03F1199C" w14:textId="633F9286" w:rsidR="002E572F" w:rsidRPr="00252793" w:rsidRDefault="008700C5" w:rsidP="009C038A">
            <w:pPr>
              <w:pStyle w:val="NoSpacing"/>
              <w:jc w:val="center"/>
              <w:rPr>
                <w:rFonts w:ascii="Arial" w:hAnsi="Arial" w:cs="Arial"/>
              </w:rPr>
            </w:pPr>
            <w:r>
              <w:rPr>
                <w:rFonts w:ascii="Arial" w:hAnsi="Arial" w:cs="Arial"/>
              </w:rPr>
              <w:t>1</w:t>
            </w:r>
          </w:p>
        </w:tc>
      </w:tr>
      <w:tr w:rsidR="000D04EC" w:rsidRPr="00252793" w14:paraId="67C3E97C" w14:textId="77777777" w:rsidTr="0087142B">
        <w:trPr>
          <w:trHeight w:val="383"/>
        </w:trPr>
        <w:tc>
          <w:tcPr>
            <w:tcW w:w="571" w:type="dxa"/>
          </w:tcPr>
          <w:p w14:paraId="163BC33C" w14:textId="1667DB39" w:rsidR="000D04EC" w:rsidRPr="00252793" w:rsidRDefault="00414EAA" w:rsidP="009C038A">
            <w:pPr>
              <w:pStyle w:val="NoSpacing"/>
              <w:jc w:val="both"/>
              <w:rPr>
                <w:rFonts w:ascii="Arial" w:hAnsi="Arial" w:cs="Arial"/>
              </w:rPr>
            </w:pPr>
            <w:r>
              <w:rPr>
                <w:rFonts w:ascii="Arial" w:hAnsi="Arial" w:cs="Arial"/>
              </w:rPr>
              <w:t>2</w:t>
            </w:r>
            <w:r w:rsidR="00F53AE0" w:rsidRPr="00252793">
              <w:rPr>
                <w:rFonts w:ascii="Arial" w:hAnsi="Arial" w:cs="Arial"/>
              </w:rPr>
              <w:t>.</w:t>
            </w:r>
          </w:p>
        </w:tc>
        <w:tc>
          <w:tcPr>
            <w:tcW w:w="5638" w:type="dxa"/>
          </w:tcPr>
          <w:p w14:paraId="0DBD9A55" w14:textId="3FBBD366" w:rsidR="000D04EC" w:rsidRPr="00252793" w:rsidRDefault="00BF7876" w:rsidP="009C038A">
            <w:pPr>
              <w:spacing w:line="240" w:lineRule="auto"/>
              <w:ind w:left="0" w:firstLine="0"/>
            </w:pPr>
            <w:r w:rsidRPr="00252793">
              <w:rPr>
                <w:lang w:val="en-GB"/>
              </w:rPr>
              <w:t>Digital Infrastructure Planning Expert</w:t>
            </w:r>
          </w:p>
        </w:tc>
        <w:tc>
          <w:tcPr>
            <w:tcW w:w="2062" w:type="dxa"/>
          </w:tcPr>
          <w:p w14:paraId="3DD677EF" w14:textId="2466893F" w:rsidR="000D04EC" w:rsidRPr="00252793" w:rsidRDefault="008700C5" w:rsidP="009C038A">
            <w:pPr>
              <w:pStyle w:val="NoSpacing"/>
              <w:jc w:val="center"/>
              <w:rPr>
                <w:rFonts w:ascii="Arial" w:hAnsi="Arial" w:cs="Arial"/>
              </w:rPr>
            </w:pPr>
            <w:r>
              <w:rPr>
                <w:rFonts w:ascii="Arial" w:hAnsi="Arial" w:cs="Arial"/>
              </w:rPr>
              <w:t>1</w:t>
            </w:r>
          </w:p>
        </w:tc>
      </w:tr>
      <w:tr w:rsidR="00E831D5" w:rsidRPr="00252793" w14:paraId="228F0DC2" w14:textId="77777777" w:rsidTr="0087142B">
        <w:trPr>
          <w:trHeight w:val="383"/>
        </w:trPr>
        <w:tc>
          <w:tcPr>
            <w:tcW w:w="571" w:type="dxa"/>
          </w:tcPr>
          <w:p w14:paraId="580985CA" w14:textId="1A3E35D5" w:rsidR="00E831D5" w:rsidRPr="00252793" w:rsidRDefault="00414EAA" w:rsidP="009C038A">
            <w:pPr>
              <w:pStyle w:val="NoSpacing"/>
              <w:jc w:val="both"/>
              <w:rPr>
                <w:rFonts w:ascii="Arial" w:hAnsi="Arial" w:cs="Arial"/>
              </w:rPr>
            </w:pPr>
            <w:r>
              <w:rPr>
                <w:rFonts w:ascii="Arial" w:hAnsi="Arial" w:cs="Arial"/>
              </w:rPr>
              <w:t>3</w:t>
            </w:r>
            <w:r w:rsidR="00B373CC">
              <w:rPr>
                <w:rFonts w:ascii="Arial" w:hAnsi="Arial" w:cs="Arial"/>
              </w:rPr>
              <w:t>.</w:t>
            </w:r>
          </w:p>
        </w:tc>
        <w:tc>
          <w:tcPr>
            <w:tcW w:w="5638" w:type="dxa"/>
          </w:tcPr>
          <w:p w14:paraId="005E70D3" w14:textId="2F6A1574" w:rsidR="00E831D5" w:rsidRPr="00252793" w:rsidRDefault="00C97CD7" w:rsidP="009C038A">
            <w:pPr>
              <w:spacing w:line="240" w:lineRule="auto"/>
              <w:ind w:left="0" w:firstLine="0"/>
            </w:pPr>
            <w:r w:rsidRPr="00252793">
              <w:rPr>
                <w:rFonts w:eastAsia="Calibri"/>
                <w:lang w:val="en-GB"/>
              </w:rPr>
              <w:t>Digital Policy and Regulatory Expert</w:t>
            </w:r>
          </w:p>
        </w:tc>
        <w:tc>
          <w:tcPr>
            <w:tcW w:w="2062" w:type="dxa"/>
          </w:tcPr>
          <w:p w14:paraId="421B0B58" w14:textId="3E68B550" w:rsidR="00E831D5" w:rsidRPr="00252793" w:rsidRDefault="008700C5" w:rsidP="009C038A">
            <w:pPr>
              <w:pStyle w:val="NoSpacing"/>
              <w:jc w:val="center"/>
              <w:rPr>
                <w:rFonts w:ascii="Arial" w:hAnsi="Arial" w:cs="Arial"/>
              </w:rPr>
            </w:pPr>
            <w:r>
              <w:rPr>
                <w:rFonts w:ascii="Arial" w:hAnsi="Arial" w:cs="Arial"/>
              </w:rPr>
              <w:t>1</w:t>
            </w:r>
          </w:p>
        </w:tc>
      </w:tr>
      <w:tr w:rsidR="000D04EC" w:rsidRPr="00252793" w14:paraId="74F51C4E" w14:textId="77777777" w:rsidTr="0087142B">
        <w:trPr>
          <w:trHeight w:val="463"/>
        </w:trPr>
        <w:tc>
          <w:tcPr>
            <w:tcW w:w="571" w:type="dxa"/>
          </w:tcPr>
          <w:p w14:paraId="61E115D5" w14:textId="310B557A" w:rsidR="000D04EC" w:rsidRPr="00252793" w:rsidRDefault="00B373CC" w:rsidP="009C038A">
            <w:pPr>
              <w:pStyle w:val="NoSpacing"/>
              <w:jc w:val="both"/>
              <w:rPr>
                <w:rFonts w:ascii="Arial" w:hAnsi="Arial" w:cs="Arial"/>
              </w:rPr>
            </w:pPr>
            <w:r>
              <w:rPr>
                <w:rFonts w:ascii="Arial" w:hAnsi="Arial" w:cs="Arial"/>
              </w:rPr>
              <w:t>4</w:t>
            </w:r>
            <w:r w:rsidR="00F53AE0" w:rsidRPr="00252793">
              <w:rPr>
                <w:rFonts w:ascii="Arial" w:hAnsi="Arial" w:cs="Arial"/>
              </w:rPr>
              <w:t>.</w:t>
            </w:r>
          </w:p>
        </w:tc>
        <w:tc>
          <w:tcPr>
            <w:tcW w:w="5638" w:type="dxa"/>
          </w:tcPr>
          <w:p w14:paraId="130F79C7" w14:textId="37E54F64" w:rsidR="000D04EC" w:rsidRPr="00252793" w:rsidRDefault="005D6FF8" w:rsidP="009C038A">
            <w:pPr>
              <w:pStyle w:val="ListParagraph"/>
              <w:spacing w:line="240" w:lineRule="auto"/>
              <w:ind w:left="0"/>
            </w:pPr>
            <w:r>
              <w:t xml:space="preserve">Monitoring and Evaluation </w:t>
            </w:r>
            <w:r w:rsidR="006E70FB" w:rsidRPr="00252793">
              <w:t>Specialist</w:t>
            </w:r>
          </w:p>
        </w:tc>
        <w:tc>
          <w:tcPr>
            <w:tcW w:w="2062" w:type="dxa"/>
          </w:tcPr>
          <w:p w14:paraId="53BF8243" w14:textId="7CC77F77" w:rsidR="000D04EC" w:rsidRPr="00252793" w:rsidRDefault="008700C5" w:rsidP="009C038A">
            <w:pPr>
              <w:pStyle w:val="NoSpacing"/>
              <w:jc w:val="center"/>
              <w:rPr>
                <w:rFonts w:ascii="Arial" w:hAnsi="Arial" w:cs="Arial"/>
              </w:rPr>
            </w:pPr>
            <w:r>
              <w:rPr>
                <w:rFonts w:ascii="Arial" w:hAnsi="Arial" w:cs="Arial"/>
              </w:rPr>
              <w:t>1</w:t>
            </w:r>
          </w:p>
        </w:tc>
      </w:tr>
    </w:tbl>
    <w:p w14:paraId="4FB4DB5C" w14:textId="77777777" w:rsidR="00354A2C" w:rsidRPr="00252793" w:rsidRDefault="00354A2C" w:rsidP="009C038A">
      <w:pPr>
        <w:pStyle w:val="Default"/>
        <w:tabs>
          <w:tab w:val="left" w:pos="2694"/>
        </w:tabs>
        <w:ind w:left="709" w:hanging="425"/>
        <w:jc w:val="both"/>
        <w:rPr>
          <w:color w:val="auto"/>
          <w:sz w:val="22"/>
          <w:szCs w:val="22"/>
          <w:lang w:val="en-GB" w:bidi="he-IL"/>
        </w:rPr>
      </w:pPr>
    </w:p>
    <w:p w14:paraId="3386E292" w14:textId="77777777" w:rsidR="00AB55EC" w:rsidRDefault="00AB55EC" w:rsidP="009C038A">
      <w:pPr>
        <w:pStyle w:val="Default"/>
        <w:tabs>
          <w:tab w:val="left" w:pos="2694"/>
        </w:tabs>
        <w:ind w:left="709" w:hanging="425"/>
        <w:jc w:val="both"/>
        <w:rPr>
          <w:color w:val="auto"/>
          <w:sz w:val="22"/>
          <w:szCs w:val="22"/>
          <w:lang w:val="en-GB" w:bidi="he-IL"/>
        </w:rPr>
      </w:pPr>
    </w:p>
    <w:p w14:paraId="5C26CF52" w14:textId="77777777" w:rsidR="00B373CC" w:rsidRDefault="00B373CC" w:rsidP="009C038A">
      <w:pPr>
        <w:pStyle w:val="Default"/>
        <w:tabs>
          <w:tab w:val="left" w:pos="2694"/>
        </w:tabs>
        <w:ind w:left="709" w:hanging="425"/>
        <w:jc w:val="both"/>
        <w:rPr>
          <w:color w:val="auto"/>
          <w:sz w:val="22"/>
          <w:szCs w:val="22"/>
          <w:lang w:val="en-GB" w:bidi="he-IL"/>
        </w:rPr>
      </w:pPr>
    </w:p>
    <w:p w14:paraId="20E98E7B" w14:textId="77777777" w:rsidR="00B373CC" w:rsidRDefault="00B373CC" w:rsidP="009C038A">
      <w:pPr>
        <w:pStyle w:val="Default"/>
        <w:tabs>
          <w:tab w:val="left" w:pos="2694"/>
        </w:tabs>
        <w:ind w:left="709" w:hanging="425"/>
        <w:jc w:val="both"/>
        <w:rPr>
          <w:color w:val="auto"/>
          <w:sz w:val="22"/>
          <w:szCs w:val="22"/>
          <w:lang w:val="en-GB" w:bidi="he-IL"/>
        </w:rPr>
      </w:pPr>
    </w:p>
    <w:p w14:paraId="4F0BC761" w14:textId="77777777" w:rsidR="00B373CC" w:rsidRDefault="00B373CC" w:rsidP="009C038A">
      <w:pPr>
        <w:pStyle w:val="Default"/>
        <w:tabs>
          <w:tab w:val="left" w:pos="2694"/>
        </w:tabs>
        <w:ind w:left="709" w:hanging="425"/>
        <w:jc w:val="both"/>
        <w:rPr>
          <w:color w:val="auto"/>
          <w:sz w:val="22"/>
          <w:szCs w:val="22"/>
          <w:lang w:val="en-GB" w:bidi="he-IL"/>
        </w:rPr>
      </w:pPr>
    </w:p>
    <w:p w14:paraId="5197C086" w14:textId="77777777" w:rsidR="004D431E" w:rsidRDefault="004D431E" w:rsidP="009C038A">
      <w:pPr>
        <w:pStyle w:val="Default"/>
        <w:tabs>
          <w:tab w:val="left" w:pos="2694"/>
        </w:tabs>
        <w:ind w:left="709" w:hanging="425"/>
        <w:jc w:val="both"/>
        <w:rPr>
          <w:color w:val="auto"/>
          <w:sz w:val="22"/>
          <w:szCs w:val="22"/>
          <w:lang w:val="en-GB" w:bidi="he-IL"/>
        </w:rPr>
      </w:pPr>
    </w:p>
    <w:p w14:paraId="3267F4F4" w14:textId="77777777" w:rsidR="004D431E" w:rsidRDefault="004D431E" w:rsidP="009C038A">
      <w:pPr>
        <w:pStyle w:val="Default"/>
        <w:tabs>
          <w:tab w:val="left" w:pos="2694"/>
        </w:tabs>
        <w:ind w:left="709" w:hanging="425"/>
        <w:jc w:val="both"/>
        <w:rPr>
          <w:color w:val="auto"/>
          <w:sz w:val="22"/>
          <w:szCs w:val="22"/>
          <w:lang w:val="en-GB" w:bidi="he-IL"/>
        </w:rPr>
      </w:pPr>
    </w:p>
    <w:p w14:paraId="4BC41B94" w14:textId="47012B07" w:rsidR="00D268D0" w:rsidRPr="00252793" w:rsidRDefault="00D268D0" w:rsidP="00256E0A">
      <w:pPr>
        <w:pStyle w:val="ListParagraph"/>
        <w:numPr>
          <w:ilvl w:val="0"/>
          <w:numId w:val="1"/>
        </w:numPr>
        <w:spacing w:line="240" w:lineRule="auto"/>
        <w:ind w:hanging="720"/>
        <w:rPr>
          <w:b/>
          <w:bCs/>
          <w:szCs w:val="22"/>
        </w:rPr>
      </w:pPr>
      <w:r w:rsidRPr="00252793">
        <w:rPr>
          <w:b/>
          <w:bCs/>
          <w:szCs w:val="22"/>
        </w:rPr>
        <w:t>JOB DESCRIPTION POS</w:t>
      </w:r>
      <w:r w:rsidR="00AB55EC" w:rsidRPr="00252793">
        <w:rPr>
          <w:b/>
          <w:bCs/>
          <w:szCs w:val="22"/>
        </w:rPr>
        <w:t>I</w:t>
      </w:r>
      <w:r w:rsidRPr="00252793">
        <w:rPr>
          <w:b/>
          <w:bCs/>
          <w:szCs w:val="22"/>
        </w:rPr>
        <w:t>T</w:t>
      </w:r>
      <w:r w:rsidR="00AB55EC" w:rsidRPr="00252793">
        <w:rPr>
          <w:b/>
          <w:bCs/>
          <w:szCs w:val="22"/>
        </w:rPr>
        <w:t>ION</w:t>
      </w:r>
      <w:r w:rsidRPr="00252793">
        <w:rPr>
          <w:b/>
          <w:bCs/>
          <w:szCs w:val="22"/>
        </w:rPr>
        <w:t xml:space="preserve"> </w:t>
      </w:r>
      <w:r w:rsidR="00F65650" w:rsidRPr="00252793">
        <w:rPr>
          <w:b/>
          <w:bCs/>
          <w:szCs w:val="22"/>
        </w:rPr>
        <w:t>ONE</w:t>
      </w:r>
      <w:r w:rsidR="00B373CC">
        <w:rPr>
          <w:b/>
          <w:bCs/>
          <w:szCs w:val="22"/>
        </w:rPr>
        <w:t xml:space="preserve"> (01)</w:t>
      </w:r>
    </w:p>
    <w:p w14:paraId="3D62E4A6" w14:textId="77777777" w:rsidR="00D268D0" w:rsidRDefault="00D268D0" w:rsidP="009C038A">
      <w:pPr>
        <w:pStyle w:val="ListParagraph"/>
        <w:spacing w:line="240" w:lineRule="auto"/>
        <w:ind w:firstLine="0"/>
        <w:rPr>
          <w:b/>
          <w:bCs/>
          <w:szCs w:val="22"/>
        </w:rPr>
      </w:pPr>
    </w:p>
    <w:tbl>
      <w:tblPr>
        <w:tblStyle w:val="TableGrid"/>
        <w:tblW w:w="9111"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428"/>
        <w:gridCol w:w="5609"/>
      </w:tblGrid>
      <w:tr w:rsidR="00B50C57" w:rsidRPr="00252793" w14:paraId="1FF72A16" w14:textId="77777777" w:rsidTr="009C038A">
        <w:trPr>
          <w:trHeight w:val="462"/>
        </w:trPr>
        <w:tc>
          <w:tcPr>
            <w:tcW w:w="3074" w:type="dxa"/>
          </w:tcPr>
          <w:p w14:paraId="29624364" w14:textId="77777777" w:rsidR="00B50C57" w:rsidRPr="00252793" w:rsidRDefault="00B50C57" w:rsidP="009C038A">
            <w:pPr>
              <w:spacing w:line="240" w:lineRule="auto"/>
              <w:ind w:left="0" w:firstLine="0"/>
              <w:rPr>
                <w:b/>
                <w:bCs/>
              </w:rPr>
            </w:pPr>
            <w:r w:rsidRPr="00252793">
              <w:rPr>
                <w:b/>
                <w:bCs/>
              </w:rPr>
              <w:t>JOB TITLE</w:t>
            </w:r>
          </w:p>
        </w:tc>
        <w:tc>
          <w:tcPr>
            <w:tcW w:w="428" w:type="dxa"/>
          </w:tcPr>
          <w:p w14:paraId="39C028F9" w14:textId="77777777" w:rsidR="00B50C57" w:rsidRPr="00252793" w:rsidRDefault="00B50C57" w:rsidP="009C038A">
            <w:pPr>
              <w:spacing w:line="240" w:lineRule="auto"/>
              <w:ind w:left="0" w:firstLine="0"/>
              <w:rPr>
                <w:b/>
                <w:bCs/>
              </w:rPr>
            </w:pPr>
            <w:r w:rsidRPr="00252793">
              <w:rPr>
                <w:b/>
                <w:bCs/>
              </w:rPr>
              <w:t>:</w:t>
            </w:r>
          </w:p>
        </w:tc>
        <w:tc>
          <w:tcPr>
            <w:tcW w:w="5609" w:type="dxa"/>
          </w:tcPr>
          <w:p w14:paraId="1BF0A38A" w14:textId="55F8B412" w:rsidR="00B50C57" w:rsidRPr="00252793" w:rsidRDefault="00B50C57" w:rsidP="009C038A">
            <w:pPr>
              <w:pStyle w:val="ListParagraph"/>
              <w:spacing w:line="240" w:lineRule="auto"/>
              <w:ind w:left="0" w:firstLine="0"/>
              <w:rPr>
                <w:b/>
                <w:bCs/>
              </w:rPr>
            </w:pPr>
            <w:r>
              <w:rPr>
                <w:b/>
                <w:bCs/>
                <w:lang w:val="en-GB"/>
              </w:rPr>
              <w:t>Project Coordinator</w:t>
            </w:r>
          </w:p>
          <w:p w14:paraId="79BE98C1" w14:textId="77777777" w:rsidR="00B50C57" w:rsidRPr="00252793" w:rsidRDefault="00B50C57" w:rsidP="009C038A">
            <w:pPr>
              <w:pStyle w:val="ListParagraph"/>
              <w:spacing w:line="240" w:lineRule="auto"/>
              <w:ind w:left="0" w:firstLine="0"/>
              <w:rPr>
                <w:b/>
                <w:bCs/>
              </w:rPr>
            </w:pPr>
          </w:p>
        </w:tc>
      </w:tr>
      <w:tr w:rsidR="00B50C57" w:rsidRPr="00252793" w14:paraId="17456314" w14:textId="77777777" w:rsidTr="009C038A">
        <w:trPr>
          <w:trHeight w:val="958"/>
        </w:trPr>
        <w:tc>
          <w:tcPr>
            <w:tcW w:w="3074" w:type="dxa"/>
          </w:tcPr>
          <w:p w14:paraId="68165F23" w14:textId="77777777" w:rsidR="00B50C57" w:rsidRPr="00252793" w:rsidRDefault="00B50C57" w:rsidP="009C038A">
            <w:pPr>
              <w:spacing w:line="240" w:lineRule="auto"/>
              <w:ind w:left="0" w:firstLine="0"/>
              <w:rPr>
                <w:b/>
                <w:bCs/>
              </w:rPr>
            </w:pPr>
            <w:r w:rsidRPr="00252793">
              <w:rPr>
                <w:b/>
                <w:bCs/>
              </w:rPr>
              <w:t>GRADE</w:t>
            </w:r>
          </w:p>
          <w:p w14:paraId="3D4CB70E" w14:textId="77777777" w:rsidR="00B50C57" w:rsidRPr="00252793" w:rsidRDefault="00B50C57" w:rsidP="009C038A">
            <w:pPr>
              <w:spacing w:line="240" w:lineRule="auto"/>
              <w:ind w:left="0" w:firstLine="0"/>
              <w:rPr>
                <w:b/>
                <w:bCs/>
              </w:rPr>
            </w:pPr>
          </w:p>
          <w:p w14:paraId="431758CC" w14:textId="77777777" w:rsidR="00B50C57" w:rsidRPr="00252793" w:rsidRDefault="00B50C57" w:rsidP="009C038A">
            <w:pPr>
              <w:spacing w:line="240" w:lineRule="auto"/>
              <w:ind w:left="0" w:firstLine="0"/>
              <w:rPr>
                <w:b/>
                <w:bCs/>
              </w:rPr>
            </w:pPr>
            <w:r w:rsidRPr="00252793">
              <w:rPr>
                <w:b/>
                <w:bCs/>
              </w:rPr>
              <w:t>SALARY</w:t>
            </w:r>
          </w:p>
        </w:tc>
        <w:tc>
          <w:tcPr>
            <w:tcW w:w="428" w:type="dxa"/>
          </w:tcPr>
          <w:p w14:paraId="71B6533D" w14:textId="77777777" w:rsidR="00B50C57" w:rsidRPr="00252793" w:rsidRDefault="00B50C57" w:rsidP="009C038A">
            <w:pPr>
              <w:spacing w:line="240" w:lineRule="auto"/>
              <w:ind w:left="0" w:firstLine="0"/>
              <w:rPr>
                <w:b/>
                <w:bCs/>
              </w:rPr>
            </w:pPr>
            <w:r w:rsidRPr="00252793">
              <w:rPr>
                <w:b/>
                <w:bCs/>
              </w:rPr>
              <w:t>:</w:t>
            </w:r>
          </w:p>
        </w:tc>
        <w:tc>
          <w:tcPr>
            <w:tcW w:w="5609" w:type="dxa"/>
          </w:tcPr>
          <w:p w14:paraId="7AA42FC9" w14:textId="09E49CA1" w:rsidR="00B50C57" w:rsidRPr="00252793" w:rsidRDefault="00B50C57" w:rsidP="009C038A">
            <w:pPr>
              <w:spacing w:line="240" w:lineRule="auto"/>
              <w:ind w:left="0" w:firstLine="0"/>
            </w:pPr>
            <w:r w:rsidRPr="00252793">
              <w:t>Professional Level</w:t>
            </w:r>
          </w:p>
          <w:p w14:paraId="07CA3021" w14:textId="77777777" w:rsidR="00B50C57" w:rsidRPr="00252793" w:rsidRDefault="00B50C57" w:rsidP="009C038A">
            <w:pPr>
              <w:spacing w:line="240" w:lineRule="auto"/>
              <w:ind w:left="0" w:firstLine="0"/>
            </w:pPr>
          </w:p>
          <w:p w14:paraId="72A50A12" w14:textId="04956B4B" w:rsidR="00B50C57" w:rsidRPr="00252793" w:rsidRDefault="00B50C57" w:rsidP="009C038A">
            <w:pPr>
              <w:spacing w:line="240" w:lineRule="auto"/>
              <w:ind w:left="0" w:firstLine="0"/>
            </w:pPr>
            <w:r w:rsidRPr="00252793">
              <w:rPr>
                <w:b/>
                <w:bCs/>
              </w:rPr>
              <w:t xml:space="preserve">USD </w:t>
            </w:r>
            <w:r w:rsidR="008700C5">
              <w:rPr>
                <w:b/>
                <w:bCs/>
              </w:rPr>
              <w:t>96</w:t>
            </w:r>
            <w:r w:rsidRPr="00252793">
              <w:rPr>
                <w:b/>
                <w:bCs/>
              </w:rPr>
              <w:t>,000</w:t>
            </w:r>
            <w:r w:rsidRPr="00252793">
              <w:t xml:space="preserve"> </w:t>
            </w:r>
            <w:r w:rsidRPr="00252793">
              <w:rPr>
                <w:b/>
                <w:bCs/>
                <w:lang w:val="en-GB" w:eastAsia="en-GB"/>
              </w:rPr>
              <w:t>p</w:t>
            </w:r>
            <w:r w:rsidR="00034BBE">
              <w:rPr>
                <w:b/>
                <w:bCs/>
                <w:lang w:val="en-GB" w:eastAsia="en-GB"/>
              </w:rPr>
              <w:t xml:space="preserve">er </w:t>
            </w:r>
            <w:r w:rsidRPr="00252793">
              <w:rPr>
                <w:b/>
                <w:bCs/>
                <w:lang w:val="en-GB" w:eastAsia="en-GB"/>
              </w:rPr>
              <w:t>a</w:t>
            </w:r>
            <w:r w:rsidR="00034BBE">
              <w:rPr>
                <w:b/>
                <w:bCs/>
                <w:lang w:val="en-GB" w:eastAsia="en-GB"/>
              </w:rPr>
              <w:t xml:space="preserve">nnum </w:t>
            </w:r>
            <w:r w:rsidRPr="00252793">
              <w:rPr>
                <w:b/>
                <w:lang w:val="en-GB" w:eastAsia="en-GB"/>
              </w:rPr>
              <w:t>- all inclusive</w:t>
            </w:r>
          </w:p>
          <w:p w14:paraId="40805B8F" w14:textId="77777777" w:rsidR="00B50C57" w:rsidRPr="00252793" w:rsidRDefault="00B50C57" w:rsidP="009C038A">
            <w:pPr>
              <w:spacing w:line="240" w:lineRule="auto"/>
              <w:ind w:left="0" w:firstLine="0"/>
            </w:pPr>
          </w:p>
        </w:tc>
      </w:tr>
      <w:tr w:rsidR="00B50C57" w:rsidRPr="00252793" w14:paraId="7D1882AA" w14:textId="77777777" w:rsidTr="009C038A">
        <w:trPr>
          <w:trHeight w:val="702"/>
        </w:trPr>
        <w:tc>
          <w:tcPr>
            <w:tcW w:w="3074" w:type="dxa"/>
          </w:tcPr>
          <w:p w14:paraId="5BF6BFD8" w14:textId="77777777" w:rsidR="00B50C57" w:rsidRPr="00252793" w:rsidRDefault="00B50C57" w:rsidP="009C038A">
            <w:pPr>
              <w:spacing w:line="240" w:lineRule="auto"/>
              <w:ind w:left="0" w:firstLine="0"/>
              <w:rPr>
                <w:b/>
                <w:bCs/>
              </w:rPr>
            </w:pPr>
            <w:r w:rsidRPr="00252793">
              <w:rPr>
                <w:b/>
                <w:bCs/>
              </w:rPr>
              <w:t>PROGRAMME</w:t>
            </w:r>
          </w:p>
        </w:tc>
        <w:tc>
          <w:tcPr>
            <w:tcW w:w="428" w:type="dxa"/>
          </w:tcPr>
          <w:p w14:paraId="242AA98C" w14:textId="77777777" w:rsidR="00B50C57" w:rsidRPr="00252793" w:rsidRDefault="00B50C57" w:rsidP="009C038A">
            <w:pPr>
              <w:spacing w:line="240" w:lineRule="auto"/>
              <w:ind w:left="0" w:firstLine="0"/>
              <w:rPr>
                <w:b/>
                <w:bCs/>
              </w:rPr>
            </w:pPr>
            <w:r w:rsidRPr="00252793">
              <w:rPr>
                <w:b/>
                <w:bCs/>
              </w:rPr>
              <w:t>:</w:t>
            </w:r>
          </w:p>
        </w:tc>
        <w:tc>
          <w:tcPr>
            <w:tcW w:w="5609" w:type="dxa"/>
          </w:tcPr>
          <w:p w14:paraId="13B71ECD" w14:textId="69B6FCF9" w:rsidR="00B50C57" w:rsidRPr="00252793" w:rsidRDefault="00B50C57" w:rsidP="009C038A">
            <w:pPr>
              <w:spacing w:line="240" w:lineRule="auto"/>
              <w:rPr>
                <w:rFonts w:eastAsia="Calibri"/>
                <w:bCs/>
                <w:lang w:val="en-JM"/>
              </w:rPr>
            </w:pPr>
            <w:r w:rsidRPr="00CC22B2">
              <w:rPr>
                <w:rFonts w:eastAsia="Calibri"/>
                <w:bCs/>
                <w:lang w:val="en-JM"/>
              </w:rPr>
              <w:t xml:space="preserve">Inclusive Digitalization in Eastern </w:t>
            </w:r>
            <w:r w:rsidR="008923A4">
              <w:rPr>
                <w:rFonts w:eastAsia="Calibri"/>
                <w:bCs/>
                <w:lang w:val="en-JM"/>
              </w:rPr>
              <w:t>and</w:t>
            </w:r>
            <w:r w:rsidRPr="00CC22B2">
              <w:rPr>
                <w:rFonts w:eastAsia="Calibri"/>
                <w:bCs/>
                <w:lang w:val="en-JM"/>
              </w:rPr>
              <w:t xml:space="preserve"> Southern Africa (IDEA) </w:t>
            </w:r>
          </w:p>
          <w:p w14:paraId="73256820" w14:textId="77777777" w:rsidR="00B50C57" w:rsidRPr="00252793" w:rsidRDefault="00B50C57" w:rsidP="009C038A">
            <w:pPr>
              <w:spacing w:line="240" w:lineRule="auto"/>
            </w:pPr>
          </w:p>
        </w:tc>
      </w:tr>
      <w:tr w:rsidR="00B50C57" w:rsidRPr="00252793" w14:paraId="54DE6560" w14:textId="77777777" w:rsidTr="009C038A">
        <w:trPr>
          <w:trHeight w:val="462"/>
        </w:trPr>
        <w:tc>
          <w:tcPr>
            <w:tcW w:w="3074" w:type="dxa"/>
          </w:tcPr>
          <w:p w14:paraId="3059BB74" w14:textId="77777777" w:rsidR="00B50C57" w:rsidRPr="00252793" w:rsidRDefault="00B50C57" w:rsidP="009C038A">
            <w:pPr>
              <w:spacing w:line="240" w:lineRule="auto"/>
              <w:ind w:left="0" w:firstLine="0"/>
              <w:rPr>
                <w:b/>
                <w:bCs/>
              </w:rPr>
            </w:pPr>
            <w:r w:rsidRPr="00252793">
              <w:rPr>
                <w:b/>
                <w:bCs/>
              </w:rPr>
              <w:t>DUTY STATION</w:t>
            </w:r>
          </w:p>
        </w:tc>
        <w:tc>
          <w:tcPr>
            <w:tcW w:w="428" w:type="dxa"/>
          </w:tcPr>
          <w:p w14:paraId="7D79292E" w14:textId="77777777" w:rsidR="00B50C57" w:rsidRPr="00252793" w:rsidRDefault="00B50C57" w:rsidP="009C038A">
            <w:pPr>
              <w:spacing w:line="240" w:lineRule="auto"/>
              <w:ind w:left="0" w:firstLine="0"/>
              <w:rPr>
                <w:b/>
                <w:bCs/>
              </w:rPr>
            </w:pPr>
            <w:r w:rsidRPr="00252793">
              <w:rPr>
                <w:b/>
                <w:bCs/>
              </w:rPr>
              <w:t>:</w:t>
            </w:r>
          </w:p>
        </w:tc>
        <w:tc>
          <w:tcPr>
            <w:tcW w:w="5609" w:type="dxa"/>
          </w:tcPr>
          <w:p w14:paraId="2C2DB3F6" w14:textId="77777777" w:rsidR="00B50C57" w:rsidRPr="00252793" w:rsidRDefault="00B50C57" w:rsidP="009C038A">
            <w:pPr>
              <w:pStyle w:val="ListParagraph"/>
              <w:spacing w:line="240" w:lineRule="auto"/>
              <w:ind w:left="93" w:hanging="93"/>
            </w:pPr>
            <w:r w:rsidRPr="00252793">
              <w:t>COMESA Secretariat, Lusaka, Zambia</w:t>
            </w:r>
          </w:p>
          <w:p w14:paraId="705DADB8" w14:textId="77777777" w:rsidR="00B50C57" w:rsidRPr="00252793" w:rsidRDefault="00B50C57" w:rsidP="009C038A">
            <w:pPr>
              <w:pStyle w:val="ListParagraph"/>
              <w:spacing w:line="240" w:lineRule="auto"/>
              <w:ind w:left="93" w:hanging="93"/>
              <w:rPr>
                <w:b/>
                <w:bCs/>
              </w:rPr>
            </w:pPr>
          </w:p>
        </w:tc>
      </w:tr>
      <w:tr w:rsidR="00B50C57" w:rsidRPr="00252793" w14:paraId="00746FA4" w14:textId="77777777" w:rsidTr="009C038A">
        <w:trPr>
          <w:trHeight w:val="718"/>
        </w:trPr>
        <w:tc>
          <w:tcPr>
            <w:tcW w:w="3074" w:type="dxa"/>
          </w:tcPr>
          <w:p w14:paraId="2CBFADE4" w14:textId="77777777" w:rsidR="00B50C57" w:rsidRPr="00252793" w:rsidRDefault="00B50C57" w:rsidP="009C038A">
            <w:pPr>
              <w:spacing w:line="240" w:lineRule="auto"/>
              <w:ind w:left="0" w:firstLine="0"/>
              <w:rPr>
                <w:b/>
                <w:bCs/>
              </w:rPr>
            </w:pPr>
            <w:r w:rsidRPr="00252793">
              <w:rPr>
                <w:b/>
                <w:bCs/>
              </w:rPr>
              <w:t>REPORTING TO</w:t>
            </w:r>
          </w:p>
        </w:tc>
        <w:tc>
          <w:tcPr>
            <w:tcW w:w="428" w:type="dxa"/>
          </w:tcPr>
          <w:p w14:paraId="507ECF48" w14:textId="77777777" w:rsidR="00B50C57" w:rsidRPr="00252793" w:rsidRDefault="00B50C57" w:rsidP="009C038A">
            <w:pPr>
              <w:spacing w:line="240" w:lineRule="auto"/>
              <w:ind w:left="0" w:firstLine="0"/>
              <w:rPr>
                <w:b/>
                <w:bCs/>
              </w:rPr>
            </w:pPr>
            <w:r w:rsidRPr="00252793">
              <w:rPr>
                <w:b/>
                <w:bCs/>
              </w:rPr>
              <w:t>:</w:t>
            </w:r>
          </w:p>
        </w:tc>
        <w:tc>
          <w:tcPr>
            <w:tcW w:w="5609" w:type="dxa"/>
          </w:tcPr>
          <w:p w14:paraId="3996A83D" w14:textId="14A25B67" w:rsidR="00B50C57" w:rsidRPr="00252793" w:rsidRDefault="00B50C57" w:rsidP="009C038A">
            <w:pPr>
              <w:spacing w:line="240" w:lineRule="auto"/>
              <w:ind w:left="0" w:firstLine="0"/>
            </w:pPr>
            <w:r w:rsidRPr="00252793">
              <w:t xml:space="preserve">To the </w:t>
            </w:r>
            <w:r w:rsidR="0021510A" w:rsidRPr="00164472">
              <w:t xml:space="preserve">Director of Infrastructure and </w:t>
            </w:r>
            <w:r w:rsidR="0021510A">
              <w:t>L</w:t>
            </w:r>
            <w:r w:rsidR="0021510A" w:rsidRPr="00164472">
              <w:t>ogistics Division</w:t>
            </w:r>
          </w:p>
          <w:p w14:paraId="63C10F4A" w14:textId="77777777" w:rsidR="00B50C57" w:rsidRPr="00252793" w:rsidRDefault="00B50C57" w:rsidP="009C038A">
            <w:pPr>
              <w:spacing w:line="240" w:lineRule="auto"/>
              <w:ind w:left="0" w:firstLine="0"/>
              <w:rPr>
                <w:b/>
                <w:bCs/>
              </w:rPr>
            </w:pPr>
            <w:r w:rsidRPr="00252793">
              <w:t xml:space="preserve"> </w:t>
            </w:r>
          </w:p>
        </w:tc>
      </w:tr>
    </w:tbl>
    <w:p w14:paraId="35C5630B" w14:textId="46242A86" w:rsidR="00F45F5F" w:rsidRPr="00350E0D" w:rsidRDefault="001F0943" w:rsidP="009C038A">
      <w:pPr>
        <w:spacing w:after="200" w:line="240" w:lineRule="auto"/>
        <w:ind w:left="0" w:right="0" w:firstLine="0"/>
        <w:jc w:val="left"/>
        <w:rPr>
          <w:b/>
          <w:bCs/>
          <w:szCs w:val="22"/>
        </w:rPr>
      </w:pPr>
      <w:r>
        <w:rPr>
          <w:b/>
          <w:bCs/>
          <w:szCs w:val="22"/>
        </w:rPr>
        <w:t>3.0</w:t>
      </w:r>
      <w:r>
        <w:rPr>
          <w:b/>
          <w:bCs/>
          <w:szCs w:val="22"/>
        </w:rPr>
        <w:tab/>
      </w:r>
      <w:r w:rsidR="00F45F5F" w:rsidRPr="00350E0D">
        <w:rPr>
          <w:b/>
          <w:bCs/>
          <w:szCs w:val="22"/>
        </w:rPr>
        <w:t>OBJECTIVE OF THE POSITION</w:t>
      </w:r>
    </w:p>
    <w:p w14:paraId="635758B1" w14:textId="77777777" w:rsidR="00F45F5F" w:rsidRDefault="00F45F5F" w:rsidP="009C038A">
      <w:pPr>
        <w:spacing w:line="240" w:lineRule="auto"/>
        <w:rPr>
          <w:rFonts w:eastAsia="Calibri"/>
          <w:color w:val="000000" w:themeColor="text1"/>
        </w:rPr>
      </w:pPr>
      <w:r w:rsidRPr="00164472">
        <w:rPr>
          <w:rFonts w:eastAsia="Calibri"/>
          <w:color w:val="000000" w:themeColor="text1"/>
        </w:rPr>
        <w:t xml:space="preserve">The Project Coordinator will head the PCU under the Infrastructure and Logistics Division </w:t>
      </w:r>
      <w:r w:rsidRPr="00164472">
        <w:t>COMESA Secretariat located in Lusaka, Zambia</w:t>
      </w:r>
      <w:r w:rsidRPr="00164472">
        <w:rPr>
          <w:rFonts w:eastAsia="Calibri"/>
          <w:color w:val="000000" w:themeColor="text1"/>
        </w:rPr>
        <w:t xml:space="preserve">. He/she would be responsible for planning, overseeing and coordinating the activities of the PCU. He/she would ensure that the project is implemented in accordance with the Financing Agreement with the Bank. He/she will have overall responsibility of monitoring, overseeing and guiding the implementation of the various components of the Project by the different stakeholders in all project locations. </w:t>
      </w:r>
    </w:p>
    <w:p w14:paraId="6ECB9115" w14:textId="77777777" w:rsidR="00B70C48" w:rsidRPr="00164472" w:rsidRDefault="00B70C48" w:rsidP="009C038A">
      <w:pPr>
        <w:spacing w:line="240" w:lineRule="auto"/>
        <w:rPr>
          <w:rFonts w:eastAsia="Calibri"/>
          <w:color w:val="000000" w:themeColor="text1"/>
        </w:rPr>
      </w:pPr>
    </w:p>
    <w:p w14:paraId="28F264BB" w14:textId="761BFE73" w:rsidR="00F45F5F" w:rsidRPr="00350E0D" w:rsidRDefault="007B540D" w:rsidP="00256E0A">
      <w:pPr>
        <w:pStyle w:val="ListParagraph"/>
        <w:numPr>
          <w:ilvl w:val="0"/>
          <w:numId w:val="31"/>
        </w:numPr>
        <w:spacing w:after="200" w:line="240" w:lineRule="auto"/>
        <w:ind w:right="0"/>
        <w:jc w:val="left"/>
        <w:rPr>
          <w:b/>
          <w:bCs/>
        </w:rPr>
      </w:pPr>
      <w:r>
        <w:rPr>
          <w:b/>
          <w:bCs/>
          <w:szCs w:val="22"/>
        </w:rPr>
        <w:t xml:space="preserve"> </w:t>
      </w:r>
      <w:r w:rsidR="005E5A90">
        <w:rPr>
          <w:b/>
          <w:bCs/>
          <w:szCs w:val="22"/>
        </w:rPr>
        <w:t xml:space="preserve">     </w:t>
      </w:r>
      <w:r w:rsidR="00F45F5F" w:rsidRPr="00350E0D">
        <w:rPr>
          <w:b/>
          <w:bCs/>
          <w:szCs w:val="22"/>
        </w:rPr>
        <w:t>SC</w:t>
      </w:r>
      <w:r w:rsidR="00F45F5F" w:rsidRPr="00350E0D">
        <w:rPr>
          <w:b/>
          <w:bCs/>
        </w:rPr>
        <w:t>OPE OF WORKS</w:t>
      </w:r>
    </w:p>
    <w:p w14:paraId="5FB4F5F3" w14:textId="1C139E54" w:rsidR="00F45F5F" w:rsidRDefault="00F45F5F" w:rsidP="009C038A">
      <w:pPr>
        <w:autoSpaceDE w:val="0"/>
        <w:autoSpaceDN w:val="0"/>
        <w:adjustRightInd w:val="0"/>
        <w:spacing w:after="0" w:line="240" w:lineRule="auto"/>
      </w:pPr>
      <w:r w:rsidRPr="00164472">
        <w:t xml:space="preserve">Under the overall responsibility and direct supervision of the Director of Infrastructure and </w:t>
      </w:r>
      <w:r w:rsidR="00927C69">
        <w:t>L</w:t>
      </w:r>
      <w:r w:rsidRPr="00164472">
        <w:t xml:space="preserve">ogistics Division, the Project </w:t>
      </w:r>
      <w:r w:rsidR="00927C69">
        <w:t>C</w:t>
      </w:r>
      <w:r w:rsidRPr="00164472">
        <w:t xml:space="preserve">oordinator will provide overall leadership, management and technical guidance to ensure the achievement of project objectives and delivery of COMESA activities in consultation with the </w:t>
      </w:r>
      <w:r>
        <w:t xml:space="preserve">Telecommunications Officer and the Director </w:t>
      </w:r>
      <w:r w:rsidRPr="00164472">
        <w:t xml:space="preserve">of Infrastructure and </w:t>
      </w:r>
      <w:r w:rsidR="00927C69">
        <w:t>L</w:t>
      </w:r>
      <w:r w:rsidRPr="00164472">
        <w:t>ogistics Division</w:t>
      </w:r>
      <w:r>
        <w:t xml:space="preserve"> at the COMESA Secretariat, as well as other relevant divisions at COMESA</w:t>
      </w:r>
      <w:r w:rsidR="006A2843">
        <w:t xml:space="preserve">. </w:t>
      </w:r>
      <w:r w:rsidRPr="00164472">
        <w:t xml:space="preserve">The specific responsibilities are to: </w:t>
      </w:r>
    </w:p>
    <w:p w14:paraId="4F61C5AB" w14:textId="77777777" w:rsidR="006A2843" w:rsidRPr="00164472" w:rsidRDefault="006A2843" w:rsidP="009C038A">
      <w:pPr>
        <w:autoSpaceDE w:val="0"/>
        <w:autoSpaceDN w:val="0"/>
        <w:adjustRightInd w:val="0"/>
        <w:spacing w:after="0" w:line="240" w:lineRule="auto"/>
      </w:pPr>
    </w:p>
    <w:p w14:paraId="3C4C5082" w14:textId="098A2A8A" w:rsidR="00F45F5F" w:rsidRDefault="00F45F5F" w:rsidP="00256E0A">
      <w:pPr>
        <w:pStyle w:val="ListParagraph"/>
        <w:numPr>
          <w:ilvl w:val="0"/>
          <w:numId w:val="29"/>
        </w:numPr>
        <w:spacing w:after="160" w:line="240" w:lineRule="auto"/>
        <w:ind w:right="0"/>
        <w:rPr>
          <w:rFonts w:eastAsia="Calibri"/>
          <w:color w:val="000000" w:themeColor="text1"/>
        </w:rPr>
      </w:pPr>
      <w:r w:rsidRPr="00164472">
        <w:rPr>
          <w:rFonts w:eastAsia="Calibri"/>
          <w:color w:val="000000" w:themeColor="text1"/>
        </w:rPr>
        <w:t>Coordinate and manage the PCU, including core staff, experts and specialists, ensuring appropriate performance management systems in line with the World Bank’s policies, procedures, and guidelines in place, as well as lead the supervision of other consultants/consulting firms, procured under the project. These include externally contracted firms/individual consultants.</w:t>
      </w:r>
    </w:p>
    <w:p w14:paraId="066B66D3" w14:textId="77777777" w:rsidR="006A2843" w:rsidRPr="00164472" w:rsidRDefault="006A2843" w:rsidP="009C038A">
      <w:pPr>
        <w:pStyle w:val="ListParagraph"/>
        <w:spacing w:after="160" w:line="240" w:lineRule="auto"/>
        <w:ind w:right="0" w:firstLine="0"/>
        <w:rPr>
          <w:rFonts w:eastAsia="Calibri"/>
          <w:color w:val="000000" w:themeColor="text1"/>
        </w:rPr>
      </w:pPr>
    </w:p>
    <w:p w14:paraId="5410D8D2" w14:textId="73F190F9" w:rsidR="006A2843" w:rsidRDefault="00F45F5F" w:rsidP="00256E0A">
      <w:pPr>
        <w:pStyle w:val="ListParagraph"/>
        <w:numPr>
          <w:ilvl w:val="0"/>
          <w:numId w:val="29"/>
        </w:numPr>
        <w:spacing w:after="160" w:line="240" w:lineRule="auto"/>
        <w:ind w:right="0"/>
      </w:pPr>
      <w:r w:rsidRPr="00164472">
        <w:t xml:space="preserve">Prepare and monitor the annual Work Plans and budget for </w:t>
      </w:r>
      <w:r>
        <w:t xml:space="preserve">IDEA </w:t>
      </w:r>
      <w:r w:rsidRPr="00164472">
        <w:t xml:space="preserve">COMESA </w:t>
      </w:r>
      <w:r w:rsidR="00F22136" w:rsidRPr="00164472">
        <w:t>activitie</w:t>
      </w:r>
      <w:r w:rsidR="00F22136">
        <w:t>s.</w:t>
      </w:r>
    </w:p>
    <w:p w14:paraId="370DD706" w14:textId="77777777" w:rsidR="006A2843" w:rsidRPr="00164472" w:rsidRDefault="006A2843" w:rsidP="009C038A">
      <w:pPr>
        <w:pStyle w:val="ListParagraph"/>
        <w:spacing w:after="160" w:line="240" w:lineRule="auto"/>
        <w:ind w:right="0" w:firstLine="0"/>
      </w:pPr>
    </w:p>
    <w:p w14:paraId="1DEED6D0" w14:textId="4272BA26" w:rsidR="00F45F5F" w:rsidRPr="00164472" w:rsidRDefault="00F45F5F" w:rsidP="00256E0A">
      <w:pPr>
        <w:pStyle w:val="ListParagraph"/>
        <w:numPr>
          <w:ilvl w:val="0"/>
          <w:numId w:val="29"/>
        </w:numPr>
        <w:spacing w:after="160" w:line="240" w:lineRule="auto"/>
        <w:ind w:right="0"/>
      </w:pPr>
      <w:r w:rsidRPr="00164472">
        <w:t xml:space="preserve">Plan the recruitment and supervision of experts/consulting firms as required to undertake COMESA activities tasks in accordance with the procurement </w:t>
      </w:r>
      <w:r w:rsidR="00F22136" w:rsidRPr="00164472">
        <w:t>Plan.</w:t>
      </w:r>
    </w:p>
    <w:p w14:paraId="63518960" w14:textId="5570B093" w:rsidR="006A2843" w:rsidRDefault="006A2843" w:rsidP="009C038A">
      <w:pPr>
        <w:pStyle w:val="ListParagraph"/>
        <w:spacing w:after="160" w:line="240" w:lineRule="auto"/>
        <w:ind w:right="0" w:firstLine="0"/>
      </w:pPr>
    </w:p>
    <w:p w14:paraId="6EB3A401" w14:textId="540755D9" w:rsidR="00F45F5F" w:rsidRPr="00164472" w:rsidRDefault="002F0966" w:rsidP="00256E0A">
      <w:pPr>
        <w:pStyle w:val="ListParagraph"/>
        <w:numPr>
          <w:ilvl w:val="0"/>
          <w:numId w:val="29"/>
        </w:numPr>
        <w:spacing w:after="160" w:line="240" w:lineRule="auto"/>
        <w:ind w:right="0"/>
      </w:pPr>
      <w:r w:rsidRPr="00164472">
        <w:t>Organize</w:t>
      </w:r>
      <w:r w:rsidR="00F45F5F" w:rsidRPr="00164472">
        <w:t xml:space="preserve"> Project Steering Committee (PSC) meetings, regional workshops and other inter-country </w:t>
      </w:r>
      <w:r w:rsidR="00F22136" w:rsidRPr="00164472">
        <w:t>activities.</w:t>
      </w:r>
      <w:r w:rsidR="00F45F5F" w:rsidRPr="00164472">
        <w:t xml:space="preserve"> </w:t>
      </w:r>
    </w:p>
    <w:p w14:paraId="2034CCED" w14:textId="77777777" w:rsidR="006A2843" w:rsidRDefault="006A2843" w:rsidP="009C038A">
      <w:pPr>
        <w:pStyle w:val="ListParagraph"/>
        <w:spacing w:after="160" w:line="240" w:lineRule="auto"/>
        <w:ind w:right="0" w:firstLine="0"/>
      </w:pPr>
    </w:p>
    <w:p w14:paraId="7CA7AE46" w14:textId="088533B7" w:rsidR="00F45F5F" w:rsidRPr="00164472" w:rsidRDefault="00F45F5F" w:rsidP="00256E0A">
      <w:pPr>
        <w:pStyle w:val="ListParagraph"/>
        <w:numPr>
          <w:ilvl w:val="0"/>
          <w:numId w:val="29"/>
        </w:numPr>
        <w:spacing w:after="160" w:line="240" w:lineRule="auto"/>
        <w:ind w:right="0"/>
      </w:pPr>
      <w:r w:rsidRPr="00164472">
        <w:t xml:space="preserve">Maintain records, on technical and financial aspects of project operation, including monitoring of project activities and their </w:t>
      </w:r>
      <w:r w:rsidR="00F22136" w:rsidRPr="00164472">
        <w:t>outcomes,</w:t>
      </w:r>
      <w:r w:rsidRPr="00164472">
        <w:t xml:space="preserve"> as well as minutes, decisions and recommendations of meetings and workshops for support and guidance of the PSC. </w:t>
      </w:r>
    </w:p>
    <w:p w14:paraId="12C5DE38" w14:textId="77777777" w:rsidR="006A2843" w:rsidRDefault="006A2843" w:rsidP="009C038A">
      <w:pPr>
        <w:pStyle w:val="ListParagraph"/>
        <w:spacing w:after="160" w:line="240" w:lineRule="auto"/>
        <w:ind w:right="0" w:firstLine="0"/>
      </w:pPr>
    </w:p>
    <w:p w14:paraId="47D5B3A2" w14:textId="1692A4B8" w:rsidR="00F45F5F" w:rsidRPr="00164472" w:rsidRDefault="00F45F5F" w:rsidP="00256E0A">
      <w:pPr>
        <w:pStyle w:val="ListParagraph"/>
        <w:numPr>
          <w:ilvl w:val="0"/>
          <w:numId w:val="29"/>
        </w:numPr>
        <w:spacing w:after="160" w:line="240" w:lineRule="auto"/>
        <w:ind w:right="0"/>
      </w:pPr>
      <w:r w:rsidRPr="00164472">
        <w:t>Prepare timely and quality project progress and implementation reports for submission to the COMESA secretariat and to the World Bank in accordance with reporting procedures.</w:t>
      </w:r>
    </w:p>
    <w:p w14:paraId="1E730F5F" w14:textId="77777777" w:rsidR="006A2843" w:rsidRDefault="006A2843" w:rsidP="009C038A">
      <w:pPr>
        <w:pStyle w:val="ListParagraph"/>
        <w:spacing w:after="160" w:line="240" w:lineRule="auto"/>
        <w:ind w:right="0" w:firstLine="0"/>
      </w:pPr>
    </w:p>
    <w:p w14:paraId="6C591F99" w14:textId="6C3A9500" w:rsidR="00F45F5F" w:rsidRPr="00164472" w:rsidRDefault="00F45F5F" w:rsidP="00256E0A">
      <w:pPr>
        <w:pStyle w:val="ListParagraph"/>
        <w:numPr>
          <w:ilvl w:val="0"/>
          <w:numId w:val="29"/>
        </w:numPr>
        <w:spacing w:after="160" w:line="240" w:lineRule="auto"/>
        <w:ind w:right="0"/>
      </w:pPr>
      <w:r w:rsidRPr="00164472">
        <w:t>Synthesize successful results and prepare and disseminate reports and guidance on best practices and approaches and incentive mechanisms for their wider replication and use.</w:t>
      </w:r>
    </w:p>
    <w:p w14:paraId="3EAE6F43" w14:textId="77777777" w:rsidR="006A2843" w:rsidRDefault="006A2843" w:rsidP="009C038A">
      <w:pPr>
        <w:pStyle w:val="ListParagraph"/>
        <w:spacing w:after="200" w:line="240" w:lineRule="auto"/>
        <w:ind w:right="0" w:firstLine="0"/>
      </w:pPr>
    </w:p>
    <w:p w14:paraId="321E10F1" w14:textId="792294AB" w:rsidR="00F45F5F" w:rsidRPr="00164472" w:rsidRDefault="00F45F5F" w:rsidP="00256E0A">
      <w:pPr>
        <w:pStyle w:val="ListParagraph"/>
        <w:numPr>
          <w:ilvl w:val="0"/>
          <w:numId w:val="29"/>
        </w:numPr>
        <w:spacing w:after="200" w:line="240" w:lineRule="auto"/>
        <w:ind w:right="0"/>
      </w:pPr>
      <w:r w:rsidRPr="00164472">
        <w:t xml:space="preserve">Monitor and report on the programme implementation and performance following the </w:t>
      </w:r>
      <w:proofErr w:type="spellStart"/>
      <w:r w:rsidRPr="00164472">
        <w:t>programme’s</w:t>
      </w:r>
      <w:proofErr w:type="spellEnd"/>
      <w:r w:rsidRPr="00164472">
        <w:t xml:space="preserve"> results framework and advise on adaptation or adjustments where and when necessary; reports should highlight clearly the achievements (as per indicators</w:t>
      </w:r>
      <w:proofErr w:type="gramStart"/>
      <w:r w:rsidRPr="00164472">
        <w:t>)</w:t>
      </w:r>
      <w:proofErr w:type="gramEnd"/>
      <w:r w:rsidRPr="00164472">
        <w:t xml:space="preserve"> and any challenges faced and what mitigation measures were undertaken.</w:t>
      </w:r>
    </w:p>
    <w:p w14:paraId="186F4071" w14:textId="77777777" w:rsidR="006A2843" w:rsidRDefault="006A2843" w:rsidP="009C038A">
      <w:pPr>
        <w:pStyle w:val="ListParagraph"/>
        <w:spacing w:after="200" w:line="240" w:lineRule="auto"/>
        <w:ind w:right="0" w:firstLine="0"/>
      </w:pPr>
    </w:p>
    <w:p w14:paraId="467CB7CE" w14:textId="4F736179" w:rsidR="00F45F5F" w:rsidRPr="00164472" w:rsidRDefault="00F45F5F" w:rsidP="00256E0A">
      <w:pPr>
        <w:pStyle w:val="ListParagraph"/>
        <w:numPr>
          <w:ilvl w:val="0"/>
          <w:numId w:val="29"/>
        </w:numPr>
        <w:spacing w:after="200" w:line="240" w:lineRule="auto"/>
        <w:ind w:right="0"/>
      </w:pPr>
      <w:r w:rsidRPr="00164472">
        <w:t xml:space="preserve">Working in collaboration with other Divisions at COMESA in the implementation of the </w:t>
      </w:r>
      <w:proofErr w:type="spellStart"/>
      <w:r w:rsidRPr="00164472">
        <w:t>programmes</w:t>
      </w:r>
      <w:proofErr w:type="spellEnd"/>
      <w:r w:rsidRPr="00164472">
        <w:t>.</w:t>
      </w:r>
    </w:p>
    <w:p w14:paraId="477C9CCC" w14:textId="77777777" w:rsidR="006A2843" w:rsidRDefault="006A2843" w:rsidP="009C038A">
      <w:pPr>
        <w:pStyle w:val="ListParagraph"/>
        <w:spacing w:after="200" w:line="240" w:lineRule="auto"/>
        <w:ind w:right="0" w:firstLine="0"/>
      </w:pPr>
    </w:p>
    <w:p w14:paraId="39A433E7" w14:textId="55CD7E8C" w:rsidR="00F45F5F" w:rsidRPr="00164472" w:rsidRDefault="00F45F5F" w:rsidP="00256E0A">
      <w:pPr>
        <w:pStyle w:val="ListParagraph"/>
        <w:numPr>
          <w:ilvl w:val="0"/>
          <w:numId w:val="29"/>
        </w:numPr>
        <w:spacing w:after="200" w:line="240" w:lineRule="auto"/>
        <w:ind w:right="0"/>
      </w:pPr>
      <w:r w:rsidRPr="00164472">
        <w:t xml:space="preserve">Ensure project activities adhere to the project’s environment and social safeguard frameworks and that the Grievance Redressal Mechanism is in place, in line with the World Bank’s requirements. </w:t>
      </w:r>
    </w:p>
    <w:p w14:paraId="197A3CF5" w14:textId="77777777" w:rsidR="006A2843" w:rsidRDefault="006A2843" w:rsidP="009C038A">
      <w:pPr>
        <w:pStyle w:val="ListParagraph"/>
        <w:spacing w:after="200" w:line="240" w:lineRule="auto"/>
        <w:ind w:right="0" w:firstLine="0"/>
      </w:pPr>
    </w:p>
    <w:p w14:paraId="6B67E521" w14:textId="5E4BB561" w:rsidR="00F45F5F" w:rsidRPr="00164472" w:rsidRDefault="00F45F5F" w:rsidP="00256E0A">
      <w:pPr>
        <w:pStyle w:val="ListParagraph"/>
        <w:numPr>
          <w:ilvl w:val="0"/>
          <w:numId w:val="29"/>
        </w:numPr>
        <w:spacing w:after="200" w:line="240" w:lineRule="auto"/>
        <w:ind w:right="0"/>
      </w:pPr>
      <w:r w:rsidRPr="00164472">
        <w:t>Oversee the organization of Multi Stakeholder workshops at regional level to validate the studies and developed frameworks.</w:t>
      </w:r>
    </w:p>
    <w:p w14:paraId="658ED250" w14:textId="77777777" w:rsidR="006A2843" w:rsidRDefault="006A2843" w:rsidP="009C038A">
      <w:pPr>
        <w:pStyle w:val="ListParagraph"/>
        <w:spacing w:after="160" w:line="240" w:lineRule="auto"/>
        <w:ind w:right="0" w:firstLine="0"/>
      </w:pPr>
    </w:p>
    <w:p w14:paraId="0BCE1662" w14:textId="02E567CF" w:rsidR="00F45F5F" w:rsidRPr="00164472" w:rsidRDefault="00F45F5F" w:rsidP="00256E0A">
      <w:pPr>
        <w:pStyle w:val="ListParagraph"/>
        <w:numPr>
          <w:ilvl w:val="0"/>
          <w:numId w:val="29"/>
        </w:numPr>
        <w:spacing w:after="160" w:line="240" w:lineRule="auto"/>
        <w:ind w:right="0"/>
      </w:pPr>
      <w:r w:rsidRPr="00164472">
        <w:t xml:space="preserve">Ensure effective liaison and maintain good communication with regional partners and other stakeholders including </w:t>
      </w:r>
      <w:r w:rsidR="00F22136" w:rsidRPr="00164472">
        <w:t>NGOs.</w:t>
      </w:r>
      <w:r w:rsidRPr="00164472">
        <w:t xml:space="preserve"> </w:t>
      </w:r>
    </w:p>
    <w:p w14:paraId="3191D88B" w14:textId="77777777" w:rsidR="006A2843" w:rsidRDefault="006A2843" w:rsidP="009C038A">
      <w:pPr>
        <w:pStyle w:val="ListParagraph"/>
        <w:spacing w:after="160" w:line="240" w:lineRule="auto"/>
        <w:ind w:right="0" w:firstLine="0"/>
      </w:pPr>
    </w:p>
    <w:p w14:paraId="7C3D5696" w14:textId="411DDC1B" w:rsidR="00F45F5F" w:rsidRPr="00164472" w:rsidRDefault="00F45F5F" w:rsidP="00256E0A">
      <w:pPr>
        <w:pStyle w:val="ListParagraph"/>
        <w:numPr>
          <w:ilvl w:val="0"/>
          <w:numId w:val="29"/>
        </w:numPr>
        <w:spacing w:after="160" w:line="240" w:lineRule="auto"/>
        <w:ind w:right="0"/>
      </w:pPr>
      <w:r w:rsidRPr="00164472">
        <w:t xml:space="preserve">Provide technical guidance to the Project Implementation Units (PIU) at the national level for IDEA countries as needed, and their partners, identifying and addressing key issues, harmonizing technical objectives and approaches, formulating guidelines for the participatory identification, formulation, procurements and project management of IDEA projects.  </w:t>
      </w:r>
    </w:p>
    <w:p w14:paraId="3068D8E8" w14:textId="77777777" w:rsidR="006A2843" w:rsidRDefault="006A2843" w:rsidP="009C038A">
      <w:pPr>
        <w:pStyle w:val="ListParagraph"/>
        <w:spacing w:after="200" w:line="240" w:lineRule="auto"/>
        <w:ind w:right="0" w:firstLine="0"/>
      </w:pPr>
    </w:p>
    <w:p w14:paraId="582FA00B" w14:textId="716ACD93" w:rsidR="00F45F5F" w:rsidRPr="00164472" w:rsidRDefault="00F45F5F" w:rsidP="00256E0A">
      <w:pPr>
        <w:pStyle w:val="ListParagraph"/>
        <w:numPr>
          <w:ilvl w:val="0"/>
          <w:numId w:val="29"/>
        </w:numPr>
        <w:spacing w:after="200" w:line="240" w:lineRule="auto"/>
        <w:ind w:right="0"/>
      </w:pPr>
      <w:r w:rsidRPr="00164472">
        <w:t xml:space="preserve">Ensure documentation and dissemination of best practices and lessons learned from the programme </w:t>
      </w:r>
      <w:r w:rsidR="00F22136" w:rsidRPr="00164472">
        <w:t>implementation.</w:t>
      </w:r>
    </w:p>
    <w:p w14:paraId="6C47500F" w14:textId="77777777" w:rsidR="006A2843" w:rsidRDefault="006A2843" w:rsidP="009C038A">
      <w:pPr>
        <w:pStyle w:val="ListParagraph"/>
        <w:spacing w:after="200" w:line="240" w:lineRule="auto"/>
        <w:ind w:right="0" w:firstLine="0"/>
      </w:pPr>
    </w:p>
    <w:p w14:paraId="361BA109" w14:textId="33234CD5" w:rsidR="00F45F5F" w:rsidRPr="00164472" w:rsidRDefault="00F45F5F" w:rsidP="00256E0A">
      <w:pPr>
        <w:pStyle w:val="ListParagraph"/>
        <w:numPr>
          <w:ilvl w:val="0"/>
          <w:numId w:val="29"/>
        </w:numPr>
        <w:spacing w:after="200" w:line="240" w:lineRule="auto"/>
        <w:ind w:right="0"/>
      </w:pPr>
      <w:r w:rsidRPr="00164472">
        <w:t xml:space="preserve">Ensure coordination of activities with cooperating partners both at regional and national to avoid duplication and ensure complementarity of activities and </w:t>
      </w:r>
    </w:p>
    <w:p w14:paraId="581EB2D7" w14:textId="77777777" w:rsidR="006A2843" w:rsidRDefault="006A2843" w:rsidP="009C038A">
      <w:pPr>
        <w:pStyle w:val="ListParagraph"/>
        <w:spacing w:after="200" w:line="240" w:lineRule="auto"/>
        <w:ind w:right="0" w:firstLine="0"/>
      </w:pPr>
    </w:p>
    <w:p w14:paraId="5CFDA458" w14:textId="784A5EAB" w:rsidR="00F45F5F" w:rsidRPr="00164472" w:rsidRDefault="00F45F5F" w:rsidP="00256E0A">
      <w:pPr>
        <w:pStyle w:val="ListParagraph"/>
        <w:numPr>
          <w:ilvl w:val="0"/>
          <w:numId w:val="29"/>
        </w:numPr>
        <w:spacing w:after="200" w:line="240" w:lineRule="auto"/>
        <w:ind w:right="0"/>
      </w:pPr>
      <w:r w:rsidRPr="00164472">
        <w:t>Carry out any other duties which may be allocated by the Supervisor.</w:t>
      </w:r>
    </w:p>
    <w:p w14:paraId="73BD8E05" w14:textId="77777777" w:rsidR="00F45F5F" w:rsidRPr="00164472" w:rsidRDefault="00F45F5F" w:rsidP="009C038A">
      <w:pPr>
        <w:pStyle w:val="ListParagraph"/>
        <w:spacing w:line="240" w:lineRule="auto"/>
        <w:ind w:left="709" w:hanging="425"/>
      </w:pPr>
    </w:p>
    <w:p w14:paraId="20C88CA0" w14:textId="28231DE1" w:rsidR="00F45F5F" w:rsidRPr="00350E0D" w:rsidRDefault="009F7807" w:rsidP="005E5A90">
      <w:pPr>
        <w:pStyle w:val="ListParagraph"/>
        <w:numPr>
          <w:ilvl w:val="0"/>
          <w:numId w:val="31"/>
        </w:numPr>
        <w:spacing w:after="200" w:line="240" w:lineRule="auto"/>
        <w:ind w:left="709" w:right="0"/>
        <w:jc w:val="left"/>
        <w:rPr>
          <w:lang w:val="en-GB"/>
        </w:rPr>
      </w:pPr>
      <w:r w:rsidRPr="00BC684F">
        <w:rPr>
          <w:rFonts w:eastAsia="Times New Roman"/>
          <w:b/>
          <w:lang w:eastAsia="en-JM"/>
        </w:rPr>
        <w:t xml:space="preserve"> </w:t>
      </w:r>
      <w:r w:rsidR="00CD2F1F">
        <w:rPr>
          <w:rFonts w:eastAsia="Times New Roman"/>
          <w:b/>
          <w:lang w:eastAsia="en-JM"/>
        </w:rPr>
        <w:t xml:space="preserve"> </w:t>
      </w:r>
      <w:r w:rsidR="00C9643D">
        <w:rPr>
          <w:rFonts w:eastAsia="Times New Roman"/>
          <w:b/>
          <w:lang w:eastAsia="en-JM"/>
        </w:rPr>
        <w:t xml:space="preserve">RELEVANT </w:t>
      </w:r>
      <w:r w:rsidR="00927C69" w:rsidRPr="00252793">
        <w:rPr>
          <w:rFonts w:eastAsia="Calibri"/>
          <w:b/>
          <w:color w:val="auto"/>
          <w:szCs w:val="22"/>
          <w:lang w:val="en-GB" w:eastAsia="en-GB" w:bidi="ar-SA"/>
        </w:rPr>
        <w:t>QUALIFICATIONS AND EXPERIENCE</w:t>
      </w:r>
    </w:p>
    <w:p w14:paraId="3990ABB2" w14:textId="77777777" w:rsidR="00D132F6" w:rsidRDefault="00D132F6" w:rsidP="009C038A">
      <w:pPr>
        <w:pStyle w:val="ListParagraph"/>
        <w:spacing w:after="200" w:line="240" w:lineRule="auto"/>
        <w:ind w:left="360" w:right="0" w:firstLine="0"/>
        <w:jc w:val="left"/>
        <w:rPr>
          <w:lang w:val="en-GB"/>
        </w:rPr>
      </w:pPr>
    </w:p>
    <w:p w14:paraId="56FBA14D" w14:textId="6D4D8DEA" w:rsidR="00F37F76" w:rsidRDefault="00F37F76" w:rsidP="005E5A90">
      <w:pPr>
        <w:pStyle w:val="ListParagraph"/>
        <w:numPr>
          <w:ilvl w:val="1"/>
          <w:numId w:val="31"/>
        </w:numPr>
        <w:spacing w:after="200" w:line="240" w:lineRule="auto"/>
        <w:ind w:left="851" w:right="0" w:hanging="567"/>
        <w:jc w:val="left"/>
        <w:rPr>
          <w:b/>
          <w:bCs/>
          <w:lang w:val="en-GB"/>
        </w:rPr>
      </w:pPr>
      <w:r w:rsidRPr="00F37F76">
        <w:rPr>
          <w:b/>
          <w:bCs/>
          <w:lang w:val="en-GB"/>
        </w:rPr>
        <w:t>Academic Qualifications</w:t>
      </w:r>
    </w:p>
    <w:p w14:paraId="301385DF" w14:textId="77777777" w:rsidR="009C038A" w:rsidRPr="00F37F76" w:rsidRDefault="009C038A" w:rsidP="009C038A">
      <w:pPr>
        <w:pStyle w:val="ListParagraph"/>
        <w:spacing w:after="200" w:line="240" w:lineRule="auto"/>
        <w:ind w:left="1080" w:right="0" w:firstLine="0"/>
        <w:jc w:val="left"/>
        <w:rPr>
          <w:b/>
          <w:bCs/>
          <w:lang w:val="en-GB"/>
        </w:rPr>
      </w:pPr>
    </w:p>
    <w:p w14:paraId="62837E44" w14:textId="666291A5" w:rsidR="00F758B0" w:rsidRPr="00403B02" w:rsidRDefault="00EF43D4" w:rsidP="00403B02">
      <w:pPr>
        <w:pStyle w:val="ListParagraph"/>
        <w:numPr>
          <w:ilvl w:val="0"/>
          <w:numId w:val="42"/>
        </w:numPr>
        <w:spacing w:after="0" w:line="240" w:lineRule="auto"/>
        <w:ind w:right="0"/>
        <w:rPr>
          <w:lang w:val="en-GB"/>
        </w:rPr>
      </w:pPr>
      <w:r w:rsidRPr="00403B02">
        <w:rPr>
          <w:lang w:val="en-GB"/>
        </w:rPr>
        <w:t>Bachelor of</w:t>
      </w:r>
      <w:r w:rsidR="00933A94" w:rsidRPr="00403B02">
        <w:rPr>
          <w:lang w:val="en-GB"/>
        </w:rPr>
        <w:t xml:space="preserve"> engineering </w:t>
      </w:r>
      <w:r w:rsidR="00F758B0" w:rsidRPr="00403B02">
        <w:rPr>
          <w:lang w:val="en-GB"/>
        </w:rPr>
        <w:t xml:space="preserve">degree in Telecommunications, </w:t>
      </w:r>
      <w:r w:rsidR="00C94B85" w:rsidRPr="00403B02">
        <w:rPr>
          <w:lang w:val="en-GB"/>
        </w:rPr>
        <w:t xml:space="preserve">or </w:t>
      </w:r>
      <w:r w:rsidR="00B623D2" w:rsidRPr="00403B02">
        <w:rPr>
          <w:lang w:val="en-GB"/>
        </w:rPr>
        <w:t>ICT</w:t>
      </w:r>
      <w:r w:rsidR="00782F99" w:rsidRPr="00403B02">
        <w:rPr>
          <w:lang w:val="en-GB"/>
        </w:rPr>
        <w:t xml:space="preserve"> or related </w:t>
      </w:r>
      <w:r w:rsidR="002F0966" w:rsidRPr="00403B02">
        <w:rPr>
          <w:lang w:val="en-GB"/>
        </w:rPr>
        <w:t>discipline,</w:t>
      </w:r>
      <w:r w:rsidR="00782F99" w:rsidRPr="00403B02">
        <w:rPr>
          <w:lang w:val="en-GB"/>
        </w:rPr>
        <w:t xml:space="preserve"> and </w:t>
      </w:r>
      <w:r w:rsidR="00C94B85" w:rsidRPr="00403B02">
        <w:rPr>
          <w:lang w:val="en-GB"/>
        </w:rPr>
        <w:t xml:space="preserve"> </w:t>
      </w:r>
    </w:p>
    <w:p w14:paraId="657A46C2" w14:textId="77777777" w:rsidR="00F758B0" w:rsidRDefault="00F758B0" w:rsidP="00B373CC">
      <w:pPr>
        <w:pStyle w:val="ListParagraph"/>
        <w:spacing w:after="0" w:line="240" w:lineRule="auto"/>
        <w:ind w:left="360" w:right="0" w:firstLine="0"/>
        <w:rPr>
          <w:lang w:val="en-GB"/>
        </w:rPr>
      </w:pPr>
    </w:p>
    <w:p w14:paraId="48C786FA" w14:textId="0BEA6689" w:rsidR="00F45F5F" w:rsidRPr="00403B02" w:rsidRDefault="00F45F5F" w:rsidP="00403B02">
      <w:pPr>
        <w:pStyle w:val="ListParagraph"/>
        <w:numPr>
          <w:ilvl w:val="0"/>
          <w:numId w:val="42"/>
        </w:numPr>
        <w:spacing w:after="0" w:line="240" w:lineRule="auto"/>
        <w:ind w:right="0"/>
        <w:rPr>
          <w:lang w:val="en-GB"/>
        </w:rPr>
      </w:pPr>
      <w:bookmarkStart w:id="0" w:name="_Hlk188971095"/>
      <w:r w:rsidRPr="00403B02">
        <w:rPr>
          <w:lang w:val="en-GB"/>
        </w:rPr>
        <w:t xml:space="preserve">Master’s degree in Telecommunications, </w:t>
      </w:r>
      <w:r w:rsidR="005F7DA5" w:rsidRPr="00403B02">
        <w:rPr>
          <w:lang w:val="en-GB"/>
        </w:rPr>
        <w:t xml:space="preserve">or </w:t>
      </w:r>
      <w:r w:rsidRPr="00403B02">
        <w:rPr>
          <w:lang w:val="en-GB"/>
        </w:rPr>
        <w:t xml:space="preserve">Economics, </w:t>
      </w:r>
      <w:r w:rsidR="005F7DA5" w:rsidRPr="00403B02">
        <w:rPr>
          <w:lang w:val="en-GB"/>
        </w:rPr>
        <w:t xml:space="preserve">or </w:t>
      </w:r>
      <w:r w:rsidRPr="00403B02">
        <w:rPr>
          <w:lang w:val="en-GB"/>
        </w:rPr>
        <w:t>business administration or related discipline</w:t>
      </w:r>
    </w:p>
    <w:bookmarkEnd w:id="0"/>
    <w:p w14:paraId="29920F25" w14:textId="77777777" w:rsidR="00F45F5F" w:rsidRPr="00164472" w:rsidRDefault="00F45F5F" w:rsidP="009C038A">
      <w:pPr>
        <w:spacing w:after="0" w:line="240" w:lineRule="auto"/>
        <w:rPr>
          <w:lang w:val="en-GB"/>
        </w:rPr>
      </w:pPr>
    </w:p>
    <w:p w14:paraId="635BCE9D" w14:textId="623694F5" w:rsidR="00F45F5F" w:rsidRPr="00B373CC" w:rsidRDefault="00403B02" w:rsidP="005E5A90">
      <w:pPr>
        <w:spacing w:after="200" w:line="240" w:lineRule="auto"/>
        <w:ind w:left="284" w:right="0" w:firstLine="0"/>
        <w:jc w:val="left"/>
        <w:rPr>
          <w:b/>
          <w:bCs/>
          <w:lang w:val="en-GB"/>
        </w:rPr>
      </w:pPr>
      <w:r>
        <w:rPr>
          <w:b/>
          <w:bCs/>
          <w:lang w:val="en-GB"/>
        </w:rPr>
        <w:t>5.2</w:t>
      </w:r>
      <w:r>
        <w:rPr>
          <w:b/>
          <w:bCs/>
          <w:lang w:val="en-GB"/>
        </w:rPr>
        <w:tab/>
      </w:r>
      <w:r w:rsidR="005E5A90">
        <w:rPr>
          <w:b/>
          <w:bCs/>
          <w:lang w:val="en-GB"/>
        </w:rPr>
        <w:t xml:space="preserve"> </w:t>
      </w:r>
      <w:r w:rsidR="00264E61" w:rsidRPr="00B373CC">
        <w:rPr>
          <w:b/>
          <w:bCs/>
          <w:lang w:val="en-GB"/>
        </w:rPr>
        <w:t>Relevant Experience</w:t>
      </w:r>
    </w:p>
    <w:p w14:paraId="1CE46BD0" w14:textId="77777777" w:rsidR="009C038A" w:rsidRPr="00771F2C" w:rsidRDefault="009C038A" w:rsidP="009C038A">
      <w:pPr>
        <w:pStyle w:val="ListParagraph"/>
        <w:spacing w:after="200" w:line="240" w:lineRule="auto"/>
        <w:ind w:left="1080" w:right="0" w:firstLine="0"/>
        <w:jc w:val="left"/>
        <w:rPr>
          <w:b/>
          <w:bCs/>
          <w:lang w:val="en-GB"/>
        </w:rPr>
      </w:pPr>
    </w:p>
    <w:p w14:paraId="5BDB2982" w14:textId="1A98D4AC" w:rsidR="00F45F5F" w:rsidRPr="00350E0D" w:rsidRDefault="00F45F5F" w:rsidP="00256E0A">
      <w:pPr>
        <w:pStyle w:val="ListParagraph"/>
        <w:numPr>
          <w:ilvl w:val="0"/>
          <w:numId w:val="30"/>
        </w:numPr>
        <w:tabs>
          <w:tab w:val="left" w:pos="709"/>
        </w:tabs>
        <w:spacing w:after="0" w:line="240" w:lineRule="auto"/>
        <w:ind w:right="0"/>
      </w:pPr>
      <w:r w:rsidRPr="00164472">
        <w:rPr>
          <w:lang w:val="en-GB"/>
        </w:rPr>
        <w:t>At least 15 years’ proven experience in managing projects that aim to develop the digital economy, covering areas such as digital infrastructure and carrier networks, with at least 10 years’ experience in senior level management</w:t>
      </w:r>
    </w:p>
    <w:p w14:paraId="119DCEC4" w14:textId="77777777" w:rsidR="00A65EDE" w:rsidRPr="00164472" w:rsidRDefault="00A65EDE" w:rsidP="009C038A">
      <w:pPr>
        <w:pStyle w:val="ListParagraph"/>
        <w:tabs>
          <w:tab w:val="left" w:pos="709"/>
        </w:tabs>
        <w:spacing w:after="0" w:line="240" w:lineRule="auto"/>
        <w:ind w:right="0" w:firstLine="0"/>
      </w:pPr>
    </w:p>
    <w:p w14:paraId="01D44ADB" w14:textId="055DA7AB" w:rsidR="00F45F5F" w:rsidRPr="00164472" w:rsidRDefault="00F45F5F" w:rsidP="00256E0A">
      <w:pPr>
        <w:pStyle w:val="ListParagraph"/>
        <w:numPr>
          <w:ilvl w:val="0"/>
          <w:numId w:val="30"/>
        </w:numPr>
        <w:tabs>
          <w:tab w:val="left" w:pos="709"/>
        </w:tabs>
        <w:spacing w:after="0" w:line="240" w:lineRule="auto"/>
        <w:ind w:right="0"/>
      </w:pPr>
      <w:r w:rsidRPr="00164472">
        <w:t xml:space="preserve">Experience in interacting with and influencing senior stakeholders within an </w:t>
      </w:r>
      <w:r w:rsidR="005E5A90" w:rsidRPr="00164472">
        <w:t>organization</w:t>
      </w:r>
      <w:r w:rsidRPr="00164472">
        <w:t xml:space="preserve"> is highly desired.</w:t>
      </w:r>
    </w:p>
    <w:p w14:paraId="7D601EEF" w14:textId="77777777" w:rsidR="00A65EDE" w:rsidRDefault="00A65EDE" w:rsidP="009C038A">
      <w:pPr>
        <w:pStyle w:val="ListParagraph"/>
        <w:spacing w:after="200" w:line="240" w:lineRule="auto"/>
        <w:ind w:right="0" w:firstLine="0"/>
        <w:jc w:val="left"/>
      </w:pPr>
    </w:p>
    <w:p w14:paraId="484852E1" w14:textId="4197F35D" w:rsidR="00F45F5F" w:rsidRPr="00164472" w:rsidRDefault="00F45F5F" w:rsidP="00256E0A">
      <w:pPr>
        <w:pStyle w:val="ListParagraph"/>
        <w:numPr>
          <w:ilvl w:val="0"/>
          <w:numId w:val="30"/>
        </w:numPr>
        <w:spacing w:after="200" w:line="240" w:lineRule="auto"/>
        <w:ind w:right="0"/>
        <w:jc w:val="left"/>
      </w:pPr>
      <w:r w:rsidRPr="00164472">
        <w:t>Experience in managing cross-functional teams and collaborating with stakeholders</w:t>
      </w:r>
    </w:p>
    <w:p w14:paraId="133E426E" w14:textId="77777777" w:rsidR="00A65EDE" w:rsidRDefault="00A65EDE" w:rsidP="009C038A">
      <w:pPr>
        <w:pStyle w:val="ListParagraph"/>
        <w:tabs>
          <w:tab w:val="left" w:pos="709"/>
        </w:tabs>
        <w:spacing w:after="0" w:line="240" w:lineRule="auto"/>
        <w:ind w:right="0" w:firstLine="0"/>
      </w:pPr>
    </w:p>
    <w:p w14:paraId="19A058BC" w14:textId="3B685837" w:rsidR="00F45F5F" w:rsidRPr="00164472" w:rsidRDefault="00F45F5F" w:rsidP="00256E0A">
      <w:pPr>
        <w:pStyle w:val="ListParagraph"/>
        <w:numPr>
          <w:ilvl w:val="0"/>
          <w:numId w:val="30"/>
        </w:numPr>
        <w:tabs>
          <w:tab w:val="left" w:pos="709"/>
        </w:tabs>
        <w:spacing w:after="0" w:line="240" w:lineRule="auto"/>
        <w:ind w:right="0"/>
      </w:pPr>
      <w:r w:rsidRPr="00164472">
        <w:t>Extensive experience in the management of complex digital projects at national or regional levels</w:t>
      </w:r>
    </w:p>
    <w:p w14:paraId="32A78EFD" w14:textId="77777777" w:rsidR="00A65EDE" w:rsidRPr="00350E0D" w:rsidRDefault="00A65EDE" w:rsidP="009C038A">
      <w:pPr>
        <w:pStyle w:val="ListParagraph"/>
        <w:tabs>
          <w:tab w:val="left" w:pos="709"/>
        </w:tabs>
        <w:spacing w:after="0" w:line="240" w:lineRule="auto"/>
        <w:ind w:right="0" w:firstLine="0"/>
      </w:pPr>
    </w:p>
    <w:p w14:paraId="3778EA5B" w14:textId="5A887017" w:rsidR="00F45F5F" w:rsidRPr="00164472" w:rsidRDefault="00F45F5F" w:rsidP="00256E0A">
      <w:pPr>
        <w:pStyle w:val="ListParagraph"/>
        <w:numPr>
          <w:ilvl w:val="0"/>
          <w:numId w:val="30"/>
        </w:numPr>
        <w:tabs>
          <w:tab w:val="left" w:pos="709"/>
        </w:tabs>
        <w:spacing w:after="0" w:line="240" w:lineRule="auto"/>
        <w:ind w:right="0"/>
      </w:pPr>
      <w:r w:rsidRPr="00164472">
        <w:rPr>
          <w:lang w:val="en-GB" w:eastAsia="en-GB"/>
        </w:rPr>
        <w:t>Relevant experience working in similar donor funded regional programmes</w:t>
      </w:r>
      <w:r w:rsidR="002F0966">
        <w:rPr>
          <w:lang w:val="en-GB" w:eastAsia="en-GB"/>
        </w:rPr>
        <w:t xml:space="preserve"> </w:t>
      </w:r>
      <w:r w:rsidRPr="00164472">
        <w:t xml:space="preserve">in developing countries in general and in Sub-Saharan Africa in particular would be an additional </w:t>
      </w:r>
      <w:proofErr w:type="gramStart"/>
      <w:r w:rsidRPr="00164472">
        <w:t>asset</w:t>
      </w:r>
      <w:r w:rsidR="0045232B">
        <w:t>;</w:t>
      </w:r>
      <w:proofErr w:type="gramEnd"/>
    </w:p>
    <w:p w14:paraId="0AB7F26B" w14:textId="77777777" w:rsidR="00A65EDE" w:rsidRPr="00350E0D" w:rsidRDefault="00A65EDE" w:rsidP="009C038A">
      <w:pPr>
        <w:pStyle w:val="ListParagraph"/>
        <w:tabs>
          <w:tab w:val="left" w:pos="709"/>
        </w:tabs>
        <w:spacing w:after="120" w:line="240" w:lineRule="auto"/>
        <w:ind w:right="0" w:firstLine="0"/>
        <w:rPr>
          <w:lang w:val="en-GB" w:eastAsia="en-GB"/>
        </w:rPr>
      </w:pPr>
    </w:p>
    <w:p w14:paraId="34C37888" w14:textId="1C62FC88" w:rsidR="00F45F5F" w:rsidRPr="00164472" w:rsidRDefault="00F45F5F" w:rsidP="00256E0A">
      <w:pPr>
        <w:pStyle w:val="ListParagraph"/>
        <w:numPr>
          <w:ilvl w:val="0"/>
          <w:numId w:val="30"/>
        </w:numPr>
        <w:tabs>
          <w:tab w:val="left" w:pos="709"/>
        </w:tabs>
        <w:spacing w:after="120" w:line="240" w:lineRule="auto"/>
        <w:ind w:right="0"/>
        <w:rPr>
          <w:lang w:val="en-GB" w:eastAsia="en-GB"/>
        </w:rPr>
      </w:pPr>
      <w:r w:rsidRPr="00164472">
        <w:t>Experience working in, and preferably originating from, the COMESA countries or a similar region in Africa</w:t>
      </w:r>
    </w:p>
    <w:p w14:paraId="49F3BA38" w14:textId="77777777" w:rsidR="00F45F5F" w:rsidRPr="00164472" w:rsidRDefault="00F45F5F" w:rsidP="009C038A">
      <w:pPr>
        <w:pStyle w:val="ListParagraph"/>
        <w:spacing w:line="240" w:lineRule="auto"/>
        <w:ind w:hanging="153"/>
      </w:pPr>
    </w:p>
    <w:p w14:paraId="263BD4C1" w14:textId="472ED3DA" w:rsidR="00F45F5F" w:rsidRPr="00403B02" w:rsidRDefault="000F0497" w:rsidP="000F0497">
      <w:pPr>
        <w:pStyle w:val="ListParagraph"/>
        <w:numPr>
          <w:ilvl w:val="1"/>
          <w:numId w:val="43"/>
        </w:numPr>
        <w:spacing w:after="200" w:line="240" w:lineRule="auto"/>
        <w:ind w:left="426" w:right="0" w:hanging="141"/>
        <w:jc w:val="left"/>
        <w:rPr>
          <w:b/>
          <w:bCs/>
          <w:lang w:val="en-GB"/>
        </w:rPr>
      </w:pPr>
      <w:r>
        <w:rPr>
          <w:b/>
          <w:bCs/>
          <w:lang w:val="en-GB"/>
        </w:rPr>
        <w:t xml:space="preserve"> </w:t>
      </w:r>
      <w:r w:rsidR="0085749D" w:rsidRPr="00403B02">
        <w:rPr>
          <w:b/>
          <w:bCs/>
          <w:lang w:val="en-GB"/>
        </w:rPr>
        <w:t>Technical Competences</w:t>
      </w:r>
    </w:p>
    <w:p w14:paraId="70DD8622" w14:textId="77777777" w:rsidR="00B64524" w:rsidRDefault="00B64524" w:rsidP="009C038A">
      <w:pPr>
        <w:pStyle w:val="ListParagraph"/>
        <w:tabs>
          <w:tab w:val="left" w:pos="709"/>
        </w:tabs>
        <w:spacing w:after="120" w:line="240" w:lineRule="auto"/>
        <w:ind w:right="0" w:firstLine="0"/>
        <w:rPr>
          <w:lang w:val="en-GB" w:eastAsia="en-GB"/>
        </w:rPr>
      </w:pPr>
    </w:p>
    <w:p w14:paraId="2CCB9CAC" w14:textId="608F347D" w:rsidR="00F2523A" w:rsidRDefault="00F45F5F" w:rsidP="00256E0A">
      <w:pPr>
        <w:pStyle w:val="ListParagraph"/>
        <w:numPr>
          <w:ilvl w:val="0"/>
          <w:numId w:val="27"/>
        </w:numPr>
        <w:tabs>
          <w:tab w:val="left" w:pos="709"/>
        </w:tabs>
        <w:spacing w:after="120" w:line="240" w:lineRule="auto"/>
        <w:ind w:right="0"/>
        <w:rPr>
          <w:lang w:val="en-GB" w:eastAsia="en-GB"/>
        </w:rPr>
      </w:pPr>
      <w:r w:rsidRPr="00164472">
        <w:rPr>
          <w:lang w:val="en-GB" w:eastAsia="en-GB"/>
        </w:rPr>
        <w:t xml:space="preserve">An in-depth understanding of policy and regulation aspects of ICT/ Telecommunication </w:t>
      </w:r>
      <w:r>
        <w:rPr>
          <w:lang w:val="en-GB" w:eastAsia="en-GB"/>
        </w:rPr>
        <w:t xml:space="preserve">/ digital economy. </w:t>
      </w:r>
    </w:p>
    <w:p w14:paraId="65894009" w14:textId="77777777" w:rsidR="00F2523A" w:rsidRDefault="00F2523A" w:rsidP="009C038A">
      <w:pPr>
        <w:pStyle w:val="ListParagraph"/>
        <w:tabs>
          <w:tab w:val="left" w:pos="709"/>
        </w:tabs>
        <w:spacing w:after="120" w:line="240" w:lineRule="auto"/>
        <w:ind w:right="0" w:firstLine="0"/>
        <w:rPr>
          <w:lang w:val="en-GB" w:eastAsia="en-GB"/>
        </w:rPr>
      </w:pPr>
    </w:p>
    <w:p w14:paraId="019F7F95" w14:textId="01103336" w:rsidR="00F45F5F" w:rsidRPr="00F2523A" w:rsidRDefault="00F45F5F" w:rsidP="00256E0A">
      <w:pPr>
        <w:pStyle w:val="ListParagraph"/>
        <w:numPr>
          <w:ilvl w:val="0"/>
          <w:numId w:val="27"/>
        </w:numPr>
        <w:tabs>
          <w:tab w:val="left" w:pos="709"/>
        </w:tabs>
        <w:spacing w:after="120" w:line="240" w:lineRule="auto"/>
        <w:ind w:right="0"/>
        <w:rPr>
          <w:lang w:val="en-GB" w:eastAsia="en-GB"/>
        </w:rPr>
      </w:pPr>
      <w:r w:rsidRPr="00F2523A">
        <w:rPr>
          <w:lang w:val="en-GB" w:eastAsia="en-GB"/>
        </w:rPr>
        <w:t>Extensive knowledge and experience in project planning, budgeting, cost phasing and control from the project initiation to close out phases, utilizing computer-based systems within the framework' of an integrated project services function for the effective management of a wide range of concurrent projects, to meet the business plan objectives.</w:t>
      </w:r>
    </w:p>
    <w:p w14:paraId="7B655324" w14:textId="77777777" w:rsidR="00F2523A" w:rsidRDefault="00F2523A" w:rsidP="009C038A">
      <w:pPr>
        <w:pStyle w:val="ListParagraph"/>
        <w:spacing w:after="200" w:line="240" w:lineRule="auto"/>
        <w:ind w:right="0" w:firstLine="0"/>
        <w:jc w:val="left"/>
        <w:rPr>
          <w:lang w:val="en-GB" w:eastAsia="en-GB"/>
        </w:rPr>
      </w:pPr>
    </w:p>
    <w:p w14:paraId="62BBA41A" w14:textId="77777777" w:rsidR="00E97715" w:rsidRDefault="00F45F5F" w:rsidP="00256E0A">
      <w:pPr>
        <w:pStyle w:val="ListParagraph"/>
        <w:numPr>
          <w:ilvl w:val="0"/>
          <w:numId w:val="27"/>
        </w:numPr>
        <w:spacing w:after="200" w:line="240" w:lineRule="auto"/>
        <w:ind w:right="0"/>
        <w:jc w:val="left"/>
        <w:rPr>
          <w:lang w:val="en-GB" w:eastAsia="en-GB"/>
        </w:rPr>
      </w:pPr>
      <w:r w:rsidRPr="00164472">
        <w:rPr>
          <w:lang w:val="en-GB" w:eastAsia="en-GB"/>
        </w:rPr>
        <w:t>Proven track record of formulating, implementing, and monitoring policy dialogue on ICT, digital inclusion and/or digital trade and related infrastructure development operations.</w:t>
      </w:r>
    </w:p>
    <w:p w14:paraId="53936B09" w14:textId="77777777" w:rsidR="00E97715" w:rsidRPr="00E97715" w:rsidRDefault="00E97715" w:rsidP="009C038A">
      <w:pPr>
        <w:pStyle w:val="ListParagraph"/>
        <w:spacing w:line="240" w:lineRule="auto"/>
        <w:rPr>
          <w:lang w:val="en-GB" w:eastAsia="en-GB"/>
        </w:rPr>
      </w:pPr>
    </w:p>
    <w:p w14:paraId="712D5641" w14:textId="1C7EB916" w:rsidR="00F45F5F" w:rsidRPr="00E97715" w:rsidRDefault="00E97715" w:rsidP="00256E0A">
      <w:pPr>
        <w:pStyle w:val="ListParagraph"/>
        <w:numPr>
          <w:ilvl w:val="0"/>
          <w:numId w:val="27"/>
        </w:numPr>
        <w:spacing w:after="200" w:line="240" w:lineRule="auto"/>
        <w:ind w:right="0"/>
        <w:jc w:val="left"/>
        <w:rPr>
          <w:lang w:val="en-GB" w:eastAsia="en-GB"/>
        </w:rPr>
      </w:pPr>
      <w:r w:rsidRPr="00E97715">
        <w:rPr>
          <w:lang w:val="en-GB" w:eastAsia="en-GB"/>
        </w:rPr>
        <w:t>Kn</w:t>
      </w:r>
      <w:r w:rsidR="00F45F5F" w:rsidRPr="00E97715">
        <w:rPr>
          <w:lang w:val="en-GB" w:eastAsia="en-GB"/>
        </w:rPr>
        <w:t>owledge of national/regional organizations dealing with ICT sector policy and regulation and digital trade.</w:t>
      </w:r>
    </w:p>
    <w:p w14:paraId="73530208" w14:textId="77777777" w:rsidR="00F45F5F" w:rsidRPr="00164472" w:rsidRDefault="00F45F5F" w:rsidP="009C038A">
      <w:pPr>
        <w:pStyle w:val="ListParagraph"/>
        <w:tabs>
          <w:tab w:val="left" w:pos="709"/>
        </w:tabs>
        <w:spacing w:after="120" w:line="240" w:lineRule="auto"/>
        <w:rPr>
          <w:lang w:val="en-GB" w:eastAsia="en-GB"/>
        </w:rPr>
      </w:pPr>
    </w:p>
    <w:p w14:paraId="5CAEA5B6" w14:textId="39F315CE" w:rsidR="00F45F5F" w:rsidRDefault="000F0497" w:rsidP="000F0497">
      <w:pPr>
        <w:pStyle w:val="ListParagraph"/>
        <w:numPr>
          <w:ilvl w:val="1"/>
          <w:numId w:val="43"/>
        </w:numPr>
        <w:spacing w:after="200" w:line="240" w:lineRule="auto"/>
        <w:ind w:left="567" w:right="0" w:hanging="283"/>
        <w:jc w:val="left"/>
        <w:rPr>
          <w:b/>
          <w:bCs/>
          <w:lang w:val="en-GB"/>
        </w:rPr>
      </w:pPr>
      <w:r>
        <w:rPr>
          <w:b/>
          <w:bCs/>
          <w:lang w:val="en-GB"/>
        </w:rPr>
        <w:t xml:space="preserve">  </w:t>
      </w:r>
      <w:r w:rsidR="0085749D" w:rsidRPr="00350E0D">
        <w:rPr>
          <w:b/>
          <w:bCs/>
          <w:lang w:val="en-GB"/>
        </w:rPr>
        <w:t>Leadership And Skills</w:t>
      </w:r>
    </w:p>
    <w:p w14:paraId="47A104CC" w14:textId="77777777" w:rsidR="00D7462E" w:rsidRDefault="00D7462E" w:rsidP="009C038A">
      <w:pPr>
        <w:pStyle w:val="ListParagraph"/>
        <w:tabs>
          <w:tab w:val="left" w:pos="709"/>
        </w:tabs>
        <w:spacing w:after="120" w:line="240" w:lineRule="auto"/>
        <w:ind w:right="0" w:firstLine="0"/>
        <w:rPr>
          <w:lang w:val="en-GB" w:eastAsia="en-GB"/>
        </w:rPr>
      </w:pPr>
    </w:p>
    <w:p w14:paraId="3318232A" w14:textId="6D57428D" w:rsidR="00F45F5F" w:rsidRPr="00164472" w:rsidRDefault="00F45F5F" w:rsidP="00256E0A">
      <w:pPr>
        <w:pStyle w:val="ListParagraph"/>
        <w:numPr>
          <w:ilvl w:val="0"/>
          <w:numId w:val="28"/>
        </w:numPr>
        <w:tabs>
          <w:tab w:val="left" w:pos="709"/>
        </w:tabs>
        <w:spacing w:after="120" w:line="240" w:lineRule="auto"/>
        <w:ind w:right="0"/>
        <w:rPr>
          <w:lang w:val="en-GB" w:eastAsia="en-GB"/>
        </w:rPr>
      </w:pPr>
      <w:r w:rsidRPr="00164472">
        <w:rPr>
          <w:lang w:val="en-GB" w:eastAsia="en-GB"/>
        </w:rPr>
        <w:t>Proven expertise in programme management involving collaboration with public and private sector, technical partners and other stakeholders</w:t>
      </w:r>
      <w:r>
        <w:rPr>
          <w:lang w:val="en-GB" w:eastAsia="en-GB"/>
        </w:rPr>
        <w:t>.</w:t>
      </w:r>
    </w:p>
    <w:p w14:paraId="3DE32431" w14:textId="77777777" w:rsidR="00D7462E" w:rsidRDefault="00D7462E" w:rsidP="009C038A">
      <w:pPr>
        <w:pStyle w:val="ListParagraph"/>
        <w:tabs>
          <w:tab w:val="left" w:pos="709"/>
        </w:tabs>
        <w:spacing w:after="120" w:line="240" w:lineRule="auto"/>
        <w:ind w:right="0" w:firstLine="0"/>
      </w:pPr>
    </w:p>
    <w:p w14:paraId="4009D940" w14:textId="1E264EE2" w:rsidR="00F45F5F" w:rsidRPr="00164472" w:rsidRDefault="00F45F5F" w:rsidP="00256E0A">
      <w:pPr>
        <w:pStyle w:val="ListParagraph"/>
        <w:numPr>
          <w:ilvl w:val="0"/>
          <w:numId w:val="28"/>
        </w:numPr>
        <w:tabs>
          <w:tab w:val="left" w:pos="709"/>
        </w:tabs>
        <w:spacing w:after="120" w:line="240" w:lineRule="auto"/>
        <w:ind w:right="0"/>
      </w:pPr>
      <w:r w:rsidRPr="00164472">
        <w:t xml:space="preserve">Strong management skills including ability to provide strategic guidance, technical oversight, mentor staff, build strong teams, develop workplans, and manage budgets and project </w:t>
      </w:r>
      <w:r w:rsidR="005E5A90" w:rsidRPr="00164472">
        <w:t>expenditures.</w:t>
      </w:r>
      <w:r w:rsidRPr="00164472">
        <w:t xml:space="preserve"> </w:t>
      </w:r>
    </w:p>
    <w:p w14:paraId="44B7D9FE" w14:textId="77777777" w:rsidR="00D7462E" w:rsidRDefault="00D7462E" w:rsidP="009C038A">
      <w:pPr>
        <w:pStyle w:val="ListParagraph"/>
        <w:tabs>
          <w:tab w:val="left" w:pos="709"/>
        </w:tabs>
        <w:spacing w:after="120" w:line="240" w:lineRule="auto"/>
        <w:ind w:right="0" w:firstLine="0"/>
      </w:pPr>
    </w:p>
    <w:p w14:paraId="100C9BEB" w14:textId="0C92CF8B" w:rsidR="009C038A" w:rsidRDefault="00F45F5F" w:rsidP="00256E0A">
      <w:pPr>
        <w:pStyle w:val="ListParagraph"/>
        <w:numPr>
          <w:ilvl w:val="0"/>
          <w:numId w:val="28"/>
        </w:numPr>
        <w:tabs>
          <w:tab w:val="left" w:pos="709"/>
        </w:tabs>
        <w:spacing w:after="120" w:line="240" w:lineRule="auto"/>
        <w:ind w:right="0"/>
      </w:pPr>
      <w:r w:rsidRPr="00164472">
        <w:t xml:space="preserve">Good multi-cultural and interpersonal skills will experience in networking with partners at all levels (ministry, donors, private sector, NGOs and local community-based </w:t>
      </w:r>
      <w:r w:rsidR="005E5A90" w:rsidRPr="00164472">
        <w:t>organizations.</w:t>
      </w:r>
      <w:r w:rsidRPr="00164472">
        <w:t xml:space="preserve"> </w:t>
      </w:r>
    </w:p>
    <w:p w14:paraId="4EC64FBA" w14:textId="77777777" w:rsidR="009C038A" w:rsidRDefault="009C038A" w:rsidP="009C038A">
      <w:pPr>
        <w:pStyle w:val="ListParagraph"/>
      </w:pPr>
    </w:p>
    <w:p w14:paraId="0DF0C7EF" w14:textId="21768BAB" w:rsidR="009C038A" w:rsidRDefault="00F45F5F" w:rsidP="00256E0A">
      <w:pPr>
        <w:pStyle w:val="ListParagraph"/>
        <w:numPr>
          <w:ilvl w:val="0"/>
          <w:numId w:val="28"/>
        </w:numPr>
        <w:tabs>
          <w:tab w:val="left" w:pos="709"/>
        </w:tabs>
        <w:spacing w:after="120" w:line="240" w:lineRule="auto"/>
        <w:ind w:right="0"/>
      </w:pPr>
      <w:r w:rsidRPr="00164472">
        <w:t xml:space="preserve">Proven written, analytical, presentation and reporting skills and demonstrated computing </w:t>
      </w:r>
      <w:r w:rsidR="005E5A90" w:rsidRPr="00164472">
        <w:t>skills.</w:t>
      </w:r>
    </w:p>
    <w:p w14:paraId="6932DDFC" w14:textId="77777777" w:rsidR="009C038A" w:rsidRDefault="009C038A" w:rsidP="009C038A">
      <w:pPr>
        <w:pStyle w:val="ListParagraph"/>
      </w:pPr>
    </w:p>
    <w:p w14:paraId="1C31611B" w14:textId="54DBC3BB" w:rsidR="00F45F5F" w:rsidRPr="009C038A" w:rsidRDefault="00F45F5F" w:rsidP="00256E0A">
      <w:pPr>
        <w:pStyle w:val="ListParagraph"/>
        <w:numPr>
          <w:ilvl w:val="0"/>
          <w:numId w:val="28"/>
        </w:numPr>
        <w:tabs>
          <w:tab w:val="left" w:pos="709"/>
        </w:tabs>
        <w:spacing w:after="120" w:line="240" w:lineRule="auto"/>
        <w:ind w:right="0"/>
      </w:pPr>
      <w:r w:rsidRPr="00164472">
        <w:t>Fluency in spoken and written English</w:t>
      </w:r>
    </w:p>
    <w:p w14:paraId="74BF87EB" w14:textId="77777777" w:rsidR="00C20E0D" w:rsidRDefault="00C20E0D" w:rsidP="009C038A">
      <w:pPr>
        <w:pStyle w:val="ListParagraph"/>
        <w:tabs>
          <w:tab w:val="left" w:pos="709"/>
        </w:tabs>
        <w:spacing w:after="120" w:line="240" w:lineRule="auto"/>
        <w:ind w:right="0" w:firstLine="0"/>
        <w:rPr>
          <w:b/>
          <w:bCs/>
          <w:szCs w:val="22"/>
        </w:rPr>
      </w:pPr>
    </w:p>
    <w:p w14:paraId="69C3A26D" w14:textId="77777777" w:rsidR="00C20E0D" w:rsidRPr="000002A6" w:rsidRDefault="00C20E0D" w:rsidP="009C038A">
      <w:pPr>
        <w:pStyle w:val="ListParagraph"/>
        <w:tabs>
          <w:tab w:val="left" w:pos="709"/>
        </w:tabs>
        <w:spacing w:after="120" w:line="240" w:lineRule="auto"/>
        <w:ind w:right="0" w:firstLine="0"/>
        <w:rPr>
          <w:b/>
          <w:bCs/>
          <w:szCs w:val="22"/>
        </w:rPr>
      </w:pPr>
    </w:p>
    <w:p w14:paraId="74102B64" w14:textId="66C5EFD8" w:rsidR="00D7462E" w:rsidRPr="00F21B0D" w:rsidRDefault="00D7462E" w:rsidP="000F0497">
      <w:pPr>
        <w:pStyle w:val="ListParagraph"/>
        <w:numPr>
          <w:ilvl w:val="0"/>
          <w:numId w:val="44"/>
        </w:numPr>
        <w:spacing w:after="200" w:line="240" w:lineRule="auto"/>
        <w:ind w:left="567" w:right="0"/>
        <w:jc w:val="left"/>
        <w:rPr>
          <w:b/>
          <w:bCs/>
          <w:szCs w:val="22"/>
        </w:rPr>
      </w:pPr>
      <w:r w:rsidRPr="00F21B0D">
        <w:rPr>
          <w:b/>
          <w:bCs/>
          <w:szCs w:val="22"/>
        </w:rPr>
        <w:t xml:space="preserve">JOB DESCRIPTION POSITION </w:t>
      </w:r>
      <w:r w:rsidR="000002A6" w:rsidRPr="00F21B0D">
        <w:rPr>
          <w:b/>
          <w:bCs/>
          <w:szCs w:val="22"/>
        </w:rPr>
        <w:t>TWO</w:t>
      </w:r>
      <w:r w:rsidR="00F21B0D">
        <w:rPr>
          <w:b/>
          <w:bCs/>
          <w:szCs w:val="22"/>
        </w:rPr>
        <w:t xml:space="preserve"> (02)</w:t>
      </w:r>
    </w:p>
    <w:p w14:paraId="2E34FAC2" w14:textId="77777777" w:rsidR="00F45F5F" w:rsidRPr="00252793" w:rsidRDefault="00F45F5F" w:rsidP="009C038A">
      <w:pPr>
        <w:pStyle w:val="ListParagraph"/>
        <w:spacing w:line="240" w:lineRule="auto"/>
        <w:ind w:firstLine="0"/>
        <w:rPr>
          <w:b/>
          <w:bCs/>
          <w:szCs w:val="22"/>
        </w:rPr>
      </w:pPr>
    </w:p>
    <w:tbl>
      <w:tblPr>
        <w:tblStyle w:val="TableGrid"/>
        <w:tblW w:w="911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
        <w:gridCol w:w="2755"/>
        <w:gridCol w:w="294"/>
        <w:gridCol w:w="5391"/>
      </w:tblGrid>
      <w:tr w:rsidR="00D268D0" w:rsidRPr="00252793" w14:paraId="2000533E" w14:textId="77777777" w:rsidTr="00BD0AC9">
        <w:trPr>
          <w:trHeight w:val="16"/>
        </w:trPr>
        <w:tc>
          <w:tcPr>
            <w:tcW w:w="676" w:type="dxa"/>
          </w:tcPr>
          <w:p w14:paraId="15EA93C4" w14:textId="77777777" w:rsidR="00D268D0" w:rsidRPr="00252793" w:rsidRDefault="00D268D0" w:rsidP="009C038A">
            <w:pPr>
              <w:spacing w:line="240" w:lineRule="auto"/>
              <w:ind w:left="0" w:firstLine="0"/>
              <w:rPr>
                <w:b/>
                <w:bCs/>
              </w:rPr>
            </w:pPr>
          </w:p>
        </w:tc>
        <w:tc>
          <w:tcPr>
            <w:tcW w:w="2755" w:type="dxa"/>
          </w:tcPr>
          <w:p w14:paraId="63338969" w14:textId="77777777" w:rsidR="00D268D0" w:rsidRPr="00252793" w:rsidRDefault="00D268D0" w:rsidP="009C038A">
            <w:pPr>
              <w:spacing w:line="240" w:lineRule="auto"/>
              <w:ind w:left="0" w:firstLine="0"/>
              <w:rPr>
                <w:b/>
                <w:bCs/>
              </w:rPr>
            </w:pPr>
            <w:r w:rsidRPr="00252793">
              <w:rPr>
                <w:b/>
                <w:bCs/>
              </w:rPr>
              <w:t>JOB TITLE</w:t>
            </w:r>
          </w:p>
        </w:tc>
        <w:tc>
          <w:tcPr>
            <w:tcW w:w="294" w:type="dxa"/>
          </w:tcPr>
          <w:p w14:paraId="4B2B7EB9" w14:textId="77777777" w:rsidR="00D268D0" w:rsidRPr="00252793" w:rsidRDefault="00D268D0" w:rsidP="009C038A">
            <w:pPr>
              <w:spacing w:line="240" w:lineRule="auto"/>
              <w:ind w:left="0" w:firstLine="0"/>
              <w:rPr>
                <w:b/>
                <w:bCs/>
              </w:rPr>
            </w:pPr>
            <w:r w:rsidRPr="00252793">
              <w:rPr>
                <w:b/>
                <w:bCs/>
              </w:rPr>
              <w:t>:</w:t>
            </w:r>
          </w:p>
        </w:tc>
        <w:tc>
          <w:tcPr>
            <w:tcW w:w="5391" w:type="dxa"/>
          </w:tcPr>
          <w:p w14:paraId="58D9E8AF" w14:textId="77777777" w:rsidR="00D268D0" w:rsidRPr="00252793" w:rsidRDefault="000B0DA1" w:rsidP="009C038A">
            <w:pPr>
              <w:pStyle w:val="ListParagraph"/>
              <w:spacing w:line="240" w:lineRule="auto"/>
              <w:ind w:left="0" w:firstLine="0"/>
              <w:rPr>
                <w:b/>
                <w:bCs/>
              </w:rPr>
            </w:pPr>
            <w:r w:rsidRPr="00252793">
              <w:rPr>
                <w:b/>
                <w:bCs/>
                <w:lang w:val="en-GB"/>
              </w:rPr>
              <w:t>Digital Infrastructure Planning Expert</w:t>
            </w:r>
            <w:r w:rsidRPr="00252793">
              <w:rPr>
                <w:b/>
                <w:bCs/>
              </w:rPr>
              <w:t xml:space="preserve"> </w:t>
            </w:r>
          </w:p>
          <w:p w14:paraId="24425695" w14:textId="7B57869B" w:rsidR="000B0DA1" w:rsidRPr="00252793" w:rsidRDefault="000B0DA1" w:rsidP="009C038A">
            <w:pPr>
              <w:pStyle w:val="ListParagraph"/>
              <w:spacing w:line="240" w:lineRule="auto"/>
              <w:ind w:left="0" w:firstLine="0"/>
              <w:rPr>
                <w:b/>
                <w:bCs/>
              </w:rPr>
            </w:pPr>
          </w:p>
        </w:tc>
      </w:tr>
      <w:tr w:rsidR="00D268D0" w:rsidRPr="00252793" w14:paraId="3E5B3F87" w14:textId="77777777" w:rsidTr="00BD0AC9">
        <w:trPr>
          <w:trHeight w:val="32"/>
        </w:trPr>
        <w:tc>
          <w:tcPr>
            <w:tcW w:w="676" w:type="dxa"/>
          </w:tcPr>
          <w:p w14:paraId="47864571" w14:textId="77777777" w:rsidR="00D268D0" w:rsidRPr="00252793" w:rsidRDefault="00D268D0" w:rsidP="009C038A">
            <w:pPr>
              <w:spacing w:line="240" w:lineRule="auto"/>
              <w:ind w:left="0" w:firstLine="0"/>
              <w:rPr>
                <w:b/>
                <w:bCs/>
              </w:rPr>
            </w:pPr>
          </w:p>
        </w:tc>
        <w:tc>
          <w:tcPr>
            <w:tcW w:w="2755" w:type="dxa"/>
          </w:tcPr>
          <w:p w14:paraId="0522EAAD" w14:textId="77777777" w:rsidR="00D268D0" w:rsidRPr="00252793" w:rsidRDefault="00D268D0" w:rsidP="009C038A">
            <w:pPr>
              <w:spacing w:line="240" w:lineRule="auto"/>
              <w:ind w:left="0" w:firstLine="0"/>
              <w:rPr>
                <w:b/>
                <w:bCs/>
              </w:rPr>
            </w:pPr>
            <w:r w:rsidRPr="00252793">
              <w:rPr>
                <w:b/>
                <w:bCs/>
              </w:rPr>
              <w:t>GRADE</w:t>
            </w:r>
          </w:p>
          <w:p w14:paraId="2791B488" w14:textId="77777777" w:rsidR="00D268D0" w:rsidRPr="00252793" w:rsidRDefault="00D268D0" w:rsidP="009C038A">
            <w:pPr>
              <w:spacing w:line="240" w:lineRule="auto"/>
              <w:ind w:left="0" w:firstLine="0"/>
              <w:rPr>
                <w:b/>
                <w:bCs/>
              </w:rPr>
            </w:pPr>
          </w:p>
          <w:p w14:paraId="1BC79C67" w14:textId="77777777" w:rsidR="00D268D0" w:rsidRPr="00252793" w:rsidRDefault="00D268D0" w:rsidP="009C038A">
            <w:pPr>
              <w:spacing w:line="240" w:lineRule="auto"/>
              <w:ind w:left="0" w:firstLine="0"/>
              <w:rPr>
                <w:b/>
                <w:bCs/>
              </w:rPr>
            </w:pPr>
            <w:r w:rsidRPr="00252793">
              <w:rPr>
                <w:b/>
                <w:bCs/>
              </w:rPr>
              <w:t>SALARY</w:t>
            </w:r>
          </w:p>
        </w:tc>
        <w:tc>
          <w:tcPr>
            <w:tcW w:w="294" w:type="dxa"/>
          </w:tcPr>
          <w:p w14:paraId="53C7CA79" w14:textId="77777777" w:rsidR="00D268D0" w:rsidRPr="00252793" w:rsidRDefault="00D268D0" w:rsidP="009C038A">
            <w:pPr>
              <w:spacing w:line="240" w:lineRule="auto"/>
              <w:ind w:left="0" w:firstLine="0"/>
              <w:rPr>
                <w:b/>
                <w:bCs/>
              </w:rPr>
            </w:pPr>
            <w:r w:rsidRPr="00252793">
              <w:rPr>
                <w:b/>
                <w:bCs/>
              </w:rPr>
              <w:t>:</w:t>
            </w:r>
          </w:p>
        </w:tc>
        <w:tc>
          <w:tcPr>
            <w:tcW w:w="5391" w:type="dxa"/>
          </w:tcPr>
          <w:p w14:paraId="32AF607F" w14:textId="7341DB1C" w:rsidR="00D268D0" w:rsidRPr="00252793" w:rsidRDefault="00D268D0" w:rsidP="009C038A">
            <w:pPr>
              <w:spacing w:line="240" w:lineRule="auto"/>
              <w:ind w:left="0" w:firstLine="0"/>
            </w:pPr>
            <w:r w:rsidRPr="00252793">
              <w:t xml:space="preserve">Professional Level </w:t>
            </w:r>
          </w:p>
          <w:p w14:paraId="0D15A821" w14:textId="77777777" w:rsidR="00D268D0" w:rsidRPr="00252793" w:rsidRDefault="00D268D0" w:rsidP="009C038A">
            <w:pPr>
              <w:spacing w:line="240" w:lineRule="auto"/>
              <w:ind w:left="0" w:firstLine="0"/>
            </w:pPr>
          </w:p>
          <w:p w14:paraId="12DFB21D" w14:textId="018CC047" w:rsidR="00D268D0" w:rsidRPr="00252793" w:rsidRDefault="00D268D0" w:rsidP="009C038A">
            <w:pPr>
              <w:spacing w:line="240" w:lineRule="auto"/>
              <w:ind w:left="0" w:firstLine="0"/>
            </w:pPr>
            <w:r w:rsidRPr="00252793">
              <w:rPr>
                <w:b/>
                <w:bCs/>
              </w:rPr>
              <w:t xml:space="preserve">USD </w:t>
            </w:r>
            <w:r w:rsidR="009417FF" w:rsidRPr="00252793">
              <w:rPr>
                <w:b/>
                <w:bCs/>
              </w:rPr>
              <w:t>84</w:t>
            </w:r>
            <w:r w:rsidRPr="00252793">
              <w:rPr>
                <w:b/>
                <w:bCs/>
              </w:rPr>
              <w:t>,000</w:t>
            </w:r>
            <w:r w:rsidRPr="00252793">
              <w:t xml:space="preserve"> </w:t>
            </w:r>
            <w:r w:rsidRPr="00252793">
              <w:rPr>
                <w:b/>
                <w:bCs/>
                <w:lang w:val="en-GB" w:eastAsia="en-GB"/>
              </w:rPr>
              <w:t>p</w:t>
            </w:r>
            <w:r w:rsidR="00034BBE">
              <w:rPr>
                <w:b/>
                <w:bCs/>
                <w:lang w:val="en-GB" w:eastAsia="en-GB"/>
              </w:rPr>
              <w:t xml:space="preserve">er annum </w:t>
            </w:r>
            <w:r w:rsidRPr="00252793">
              <w:rPr>
                <w:b/>
                <w:lang w:val="en-GB" w:eastAsia="en-GB"/>
              </w:rPr>
              <w:t>- all inclusive</w:t>
            </w:r>
          </w:p>
          <w:p w14:paraId="2AC0B7E3" w14:textId="77777777" w:rsidR="00D268D0" w:rsidRPr="00252793" w:rsidRDefault="00D268D0" w:rsidP="009C038A">
            <w:pPr>
              <w:spacing w:line="240" w:lineRule="auto"/>
              <w:ind w:left="0" w:firstLine="0"/>
            </w:pPr>
          </w:p>
        </w:tc>
      </w:tr>
      <w:tr w:rsidR="00D268D0" w:rsidRPr="00252793" w14:paraId="24F1EBBC" w14:textId="77777777" w:rsidTr="00BD0AC9">
        <w:trPr>
          <w:trHeight w:val="24"/>
        </w:trPr>
        <w:tc>
          <w:tcPr>
            <w:tcW w:w="676" w:type="dxa"/>
          </w:tcPr>
          <w:p w14:paraId="4DA1037F" w14:textId="77777777" w:rsidR="00D268D0" w:rsidRPr="00252793" w:rsidRDefault="00D268D0" w:rsidP="009C038A">
            <w:pPr>
              <w:spacing w:line="240" w:lineRule="auto"/>
              <w:ind w:left="0" w:firstLine="0"/>
              <w:rPr>
                <w:b/>
                <w:bCs/>
              </w:rPr>
            </w:pPr>
          </w:p>
        </w:tc>
        <w:tc>
          <w:tcPr>
            <w:tcW w:w="2755" w:type="dxa"/>
          </w:tcPr>
          <w:p w14:paraId="350FF6BB" w14:textId="77777777" w:rsidR="00D268D0" w:rsidRPr="00252793" w:rsidRDefault="00D268D0" w:rsidP="009C038A">
            <w:pPr>
              <w:spacing w:line="240" w:lineRule="auto"/>
              <w:ind w:left="0" w:firstLine="0"/>
              <w:rPr>
                <w:b/>
                <w:bCs/>
              </w:rPr>
            </w:pPr>
            <w:r w:rsidRPr="00252793">
              <w:rPr>
                <w:b/>
                <w:bCs/>
              </w:rPr>
              <w:t>PROGRAMME</w:t>
            </w:r>
          </w:p>
        </w:tc>
        <w:tc>
          <w:tcPr>
            <w:tcW w:w="294" w:type="dxa"/>
          </w:tcPr>
          <w:p w14:paraId="4079245F" w14:textId="77777777" w:rsidR="00D268D0" w:rsidRPr="00252793" w:rsidRDefault="00D268D0" w:rsidP="009C038A">
            <w:pPr>
              <w:spacing w:line="240" w:lineRule="auto"/>
              <w:ind w:left="0" w:firstLine="0"/>
              <w:rPr>
                <w:b/>
                <w:bCs/>
              </w:rPr>
            </w:pPr>
            <w:r w:rsidRPr="00252793">
              <w:rPr>
                <w:b/>
                <w:bCs/>
              </w:rPr>
              <w:t>:</w:t>
            </w:r>
          </w:p>
        </w:tc>
        <w:tc>
          <w:tcPr>
            <w:tcW w:w="5391" w:type="dxa"/>
          </w:tcPr>
          <w:p w14:paraId="61CB2134" w14:textId="77777777" w:rsidR="009A075E" w:rsidRPr="00252793" w:rsidRDefault="00C107F9" w:rsidP="009C038A">
            <w:pPr>
              <w:spacing w:line="240" w:lineRule="auto"/>
              <w:rPr>
                <w:rFonts w:eastAsia="Calibri"/>
                <w:bCs/>
                <w:lang w:val="en-JM"/>
              </w:rPr>
            </w:pPr>
            <w:r w:rsidRPr="00CC22B2">
              <w:rPr>
                <w:rFonts w:eastAsia="Calibri"/>
                <w:bCs/>
                <w:lang w:val="en-JM"/>
              </w:rPr>
              <w:t xml:space="preserve">Inclusive Digitalization in Eastern &amp; Southern Africa (IDEA) </w:t>
            </w:r>
          </w:p>
          <w:p w14:paraId="651D0266" w14:textId="071372EA" w:rsidR="00C107F9" w:rsidRPr="00252793" w:rsidRDefault="00C107F9" w:rsidP="009C038A">
            <w:pPr>
              <w:spacing w:line="240" w:lineRule="auto"/>
            </w:pPr>
          </w:p>
        </w:tc>
      </w:tr>
      <w:tr w:rsidR="00D268D0" w:rsidRPr="00252793" w14:paraId="03728FC5" w14:textId="77777777" w:rsidTr="00BD0AC9">
        <w:trPr>
          <w:trHeight w:val="16"/>
        </w:trPr>
        <w:tc>
          <w:tcPr>
            <w:tcW w:w="676" w:type="dxa"/>
          </w:tcPr>
          <w:p w14:paraId="6FED4C42" w14:textId="77777777" w:rsidR="00D268D0" w:rsidRPr="00252793" w:rsidRDefault="00D268D0" w:rsidP="009C038A">
            <w:pPr>
              <w:spacing w:line="240" w:lineRule="auto"/>
              <w:ind w:left="0" w:firstLine="0"/>
              <w:rPr>
                <w:b/>
                <w:bCs/>
              </w:rPr>
            </w:pPr>
          </w:p>
        </w:tc>
        <w:tc>
          <w:tcPr>
            <w:tcW w:w="2755" w:type="dxa"/>
          </w:tcPr>
          <w:p w14:paraId="7D936C52" w14:textId="77777777" w:rsidR="00D268D0" w:rsidRPr="00252793" w:rsidRDefault="00D268D0" w:rsidP="009C038A">
            <w:pPr>
              <w:spacing w:line="240" w:lineRule="auto"/>
              <w:ind w:left="0" w:firstLine="0"/>
              <w:rPr>
                <w:b/>
                <w:bCs/>
              </w:rPr>
            </w:pPr>
            <w:r w:rsidRPr="00252793">
              <w:rPr>
                <w:b/>
                <w:bCs/>
              </w:rPr>
              <w:t>DUTY STATION</w:t>
            </w:r>
          </w:p>
        </w:tc>
        <w:tc>
          <w:tcPr>
            <w:tcW w:w="294" w:type="dxa"/>
          </w:tcPr>
          <w:p w14:paraId="1BAF78CE" w14:textId="77777777" w:rsidR="00D268D0" w:rsidRPr="00252793" w:rsidRDefault="00D268D0" w:rsidP="009C038A">
            <w:pPr>
              <w:spacing w:line="240" w:lineRule="auto"/>
              <w:ind w:left="0" w:firstLine="0"/>
              <w:rPr>
                <w:b/>
                <w:bCs/>
              </w:rPr>
            </w:pPr>
            <w:r w:rsidRPr="00252793">
              <w:rPr>
                <w:b/>
                <w:bCs/>
              </w:rPr>
              <w:t>:</w:t>
            </w:r>
          </w:p>
        </w:tc>
        <w:tc>
          <w:tcPr>
            <w:tcW w:w="5391" w:type="dxa"/>
          </w:tcPr>
          <w:p w14:paraId="35BA49C8" w14:textId="77777777" w:rsidR="00D268D0" w:rsidRPr="00252793" w:rsidRDefault="00D268D0" w:rsidP="009C038A">
            <w:pPr>
              <w:pStyle w:val="ListParagraph"/>
              <w:spacing w:line="240" w:lineRule="auto"/>
              <w:ind w:left="93" w:hanging="93"/>
            </w:pPr>
            <w:r w:rsidRPr="00252793">
              <w:t>COMESA Secretariat, Lusaka, Zambia</w:t>
            </w:r>
          </w:p>
          <w:p w14:paraId="46AD5A6B" w14:textId="77777777" w:rsidR="00D268D0" w:rsidRPr="00252793" w:rsidRDefault="00D268D0" w:rsidP="009C038A">
            <w:pPr>
              <w:pStyle w:val="ListParagraph"/>
              <w:spacing w:line="240" w:lineRule="auto"/>
              <w:ind w:left="93" w:hanging="93"/>
              <w:rPr>
                <w:b/>
                <w:bCs/>
              </w:rPr>
            </w:pPr>
          </w:p>
        </w:tc>
      </w:tr>
      <w:tr w:rsidR="00D268D0" w:rsidRPr="00C27240" w14:paraId="1BCFDA44" w14:textId="77777777" w:rsidTr="00BD0AC9">
        <w:trPr>
          <w:trHeight w:val="25"/>
        </w:trPr>
        <w:tc>
          <w:tcPr>
            <w:tcW w:w="676" w:type="dxa"/>
          </w:tcPr>
          <w:p w14:paraId="252FF56A" w14:textId="77777777" w:rsidR="00D268D0" w:rsidRPr="00C27240" w:rsidRDefault="00D268D0" w:rsidP="009C038A">
            <w:pPr>
              <w:spacing w:line="240" w:lineRule="auto"/>
              <w:ind w:left="0" w:firstLine="0"/>
              <w:rPr>
                <w:rFonts w:eastAsia="Calibri"/>
                <w:b/>
                <w:bCs/>
                <w:color w:val="auto"/>
                <w:lang w:val="en-GB" w:bidi="ar-SA"/>
              </w:rPr>
            </w:pPr>
          </w:p>
        </w:tc>
        <w:tc>
          <w:tcPr>
            <w:tcW w:w="2755" w:type="dxa"/>
          </w:tcPr>
          <w:p w14:paraId="3BE69C3B" w14:textId="77777777" w:rsidR="00D268D0" w:rsidRPr="00C27240" w:rsidRDefault="00D268D0" w:rsidP="009C038A">
            <w:pPr>
              <w:spacing w:line="240" w:lineRule="auto"/>
              <w:ind w:left="0" w:firstLine="0"/>
              <w:rPr>
                <w:rFonts w:eastAsia="Calibri"/>
                <w:b/>
                <w:bCs/>
                <w:color w:val="auto"/>
                <w:lang w:val="en-GB" w:bidi="ar-SA"/>
              </w:rPr>
            </w:pPr>
            <w:r w:rsidRPr="00C27240">
              <w:rPr>
                <w:rFonts w:eastAsia="Calibri"/>
                <w:b/>
                <w:bCs/>
                <w:color w:val="auto"/>
                <w:lang w:val="en-GB" w:bidi="ar-SA"/>
              </w:rPr>
              <w:t>REPORTING TO</w:t>
            </w:r>
          </w:p>
        </w:tc>
        <w:tc>
          <w:tcPr>
            <w:tcW w:w="294" w:type="dxa"/>
          </w:tcPr>
          <w:p w14:paraId="19044A2B" w14:textId="77777777" w:rsidR="00D268D0" w:rsidRPr="00C27240" w:rsidRDefault="00D268D0" w:rsidP="009C038A">
            <w:pPr>
              <w:spacing w:line="240" w:lineRule="auto"/>
              <w:ind w:left="0" w:firstLine="0"/>
              <w:rPr>
                <w:rFonts w:eastAsia="Calibri"/>
                <w:b/>
                <w:bCs/>
                <w:color w:val="auto"/>
                <w:lang w:val="en-GB" w:bidi="ar-SA"/>
              </w:rPr>
            </w:pPr>
            <w:r w:rsidRPr="00C27240">
              <w:rPr>
                <w:rFonts w:eastAsia="Calibri"/>
                <w:b/>
                <w:bCs/>
                <w:color w:val="auto"/>
                <w:lang w:val="en-GB" w:bidi="ar-SA"/>
              </w:rPr>
              <w:t>:</w:t>
            </w:r>
          </w:p>
        </w:tc>
        <w:tc>
          <w:tcPr>
            <w:tcW w:w="5391" w:type="dxa"/>
          </w:tcPr>
          <w:p w14:paraId="7C53DDD7" w14:textId="2A9B4F91" w:rsidR="001247E1" w:rsidRPr="00C27240" w:rsidRDefault="00FD02DE" w:rsidP="009C038A">
            <w:pPr>
              <w:spacing w:line="240" w:lineRule="auto"/>
              <w:ind w:left="0" w:firstLine="0"/>
              <w:rPr>
                <w:rFonts w:eastAsia="Calibri"/>
                <w:b/>
                <w:bCs/>
                <w:color w:val="auto"/>
                <w:lang w:val="en-GB" w:bidi="ar-SA"/>
              </w:rPr>
            </w:pPr>
            <w:r w:rsidRPr="00C27240">
              <w:rPr>
                <w:rFonts w:eastAsia="Calibri"/>
                <w:b/>
                <w:bCs/>
                <w:color w:val="auto"/>
                <w:lang w:val="en-GB" w:bidi="ar-SA"/>
              </w:rPr>
              <w:t>To t</w:t>
            </w:r>
            <w:r w:rsidR="00D268D0" w:rsidRPr="00C27240">
              <w:rPr>
                <w:rFonts w:eastAsia="Calibri"/>
                <w:b/>
                <w:bCs/>
                <w:color w:val="auto"/>
                <w:lang w:val="en-GB" w:bidi="ar-SA"/>
              </w:rPr>
              <w:t>he Project Coordinator</w:t>
            </w:r>
            <w:r w:rsidR="001247E1" w:rsidRPr="00C27240">
              <w:rPr>
                <w:rFonts w:eastAsia="Calibri"/>
                <w:b/>
                <w:bCs/>
                <w:color w:val="auto"/>
                <w:lang w:val="en-GB" w:bidi="ar-SA"/>
              </w:rPr>
              <w:t>.</w:t>
            </w:r>
          </w:p>
          <w:p w14:paraId="6D528ADB" w14:textId="77777777" w:rsidR="00FD02DE" w:rsidRPr="00C27240" w:rsidRDefault="00FD02DE" w:rsidP="009C038A">
            <w:pPr>
              <w:spacing w:line="240" w:lineRule="auto"/>
              <w:ind w:left="0" w:firstLine="0"/>
              <w:rPr>
                <w:rFonts w:eastAsia="Calibri"/>
                <w:b/>
                <w:bCs/>
                <w:color w:val="auto"/>
                <w:lang w:val="en-GB" w:bidi="ar-SA"/>
              </w:rPr>
            </w:pPr>
          </w:p>
          <w:p w14:paraId="5034FCB7" w14:textId="6F35C1AC" w:rsidR="00D268D0" w:rsidRPr="00C27240" w:rsidRDefault="00D268D0" w:rsidP="009C038A">
            <w:pPr>
              <w:spacing w:line="240" w:lineRule="auto"/>
              <w:ind w:left="0" w:firstLine="0"/>
              <w:rPr>
                <w:rFonts w:eastAsia="Calibri"/>
                <w:b/>
                <w:bCs/>
                <w:color w:val="auto"/>
                <w:lang w:val="en-GB" w:bidi="ar-SA"/>
              </w:rPr>
            </w:pPr>
            <w:r w:rsidRPr="00C27240">
              <w:rPr>
                <w:rFonts w:eastAsia="Calibri"/>
                <w:b/>
                <w:bCs/>
                <w:color w:val="auto"/>
                <w:lang w:val="en-GB" w:bidi="ar-SA"/>
              </w:rPr>
              <w:t xml:space="preserve"> </w:t>
            </w:r>
          </w:p>
        </w:tc>
      </w:tr>
    </w:tbl>
    <w:p w14:paraId="2FBF6A8E" w14:textId="4BD23ABE" w:rsidR="00463972" w:rsidRPr="002F2193" w:rsidRDefault="00463972" w:rsidP="002F2193">
      <w:pPr>
        <w:pStyle w:val="ListParagraph"/>
        <w:numPr>
          <w:ilvl w:val="1"/>
          <w:numId w:val="44"/>
        </w:numPr>
        <w:spacing w:after="200" w:line="240" w:lineRule="auto"/>
        <w:ind w:left="0" w:right="0" w:firstLine="0"/>
        <w:jc w:val="left"/>
        <w:rPr>
          <w:b/>
          <w:bCs/>
          <w:szCs w:val="22"/>
          <w:lang w:bidi="he-IL"/>
        </w:rPr>
      </w:pPr>
      <w:r w:rsidRPr="002F2193">
        <w:rPr>
          <w:b/>
          <w:bCs/>
          <w:szCs w:val="22"/>
          <w:lang w:bidi="he-IL"/>
        </w:rPr>
        <w:t xml:space="preserve">SCOPE OF WORK  </w:t>
      </w:r>
    </w:p>
    <w:p w14:paraId="7331F37F" w14:textId="5E572E08" w:rsidR="00B40915" w:rsidRPr="00B40915" w:rsidRDefault="00B40915" w:rsidP="009C038A">
      <w:pPr>
        <w:pStyle w:val="Default"/>
        <w:tabs>
          <w:tab w:val="left" w:pos="2694"/>
        </w:tabs>
        <w:rPr>
          <w:color w:val="auto"/>
          <w:sz w:val="22"/>
          <w:szCs w:val="22"/>
          <w:lang w:val="en-JM" w:bidi="he-IL"/>
        </w:rPr>
      </w:pPr>
      <w:r w:rsidRPr="00B40915">
        <w:rPr>
          <w:color w:val="auto"/>
          <w:sz w:val="22"/>
          <w:szCs w:val="22"/>
          <w:lang w:val="en-JM" w:bidi="he-IL"/>
        </w:rPr>
        <w:t>Under the direct supervision of the Project coordinator, the Digital Infrastructure Planning Expert will provide technical assistance to accelerate implementation of the program through the planning and management of the implementation of Digital infrastructure projects</w:t>
      </w:r>
      <w:r w:rsidR="001335BC" w:rsidRPr="00252793">
        <w:rPr>
          <w:color w:val="auto"/>
          <w:sz w:val="22"/>
          <w:szCs w:val="22"/>
          <w:lang w:val="en-JM" w:bidi="he-IL"/>
        </w:rPr>
        <w:t xml:space="preserve"> and perform the following </w:t>
      </w:r>
      <w:r w:rsidR="00DF00BB" w:rsidRPr="00252793">
        <w:rPr>
          <w:color w:val="auto"/>
          <w:sz w:val="22"/>
          <w:szCs w:val="22"/>
          <w:lang w:val="en-JM" w:bidi="en-US"/>
        </w:rPr>
        <w:t>specific responsibilities</w:t>
      </w:r>
      <w:r w:rsidR="00DF00BB" w:rsidRPr="00252793">
        <w:rPr>
          <w:color w:val="auto"/>
          <w:sz w:val="22"/>
          <w:szCs w:val="22"/>
          <w:lang w:val="en-JM" w:bidi="he-IL"/>
        </w:rPr>
        <w:t>.</w:t>
      </w:r>
    </w:p>
    <w:p w14:paraId="6B266794" w14:textId="0B2A9B0D" w:rsidR="00463972" w:rsidRPr="00252793" w:rsidRDefault="00463972" w:rsidP="009C038A">
      <w:pPr>
        <w:pStyle w:val="Default"/>
        <w:tabs>
          <w:tab w:val="left" w:pos="2694"/>
        </w:tabs>
        <w:jc w:val="both"/>
        <w:rPr>
          <w:color w:val="auto"/>
          <w:sz w:val="22"/>
          <w:szCs w:val="22"/>
          <w:lang w:bidi="he-IL"/>
        </w:rPr>
      </w:pPr>
    </w:p>
    <w:p w14:paraId="4F1FEAAA" w14:textId="77777777" w:rsidR="00D243C2" w:rsidRPr="00252793" w:rsidRDefault="00D243C2" w:rsidP="00256E0A">
      <w:pPr>
        <w:pStyle w:val="Default"/>
        <w:numPr>
          <w:ilvl w:val="0"/>
          <w:numId w:val="2"/>
        </w:numPr>
        <w:tabs>
          <w:tab w:val="left" w:pos="1980"/>
          <w:tab w:val="left" w:pos="2694"/>
        </w:tabs>
        <w:ind w:left="720" w:hanging="720"/>
        <w:jc w:val="both"/>
        <w:rPr>
          <w:color w:val="auto"/>
          <w:sz w:val="22"/>
          <w:szCs w:val="22"/>
          <w:lang w:bidi="he-IL"/>
        </w:rPr>
      </w:pPr>
      <w:r w:rsidRPr="00252793">
        <w:rPr>
          <w:color w:val="auto"/>
          <w:sz w:val="22"/>
          <w:szCs w:val="22"/>
          <w:lang w:bidi="he-IL"/>
        </w:rPr>
        <w:t>Support the development of programme annual work plans and quarterly progress reports in line with the grant Agreement requirements, focusing on activities pertinent to integrated infrastructure planning and financing.</w:t>
      </w:r>
    </w:p>
    <w:p w14:paraId="0FB905F4" w14:textId="77777777" w:rsidR="00D243C2" w:rsidRPr="00252793" w:rsidRDefault="00D243C2" w:rsidP="00C20E0D">
      <w:pPr>
        <w:pStyle w:val="Default"/>
        <w:tabs>
          <w:tab w:val="left" w:pos="1980"/>
          <w:tab w:val="left" w:pos="2694"/>
        </w:tabs>
        <w:ind w:left="720" w:hanging="720"/>
        <w:jc w:val="both"/>
        <w:rPr>
          <w:color w:val="auto"/>
          <w:sz w:val="22"/>
          <w:szCs w:val="22"/>
          <w:lang w:bidi="he-IL"/>
        </w:rPr>
      </w:pPr>
    </w:p>
    <w:p w14:paraId="167A5F1E" w14:textId="237790E9" w:rsidR="00D243C2" w:rsidRPr="00252793" w:rsidRDefault="00D243C2" w:rsidP="00256E0A">
      <w:pPr>
        <w:pStyle w:val="Default"/>
        <w:numPr>
          <w:ilvl w:val="0"/>
          <w:numId w:val="2"/>
        </w:numPr>
        <w:tabs>
          <w:tab w:val="left" w:pos="1980"/>
          <w:tab w:val="left" w:pos="2694"/>
        </w:tabs>
        <w:ind w:left="720" w:hanging="720"/>
        <w:jc w:val="both"/>
        <w:rPr>
          <w:color w:val="auto"/>
          <w:sz w:val="22"/>
          <w:szCs w:val="22"/>
          <w:lang w:bidi="he-IL"/>
        </w:rPr>
      </w:pPr>
      <w:r w:rsidRPr="00252793">
        <w:rPr>
          <w:color w:val="auto"/>
          <w:sz w:val="22"/>
          <w:szCs w:val="22"/>
          <w:lang w:bidi="he-IL"/>
        </w:rPr>
        <w:t xml:space="preserve">Monitor and report on implementation of </w:t>
      </w:r>
      <w:r w:rsidR="00A9680F">
        <w:rPr>
          <w:color w:val="auto"/>
          <w:sz w:val="22"/>
          <w:szCs w:val="22"/>
          <w:lang w:bidi="he-IL"/>
        </w:rPr>
        <w:t xml:space="preserve">the project </w:t>
      </w:r>
      <w:r w:rsidR="00CD2F1F">
        <w:rPr>
          <w:color w:val="auto"/>
          <w:sz w:val="22"/>
          <w:szCs w:val="22"/>
          <w:lang w:bidi="he-IL"/>
        </w:rPr>
        <w:t xml:space="preserve">results </w:t>
      </w:r>
      <w:r w:rsidR="00CD2F1F" w:rsidRPr="00252793">
        <w:rPr>
          <w:color w:val="auto"/>
          <w:sz w:val="22"/>
          <w:szCs w:val="22"/>
          <w:lang w:bidi="he-IL"/>
        </w:rPr>
        <w:t>based</w:t>
      </w:r>
      <w:r w:rsidRPr="00252793">
        <w:rPr>
          <w:color w:val="auto"/>
          <w:sz w:val="22"/>
          <w:szCs w:val="22"/>
          <w:lang w:bidi="he-IL"/>
        </w:rPr>
        <w:t xml:space="preserve"> on the </w:t>
      </w:r>
      <w:proofErr w:type="spellStart"/>
      <w:r w:rsidR="00976AF0" w:rsidRPr="00252793">
        <w:rPr>
          <w:color w:val="auto"/>
          <w:sz w:val="22"/>
          <w:szCs w:val="22"/>
          <w:lang w:bidi="he-IL"/>
        </w:rPr>
        <w:t>programmes</w:t>
      </w:r>
      <w:proofErr w:type="spellEnd"/>
      <w:r w:rsidRPr="00252793">
        <w:rPr>
          <w:color w:val="auto"/>
          <w:sz w:val="22"/>
          <w:szCs w:val="22"/>
          <w:lang w:bidi="he-IL"/>
        </w:rPr>
        <w:t xml:space="preserve"> logical framework and annual work </w:t>
      </w:r>
      <w:r w:rsidR="00082154" w:rsidRPr="00252793">
        <w:rPr>
          <w:color w:val="auto"/>
          <w:sz w:val="22"/>
          <w:szCs w:val="22"/>
          <w:lang w:bidi="he-IL"/>
        </w:rPr>
        <w:t>plan and</w:t>
      </w:r>
      <w:r w:rsidRPr="00252793">
        <w:rPr>
          <w:color w:val="auto"/>
          <w:sz w:val="22"/>
          <w:szCs w:val="22"/>
          <w:lang w:bidi="he-IL"/>
        </w:rPr>
        <w:t xml:space="preserve"> advise on adaptation or adjustments where and when necessary; reports should highlight clearly the achievements (as per indicators</w:t>
      </w:r>
      <w:proofErr w:type="gramStart"/>
      <w:r w:rsidRPr="00252793">
        <w:rPr>
          <w:color w:val="auto"/>
          <w:sz w:val="22"/>
          <w:szCs w:val="22"/>
          <w:lang w:bidi="he-IL"/>
        </w:rPr>
        <w:t>)</w:t>
      </w:r>
      <w:proofErr w:type="gramEnd"/>
      <w:r w:rsidRPr="00252793">
        <w:rPr>
          <w:color w:val="auto"/>
          <w:sz w:val="22"/>
          <w:szCs w:val="22"/>
          <w:lang w:bidi="he-IL"/>
        </w:rPr>
        <w:t xml:space="preserve"> and any challenges faced and what mitigation measures were undertaken.</w:t>
      </w:r>
    </w:p>
    <w:p w14:paraId="60E19562" w14:textId="77777777" w:rsidR="00D243C2" w:rsidRPr="00252793" w:rsidRDefault="00D243C2" w:rsidP="00C20E0D">
      <w:pPr>
        <w:pStyle w:val="ListParagraph"/>
        <w:tabs>
          <w:tab w:val="left" w:pos="1980"/>
        </w:tabs>
        <w:spacing w:line="240" w:lineRule="auto"/>
        <w:ind w:hanging="720"/>
        <w:rPr>
          <w:color w:val="auto"/>
          <w:szCs w:val="22"/>
          <w:lang w:bidi="he-IL"/>
        </w:rPr>
      </w:pPr>
    </w:p>
    <w:p w14:paraId="6F9FAFD4" w14:textId="438D306F" w:rsidR="00D243C2" w:rsidRPr="00252793" w:rsidRDefault="00D243C2" w:rsidP="00256E0A">
      <w:pPr>
        <w:pStyle w:val="Default"/>
        <w:numPr>
          <w:ilvl w:val="0"/>
          <w:numId w:val="2"/>
        </w:numPr>
        <w:tabs>
          <w:tab w:val="left" w:pos="1980"/>
          <w:tab w:val="left" w:pos="2694"/>
        </w:tabs>
        <w:ind w:left="720" w:hanging="720"/>
        <w:jc w:val="both"/>
        <w:rPr>
          <w:color w:val="auto"/>
          <w:sz w:val="22"/>
          <w:szCs w:val="22"/>
          <w:lang w:bidi="he-IL"/>
        </w:rPr>
      </w:pPr>
      <w:r w:rsidRPr="00252793">
        <w:rPr>
          <w:color w:val="auto"/>
          <w:sz w:val="22"/>
          <w:szCs w:val="22"/>
          <w:lang w:bidi="he-IL"/>
        </w:rPr>
        <w:t xml:space="preserve">Ensure documentation and dissemination of best practices and lessons learned from relevant activities under the </w:t>
      </w:r>
      <w:r w:rsidR="00082154" w:rsidRPr="00252793">
        <w:rPr>
          <w:color w:val="auto"/>
          <w:sz w:val="22"/>
          <w:szCs w:val="22"/>
          <w:lang w:bidi="he-IL"/>
        </w:rPr>
        <w:t>programme.</w:t>
      </w:r>
    </w:p>
    <w:p w14:paraId="1AB47A73" w14:textId="77777777" w:rsidR="00082154" w:rsidRPr="00252793" w:rsidRDefault="00082154" w:rsidP="00C20E0D">
      <w:pPr>
        <w:pStyle w:val="ListParagraph"/>
        <w:tabs>
          <w:tab w:val="left" w:pos="1980"/>
        </w:tabs>
        <w:spacing w:line="240" w:lineRule="auto"/>
        <w:ind w:hanging="720"/>
        <w:rPr>
          <w:color w:val="auto"/>
          <w:szCs w:val="22"/>
          <w:lang w:bidi="he-IL"/>
        </w:rPr>
      </w:pPr>
    </w:p>
    <w:p w14:paraId="5C293F1E" w14:textId="77777777" w:rsidR="00D243C2" w:rsidRPr="00252793" w:rsidRDefault="00D243C2" w:rsidP="00256E0A">
      <w:pPr>
        <w:pStyle w:val="Default"/>
        <w:numPr>
          <w:ilvl w:val="0"/>
          <w:numId w:val="2"/>
        </w:numPr>
        <w:tabs>
          <w:tab w:val="left" w:pos="1980"/>
          <w:tab w:val="left" w:pos="2694"/>
        </w:tabs>
        <w:ind w:left="720" w:hanging="720"/>
        <w:jc w:val="both"/>
        <w:rPr>
          <w:color w:val="auto"/>
          <w:sz w:val="22"/>
          <w:szCs w:val="22"/>
          <w:lang w:bidi="he-IL"/>
        </w:rPr>
      </w:pPr>
      <w:r w:rsidRPr="00252793">
        <w:rPr>
          <w:color w:val="auto"/>
          <w:sz w:val="22"/>
          <w:szCs w:val="22"/>
          <w:lang w:bidi="he-IL"/>
        </w:rPr>
        <w:t>Provides strategic, technical and administrative advice to participating countries National Project Implementation Units (NPIUs) on the development, implementation and ongoing management of the digital infrastructure capital planning process, as needed.</w:t>
      </w:r>
    </w:p>
    <w:p w14:paraId="279A578C" w14:textId="77777777" w:rsidR="00082154" w:rsidRPr="00252793" w:rsidRDefault="00082154" w:rsidP="00C20E0D">
      <w:pPr>
        <w:pStyle w:val="ListParagraph"/>
        <w:tabs>
          <w:tab w:val="left" w:pos="1980"/>
        </w:tabs>
        <w:spacing w:line="240" w:lineRule="auto"/>
        <w:ind w:hanging="720"/>
        <w:rPr>
          <w:color w:val="auto"/>
          <w:szCs w:val="22"/>
          <w:lang w:bidi="he-IL"/>
        </w:rPr>
      </w:pPr>
    </w:p>
    <w:p w14:paraId="35673957" w14:textId="77777777" w:rsidR="00D243C2" w:rsidRPr="00252793" w:rsidRDefault="00D243C2" w:rsidP="00256E0A">
      <w:pPr>
        <w:pStyle w:val="Default"/>
        <w:numPr>
          <w:ilvl w:val="0"/>
          <w:numId w:val="2"/>
        </w:numPr>
        <w:tabs>
          <w:tab w:val="left" w:pos="1980"/>
          <w:tab w:val="left" w:pos="2694"/>
        </w:tabs>
        <w:ind w:left="720" w:hanging="720"/>
        <w:jc w:val="both"/>
        <w:rPr>
          <w:color w:val="auto"/>
          <w:sz w:val="22"/>
          <w:szCs w:val="22"/>
          <w:lang w:bidi="he-IL"/>
        </w:rPr>
      </w:pPr>
      <w:r w:rsidRPr="00252793">
        <w:rPr>
          <w:color w:val="auto"/>
          <w:sz w:val="22"/>
          <w:szCs w:val="22"/>
          <w:lang w:bidi="he-IL"/>
        </w:rPr>
        <w:t>Provides analysis and advice to Countries participating in the IDEA program on infrastructure issues, capital projects, trends and innovations that may be relevant and applicable, including recommended climate change mitigation measures.</w:t>
      </w:r>
    </w:p>
    <w:p w14:paraId="79CF8B54" w14:textId="77777777" w:rsidR="00082154" w:rsidRPr="00252793" w:rsidRDefault="00082154" w:rsidP="00C20E0D">
      <w:pPr>
        <w:pStyle w:val="ListParagraph"/>
        <w:tabs>
          <w:tab w:val="left" w:pos="1980"/>
        </w:tabs>
        <w:spacing w:line="240" w:lineRule="auto"/>
        <w:ind w:hanging="720"/>
        <w:rPr>
          <w:color w:val="auto"/>
          <w:szCs w:val="22"/>
          <w:lang w:bidi="he-IL"/>
        </w:rPr>
      </w:pPr>
    </w:p>
    <w:p w14:paraId="51B07AF9" w14:textId="77777777" w:rsidR="00CE50C9" w:rsidRDefault="00D243C2" w:rsidP="00CE50C9">
      <w:pPr>
        <w:pStyle w:val="Default"/>
        <w:numPr>
          <w:ilvl w:val="0"/>
          <w:numId w:val="2"/>
        </w:numPr>
        <w:tabs>
          <w:tab w:val="left" w:pos="1980"/>
          <w:tab w:val="left" w:pos="2694"/>
        </w:tabs>
        <w:ind w:left="720" w:hanging="720"/>
        <w:jc w:val="both"/>
        <w:rPr>
          <w:color w:val="auto"/>
          <w:sz w:val="22"/>
          <w:szCs w:val="22"/>
          <w:lang w:bidi="he-IL"/>
        </w:rPr>
      </w:pPr>
      <w:r w:rsidRPr="00252793">
        <w:rPr>
          <w:color w:val="auto"/>
          <w:sz w:val="22"/>
          <w:szCs w:val="22"/>
          <w:lang w:bidi="he-IL"/>
        </w:rPr>
        <w:t xml:space="preserve">Oversee the </w:t>
      </w:r>
      <w:r w:rsidR="00082154" w:rsidRPr="00252793">
        <w:rPr>
          <w:color w:val="auto"/>
          <w:sz w:val="22"/>
          <w:szCs w:val="22"/>
          <w:lang w:bidi="he-IL"/>
        </w:rPr>
        <w:t>development of</w:t>
      </w:r>
      <w:r w:rsidRPr="00252793">
        <w:rPr>
          <w:color w:val="auto"/>
          <w:sz w:val="22"/>
          <w:szCs w:val="22"/>
          <w:lang w:bidi="he-IL"/>
        </w:rPr>
        <w:t xml:space="preserve"> the GIS Infrastructure Planning </w:t>
      </w:r>
      <w:r w:rsidR="00082154" w:rsidRPr="00252793">
        <w:rPr>
          <w:color w:val="auto"/>
          <w:sz w:val="22"/>
          <w:szCs w:val="22"/>
          <w:lang w:bidi="he-IL"/>
        </w:rPr>
        <w:t>Tool.</w:t>
      </w:r>
    </w:p>
    <w:p w14:paraId="7A6A93F8" w14:textId="77777777" w:rsidR="00CE50C9" w:rsidRDefault="00CE50C9" w:rsidP="00CE50C9">
      <w:pPr>
        <w:pStyle w:val="ListParagraph"/>
        <w:rPr>
          <w:color w:val="auto"/>
          <w:szCs w:val="22"/>
          <w:lang w:bidi="he-IL"/>
        </w:rPr>
      </w:pPr>
    </w:p>
    <w:p w14:paraId="7532C0C4" w14:textId="12368C49" w:rsidR="00D243C2" w:rsidRDefault="00D243C2" w:rsidP="00CE50C9">
      <w:pPr>
        <w:pStyle w:val="Default"/>
        <w:numPr>
          <w:ilvl w:val="0"/>
          <w:numId w:val="2"/>
        </w:numPr>
        <w:tabs>
          <w:tab w:val="left" w:pos="1980"/>
          <w:tab w:val="left" w:pos="2694"/>
        </w:tabs>
        <w:ind w:left="720" w:hanging="720"/>
        <w:jc w:val="both"/>
        <w:rPr>
          <w:color w:val="auto"/>
          <w:sz w:val="22"/>
          <w:szCs w:val="22"/>
          <w:lang w:bidi="he-IL"/>
        </w:rPr>
      </w:pPr>
      <w:r w:rsidRPr="00CE50C9">
        <w:rPr>
          <w:color w:val="auto"/>
          <w:sz w:val="22"/>
          <w:szCs w:val="22"/>
          <w:lang w:bidi="he-IL"/>
        </w:rPr>
        <w:t>Evaluate, and forecast project progress and performance against the established accepted / amended schedule with critical milestones.</w:t>
      </w:r>
    </w:p>
    <w:p w14:paraId="2DD630E7" w14:textId="77777777" w:rsidR="00CE50C9" w:rsidRDefault="00CE50C9" w:rsidP="00CE50C9">
      <w:pPr>
        <w:pStyle w:val="ListParagraph"/>
        <w:rPr>
          <w:color w:val="auto"/>
          <w:szCs w:val="22"/>
          <w:lang w:bidi="he-IL"/>
        </w:rPr>
      </w:pPr>
    </w:p>
    <w:p w14:paraId="371A07CE" w14:textId="454AE4C9" w:rsidR="00D243C2" w:rsidRPr="00252793" w:rsidRDefault="00D243C2" w:rsidP="00CE50C9">
      <w:pPr>
        <w:pStyle w:val="Default"/>
        <w:numPr>
          <w:ilvl w:val="0"/>
          <w:numId w:val="2"/>
        </w:numPr>
        <w:tabs>
          <w:tab w:val="left" w:pos="1980"/>
          <w:tab w:val="left" w:pos="2694"/>
        </w:tabs>
        <w:ind w:left="720" w:hanging="720"/>
        <w:jc w:val="both"/>
        <w:rPr>
          <w:color w:val="auto"/>
          <w:sz w:val="22"/>
          <w:szCs w:val="22"/>
          <w:lang w:bidi="he-IL"/>
        </w:rPr>
      </w:pPr>
      <w:r w:rsidRPr="00252793">
        <w:rPr>
          <w:color w:val="auto"/>
          <w:sz w:val="22"/>
          <w:szCs w:val="22"/>
          <w:lang w:bidi="he-IL"/>
        </w:rPr>
        <w:t xml:space="preserve">Preparation of terms of reference (TOR) for </w:t>
      </w:r>
      <w:r w:rsidR="00AF26BD" w:rsidRPr="00252793">
        <w:rPr>
          <w:color w:val="auto"/>
          <w:sz w:val="22"/>
          <w:szCs w:val="22"/>
          <w:lang w:bidi="he-IL"/>
        </w:rPr>
        <w:t>consultancies of</w:t>
      </w:r>
      <w:r w:rsidRPr="00252793">
        <w:rPr>
          <w:color w:val="auto"/>
          <w:sz w:val="22"/>
          <w:szCs w:val="22"/>
          <w:lang w:bidi="he-IL"/>
        </w:rPr>
        <w:t xml:space="preserve"> the </w:t>
      </w:r>
      <w:r w:rsidR="006D0615" w:rsidRPr="00252793">
        <w:rPr>
          <w:color w:val="auto"/>
          <w:sz w:val="22"/>
          <w:szCs w:val="22"/>
          <w:lang w:bidi="he-IL"/>
        </w:rPr>
        <w:t>projects.</w:t>
      </w:r>
    </w:p>
    <w:p w14:paraId="25EA8404" w14:textId="77777777" w:rsidR="006D0615" w:rsidRPr="00252793" w:rsidRDefault="006D0615" w:rsidP="00CE50C9">
      <w:pPr>
        <w:pStyle w:val="Default"/>
        <w:tabs>
          <w:tab w:val="left" w:pos="1980"/>
          <w:tab w:val="left" w:pos="2694"/>
        </w:tabs>
        <w:ind w:left="720"/>
        <w:jc w:val="both"/>
        <w:rPr>
          <w:color w:val="auto"/>
          <w:sz w:val="22"/>
          <w:szCs w:val="22"/>
          <w:lang w:bidi="he-IL"/>
        </w:rPr>
      </w:pPr>
    </w:p>
    <w:p w14:paraId="287AB1F9" w14:textId="6D800A25" w:rsidR="00D243C2" w:rsidRPr="00252793" w:rsidRDefault="00D243C2" w:rsidP="00CE50C9">
      <w:pPr>
        <w:pStyle w:val="Default"/>
        <w:numPr>
          <w:ilvl w:val="0"/>
          <w:numId w:val="2"/>
        </w:numPr>
        <w:tabs>
          <w:tab w:val="left" w:pos="1980"/>
          <w:tab w:val="left" w:pos="2694"/>
        </w:tabs>
        <w:ind w:left="720" w:hanging="720"/>
        <w:jc w:val="both"/>
        <w:rPr>
          <w:color w:val="auto"/>
          <w:sz w:val="22"/>
          <w:szCs w:val="22"/>
          <w:lang w:bidi="he-IL"/>
        </w:rPr>
      </w:pPr>
      <w:r w:rsidRPr="00252793">
        <w:rPr>
          <w:color w:val="auto"/>
          <w:sz w:val="22"/>
          <w:szCs w:val="22"/>
          <w:lang w:bidi="he-IL"/>
        </w:rPr>
        <w:t xml:space="preserve">Ensure coordination of activities with Stakeholders partners at regional level to avoid duplication and ensure complementarity of activities and Participate in the Programme Management Meetings to ensure that the needs and issues of the programme Team are raised and </w:t>
      </w:r>
      <w:r w:rsidR="00A82F1A" w:rsidRPr="00252793">
        <w:rPr>
          <w:color w:val="auto"/>
          <w:sz w:val="22"/>
          <w:szCs w:val="22"/>
          <w:lang w:bidi="he-IL"/>
        </w:rPr>
        <w:t>addressed. and</w:t>
      </w:r>
    </w:p>
    <w:p w14:paraId="6CEC9EC0" w14:textId="77777777" w:rsidR="00A82F1A" w:rsidRPr="00252793" w:rsidRDefault="00A82F1A" w:rsidP="00CE50C9">
      <w:pPr>
        <w:pStyle w:val="ListParagraph"/>
        <w:spacing w:line="240" w:lineRule="auto"/>
        <w:ind w:left="0"/>
        <w:rPr>
          <w:color w:val="auto"/>
          <w:szCs w:val="22"/>
          <w:lang w:bidi="he-IL"/>
        </w:rPr>
      </w:pPr>
    </w:p>
    <w:p w14:paraId="0AC4F48B" w14:textId="77777777" w:rsidR="00463972" w:rsidRPr="00252793" w:rsidRDefault="00463972" w:rsidP="00CE50C9">
      <w:pPr>
        <w:pStyle w:val="Default"/>
        <w:numPr>
          <w:ilvl w:val="0"/>
          <w:numId w:val="2"/>
        </w:numPr>
        <w:tabs>
          <w:tab w:val="left" w:pos="1980"/>
          <w:tab w:val="left" w:pos="2694"/>
        </w:tabs>
        <w:ind w:left="720" w:hanging="720"/>
        <w:jc w:val="both"/>
        <w:rPr>
          <w:b/>
          <w:bCs/>
          <w:color w:val="auto"/>
          <w:sz w:val="22"/>
          <w:szCs w:val="22"/>
          <w:lang w:bidi="he-IL"/>
        </w:rPr>
      </w:pPr>
      <w:r w:rsidRPr="00252793">
        <w:rPr>
          <w:color w:val="auto"/>
          <w:sz w:val="22"/>
          <w:szCs w:val="22"/>
          <w:lang w:bidi="he-IL"/>
        </w:rPr>
        <w:t>Any other related duties that may be assigned to you by your superiors from time to time.</w:t>
      </w:r>
    </w:p>
    <w:p w14:paraId="40E640CE" w14:textId="77777777" w:rsidR="00463972" w:rsidRDefault="00463972" w:rsidP="009C038A">
      <w:pPr>
        <w:pStyle w:val="Default"/>
        <w:tabs>
          <w:tab w:val="left" w:pos="2694"/>
        </w:tabs>
        <w:jc w:val="both"/>
        <w:rPr>
          <w:b/>
          <w:bCs/>
          <w:color w:val="auto"/>
          <w:sz w:val="22"/>
          <w:szCs w:val="22"/>
          <w:lang w:bidi="he-IL"/>
        </w:rPr>
      </w:pPr>
    </w:p>
    <w:p w14:paraId="52AF7E67" w14:textId="77777777" w:rsidR="00FE2E59" w:rsidRDefault="00FE2E59" w:rsidP="009C038A">
      <w:pPr>
        <w:pStyle w:val="Default"/>
        <w:tabs>
          <w:tab w:val="left" w:pos="2694"/>
        </w:tabs>
        <w:jc w:val="both"/>
        <w:rPr>
          <w:b/>
          <w:bCs/>
          <w:color w:val="auto"/>
          <w:sz w:val="22"/>
          <w:szCs w:val="22"/>
          <w:lang w:bidi="he-IL"/>
        </w:rPr>
      </w:pPr>
    </w:p>
    <w:p w14:paraId="24EC29AF" w14:textId="77777777" w:rsidR="00FE2E59" w:rsidRDefault="00FE2E59" w:rsidP="009C038A">
      <w:pPr>
        <w:pStyle w:val="Default"/>
        <w:tabs>
          <w:tab w:val="left" w:pos="2694"/>
        </w:tabs>
        <w:jc w:val="both"/>
        <w:rPr>
          <w:b/>
          <w:bCs/>
          <w:color w:val="auto"/>
          <w:sz w:val="22"/>
          <w:szCs w:val="22"/>
          <w:lang w:bidi="he-IL"/>
        </w:rPr>
      </w:pPr>
    </w:p>
    <w:p w14:paraId="32F19645" w14:textId="77777777" w:rsidR="00FE2E59" w:rsidRDefault="00FE2E59" w:rsidP="009C038A">
      <w:pPr>
        <w:pStyle w:val="Default"/>
        <w:tabs>
          <w:tab w:val="left" w:pos="2694"/>
        </w:tabs>
        <w:jc w:val="both"/>
        <w:rPr>
          <w:b/>
          <w:bCs/>
          <w:color w:val="auto"/>
          <w:sz w:val="22"/>
          <w:szCs w:val="22"/>
          <w:lang w:bidi="he-IL"/>
        </w:rPr>
      </w:pPr>
    </w:p>
    <w:p w14:paraId="258575DB" w14:textId="77777777" w:rsidR="00FE2E59" w:rsidRDefault="00FE2E59" w:rsidP="009C038A">
      <w:pPr>
        <w:pStyle w:val="Default"/>
        <w:tabs>
          <w:tab w:val="left" w:pos="2694"/>
        </w:tabs>
        <w:jc w:val="both"/>
        <w:rPr>
          <w:b/>
          <w:bCs/>
          <w:color w:val="auto"/>
          <w:sz w:val="22"/>
          <w:szCs w:val="22"/>
          <w:lang w:bidi="he-IL"/>
        </w:rPr>
      </w:pPr>
    </w:p>
    <w:p w14:paraId="0914242E" w14:textId="77777777" w:rsidR="00FE2E59" w:rsidRPr="00252793" w:rsidRDefault="00FE2E59" w:rsidP="009C038A">
      <w:pPr>
        <w:pStyle w:val="Default"/>
        <w:tabs>
          <w:tab w:val="left" w:pos="2694"/>
        </w:tabs>
        <w:jc w:val="both"/>
        <w:rPr>
          <w:b/>
          <w:bCs/>
          <w:color w:val="auto"/>
          <w:sz w:val="22"/>
          <w:szCs w:val="22"/>
          <w:lang w:bidi="he-IL"/>
        </w:rPr>
      </w:pPr>
    </w:p>
    <w:p w14:paraId="0AB9A7C8" w14:textId="23A4E9FD" w:rsidR="00FE2E59" w:rsidRPr="00C84107" w:rsidRDefault="00FE2E59" w:rsidP="00C84107">
      <w:pPr>
        <w:pStyle w:val="ListParagraph"/>
        <w:numPr>
          <w:ilvl w:val="1"/>
          <w:numId w:val="44"/>
        </w:numPr>
        <w:spacing w:after="200" w:line="240" w:lineRule="auto"/>
        <w:ind w:left="851" w:right="0" w:hanging="567"/>
        <w:jc w:val="left"/>
        <w:rPr>
          <w:lang w:val="en-GB"/>
        </w:rPr>
      </w:pPr>
      <w:r w:rsidRPr="00C84107">
        <w:rPr>
          <w:rFonts w:eastAsia="Times New Roman"/>
          <w:b/>
          <w:lang w:eastAsia="en-JM"/>
        </w:rPr>
        <w:t xml:space="preserve"> RELEVANT </w:t>
      </w:r>
      <w:r w:rsidRPr="00C84107">
        <w:rPr>
          <w:rFonts w:eastAsia="Calibri"/>
          <w:b/>
          <w:color w:val="auto"/>
          <w:szCs w:val="22"/>
          <w:lang w:val="en-GB" w:eastAsia="en-GB" w:bidi="ar-SA"/>
        </w:rPr>
        <w:t>QUALIFICATIONS AND EXPERIENCE</w:t>
      </w:r>
    </w:p>
    <w:p w14:paraId="5404D7B3" w14:textId="77777777" w:rsidR="00FE2E59" w:rsidRDefault="00FE2E59" w:rsidP="00FE2E59">
      <w:pPr>
        <w:pStyle w:val="ListParagraph"/>
        <w:spacing w:after="200" w:line="240" w:lineRule="auto"/>
        <w:ind w:left="851" w:right="0" w:firstLine="0"/>
        <w:jc w:val="left"/>
        <w:rPr>
          <w:b/>
          <w:bCs/>
          <w:lang w:val="en-GB"/>
        </w:rPr>
      </w:pPr>
    </w:p>
    <w:p w14:paraId="1577C8CC" w14:textId="50E52E1D" w:rsidR="00FE2E59" w:rsidRPr="00D64897" w:rsidRDefault="00D64897" w:rsidP="00D64897">
      <w:pPr>
        <w:spacing w:after="200" w:line="240" w:lineRule="auto"/>
        <w:ind w:left="284" w:right="0"/>
        <w:jc w:val="left"/>
        <w:rPr>
          <w:b/>
          <w:bCs/>
          <w:lang w:val="en-GB"/>
        </w:rPr>
      </w:pPr>
      <w:r>
        <w:rPr>
          <w:b/>
          <w:bCs/>
          <w:lang w:val="en-GB"/>
        </w:rPr>
        <w:t xml:space="preserve">6.2.1           </w:t>
      </w:r>
      <w:r w:rsidR="00FE2E59" w:rsidRPr="00D64897">
        <w:rPr>
          <w:b/>
          <w:bCs/>
          <w:lang w:val="en-GB"/>
        </w:rPr>
        <w:t>Academic Qualifications</w:t>
      </w:r>
    </w:p>
    <w:p w14:paraId="5CC29CCA" w14:textId="77777777" w:rsidR="00800309" w:rsidRDefault="00800309" w:rsidP="00256E0A">
      <w:pPr>
        <w:pStyle w:val="Default"/>
        <w:numPr>
          <w:ilvl w:val="0"/>
          <w:numId w:val="4"/>
        </w:numPr>
        <w:tabs>
          <w:tab w:val="left" w:pos="2694"/>
        </w:tabs>
        <w:ind w:left="1418" w:hanging="709"/>
        <w:jc w:val="both"/>
        <w:rPr>
          <w:color w:val="auto"/>
          <w:sz w:val="22"/>
          <w:szCs w:val="22"/>
          <w:lang w:bidi="he-IL"/>
        </w:rPr>
      </w:pPr>
      <w:r w:rsidRPr="00252793">
        <w:rPr>
          <w:color w:val="auto"/>
          <w:sz w:val="22"/>
          <w:szCs w:val="22"/>
          <w:lang w:bidi="he-IL"/>
        </w:rPr>
        <w:t xml:space="preserve">Master’s degree in Telecommunications, ICT, Engineering, Public policy, Economics, law or related discipline. </w:t>
      </w:r>
    </w:p>
    <w:p w14:paraId="7A0671A6" w14:textId="77777777" w:rsidR="00463972" w:rsidRPr="00252793" w:rsidRDefault="00463972" w:rsidP="009C038A">
      <w:pPr>
        <w:pStyle w:val="Default"/>
        <w:tabs>
          <w:tab w:val="left" w:pos="2694"/>
        </w:tabs>
        <w:jc w:val="both"/>
        <w:rPr>
          <w:b/>
          <w:bCs/>
          <w:color w:val="auto"/>
          <w:sz w:val="22"/>
          <w:szCs w:val="22"/>
          <w:lang w:bidi="he-IL"/>
        </w:rPr>
      </w:pPr>
    </w:p>
    <w:p w14:paraId="6442E6C3" w14:textId="664B2721" w:rsidR="00463972" w:rsidRPr="009C4CEA" w:rsidRDefault="009C4CEA" w:rsidP="009C4CEA">
      <w:pPr>
        <w:spacing w:after="200" w:line="240" w:lineRule="auto"/>
        <w:ind w:left="284" w:right="0"/>
        <w:jc w:val="left"/>
        <w:rPr>
          <w:b/>
          <w:bCs/>
          <w:lang w:val="en-GB"/>
        </w:rPr>
      </w:pPr>
      <w:r w:rsidRPr="009C4CEA">
        <w:rPr>
          <w:b/>
          <w:bCs/>
          <w:lang w:val="en-GB"/>
        </w:rPr>
        <w:t>6.2.2</w:t>
      </w:r>
      <w:r>
        <w:rPr>
          <w:b/>
          <w:bCs/>
          <w:lang w:val="en-GB"/>
        </w:rPr>
        <w:t xml:space="preserve">          </w:t>
      </w:r>
      <w:r w:rsidR="00FE2E59" w:rsidRPr="009C4CEA">
        <w:rPr>
          <w:b/>
          <w:bCs/>
          <w:lang w:val="en-GB"/>
        </w:rPr>
        <w:t>Professional Skills and Experience Requirements</w:t>
      </w:r>
    </w:p>
    <w:p w14:paraId="5A6E069C" w14:textId="27160820" w:rsidR="007143AD" w:rsidRPr="00252793" w:rsidRDefault="007143AD" w:rsidP="00256E0A">
      <w:pPr>
        <w:pStyle w:val="Default"/>
        <w:numPr>
          <w:ilvl w:val="0"/>
          <w:numId w:val="5"/>
        </w:numPr>
        <w:tabs>
          <w:tab w:val="left" w:pos="2694"/>
        </w:tabs>
        <w:ind w:hanging="720"/>
        <w:jc w:val="both"/>
        <w:rPr>
          <w:color w:val="auto"/>
          <w:sz w:val="22"/>
          <w:szCs w:val="22"/>
          <w:lang w:bidi="he-IL"/>
        </w:rPr>
      </w:pPr>
      <w:r w:rsidRPr="00252793">
        <w:rPr>
          <w:color w:val="auto"/>
          <w:sz w:val="22"/>
          <w:szCs w:val="22"/>
          <w:lang w:bidi="he-IL"/>
        </w:rPr>
        <w:t>Minimum of 10 years’ experience in the ICT sector of which 3 years should be at managerial level.</w:t>
      </w:r>
    </w:p>
    <w:p w14:paraId="64B5014E" w14:textId="77777777" w:rsidR="007143AD" w:rsidRPr="00252793" w:rsidRDefault="007143AD" w:rsidP="0088655A">
      <w:pPr>
        <w:pStyle w:val="ListParagraph"/>
        <w:spacing w:line="240" w:lineRule="auto"/>
        <w:ind w:left="1440" w:hanging="720"/>
        <w:rPr>
          <w:color w:val="auto"/>
          <w:szCs w:val="22"/>
          <w:lang w:bidi="he-IL"/>
        </w:rPr>
      </w:pPr>
    </w:p>
    <w:p w14:paraId="4A0070E7" w14:textId="77777777" w:rsidR="007143AD" w:rsidRPr="00252793" w:rsidRDefault="007143AD" w:rsidP="00256E0A">
      <w:pPr>
        <w:pStyle w:val="Default"/>
        <w:numPr>
          <w:ilvl w:val="0"/>
          <w:numId w:val="5"/>
        </w:numPr>
        <w:tabs>
          <w:tab w:val="left" w:pos="2694"/>
        </w:tabs>
        <w:ind w:hanging="720"/>
        <w:jc w:val="both"/>
        <w:rPr>
          <w:color w:val="auto"/>
          <w:sz w:val="22"/>
          <w:szCs w:val="22"/>
          <w:lang w:bidi="he-IL"/>
        </w:rPr>
      </w:pPr>
      <w:r w:rsidRPr="00252793">
        <w:rPr>
          <w:color w:val="auto"/>
          <w:sz w:val="22"/>
          <w:szCs w:val="22"/>
          <w:lang w:bidi="he-IL"/>
        </w:rPr>
        <w:t xml:space="preserve">Experience in digital infrastructure development across the broadband value chain. </w:t>
      </w:r>
    </w:p>
    <w:p w14:paraId="09918113" w14:textId="77777777" w:rsidR="00960137" w:rsidRPr="00252793" w:rsidRDefault="00960137" w:rsidP="0088655A">
      <w:pPr>
        <w:pStyle w:val="ListParagraph"/>
        <w:spacing w:line="240" w:lineRule="auto"/>
        <w:ind w:left="1440" w:hanging="720"/>
        <w:rPr>
          <w:color w:val="auto"/>
          <w:szCs w:val="22"/>
          <w:lang w:bidi="he-IL"/>
        </w:rPr>
      </w:pPr>
    </w:p>
    <w:p w14:paraId="0DF82CC8" w14:textId="77777777" w:rsidR="007143AD" w:rsidRPr="00252793" w:rsidRDefault="007143AD" w:rsidP="00256E0A">
      <w:pPr>
        <w:pStyle w:val="Default"/>
        <w:numPr>
          <w:ilvl w:val="0"/>
          <w:numId w:val="5"/>
        </w:numPr>
        <w:tabs>
          <w:tab w:val="left" w:pos="2694"/>
        </w:tabs>
        <w:ind w:hanging="720"/>
        <w:jc w:val="both"/>
        <w:rPr>
          <w:color w:val="auto"/>
          <w:sz w:val="22"/>
          <w:szCs w:val="22"/>
          <w:lang w:bidi="he-IL"/>
        </w:rPr>
      </w:pPr>
      <w:r w:rsidRPr="00252793">
        <w:rPr>
          <w:color w:val="auto"/>
          <w:sz w:val="22"/>
          <w:szCs w:val="22"/>
          <w:lang w:bidi="he-IL"/>
        </w:rPr>
        <w:t>Project management experience in planning, scheduling and cost engineering.</w:t>
      </w:r>
    </w:p>
    <w:p w14:paraId="45924D31" w14:textId="77777777" w:rsidR="00960137" w:rsidRPr="00252793" w:rsidRDefault="00960137" w:rsidP="0088655A">
      <w:pPr>
        <w:pStyle w:val="ListParagraph"/>
        <w:spacing w:line="240" w:lineRule="auto"/>
        <w:ind w:left="1440" w:hanging="720"/>
        <w:rPr>
          <w:color w:val="auto"/>
          <w:szCs w:val="22"/>
          <w:lang w:bidi="he-IL"/>
        </w:rPr>
      </w:pPr>
    </w:p>
    <w:p w14:paraId="04DAA67D" w14:textId="691FB40B" w:rsidR="007143AD" w:rsidRPr="00252793" w:rsidRDefault="007143AD" w:rsidP="00256E0A">
      <w:pPr>
        <w:pStyle w:val="Default"/>
        <w:numPr>
          <w:ilvl w:val="0"/>
          <w:numId w:val="5"/>
        </w:numPr>
        <w:tabs>
          <w:tab w:val="left" w:pos="2694"/>
        </w:tabs>
        <w:ind w:hanging="720"/>
        <w:jc w:val="both"/>
        <w:rPr>
          <w:color w:val="auto"/>
          <w:sz w:val="22"/>
          <w:szCs w:val="22"/>
          <w:lang w:bidi="he-IL"/>
        </w:rPr>
      </w:pPr>
      <w:r w:rsidRPr="00252793">
        <w:rPr>
          <w:color w:val="auto"/>
          <w:sz w:val="22"/>
          <w:szCs w:val="22"/>
          <w:lang w:bidi="he-IL"/>
        </w:rPr>
        <w:t xml:space="preserve">Relevant experience working in similar </w:t>
      </w:r>
      <w:r w:rsidR="000663A7" w:rsidRPr="00252793">
        <w:rPr>
          <w:color w:val="auto"/>
          <w:sz w:val="22"/>
          <w:szCs w:val="22"/>
          <w:lang w:bidi="he-IL"/>
        </w:rPr>
        <w:t>donor-funded</w:t>
      </w:r>
      <w:r w:rsidRPr="00252793">
        <w:rPr>
          <w:color w:val="auto"/>
          <w:sz w:val="22"/>
          <w:szCs w:val="22"/>
          <w:lang w:bidi="he-IL"/>
        </w:rPr>
        <w:t xml:space="preserve"> regional </w:t>
      </w:r>
      <w:proofErr w:type="spellStart"/>
      <w:r w:rsidRPr="00252793">
        <w:rPr>
          <w:color w:val="auto"/>
          <w:sz w:val="22"/>
          <w:szCs w:val="22"/>
          <w:lang w:bidi="he-IL"/>
        </w:rPr>
        <w:t>programmes</w:t>
      </w:r>
      <w:proofErr w:type="spellEnd"/>
      <w:r w:rsidRPr="00252793">
        <w:rPr>
          <w:color w:val="auto"/>
          <w:sz w:val="22"/>
          <w:szCs w:val="22"/>
          <w:lang w:bidi="he-IL"/>
        </w:rPr>
        <w:t>, preferably, in developing countries in general and in Sub-Saharan Africa in particular would be an additional asset.</w:t>
      </w:r>
    </w:p>
    <w:p w14:paraId="633286DC" w14:textId="77777777" w:rsidR="008536A2" w:rsidRPr="00252793" w:rsidRDefault="008536A2" w:rsidP="009C038A">
      <w:pPr>
        <w:pStyle w:val="ListParagraph"/>
        <w:spacing w:line="240" w:lineRule="auto"/>
        <w:rPr>
          <w:color w:val="auto"/>
          <w:szCs w:val="22"/>
          <w:lang w:bidi="he-IL"/>
        </w:rPr>
      </w:pPr>
    </w:p>
    <w:p w14:paraId="5C397F68" w14:textId="68DA8F70" w:rsidR="008536A2" w:rsidRPr="00FE2E59" w:rsidRDefault="00FE2E59" w:rsidP="009C4CEA">
      <w:pPr>
        <w:pStyle w:val="ListParagraph"/>
        <w:numPr>
          <w:ilvl w:val="1"/>
          <w:numId w:val="44"/>
        </w:numPr>
        <w:spacing w:after="200" w:line="240" w:lineRule="auto"/>
        <w:ind w:left="851" w:right="0" w:hanging="567"/>
        <w:jc w:val="left"/>
        <w:rPr>
          <w:b/>
          <w:bCs/>
          <w:lang w:val="en-GB"/>
        </w:rPr>
      </w:pPr>
      <w:r w:rsidRPr="00FE2E59">
        <w:rPr>
          <w:b/>
          <w:bCs/>
          <w:lang w:val="en-GB"/>
        </w:rPr>
        <w:t>Technical Competences</w:t>
      </w:r>
    </w:p>
    <w:p w14:paraId="4DB4A313" w14:textId="6478001B" w:rsidR="008536A2" w:rsidRPr="00252793" w:rsidRDefault="008536A2" w:rsidP="00256E0A">
      <w:pPr>
        <w:pStyle w:val="Default"/>
        <w:numPr>
          <w:ilvl w:val="0"/>
          <w:numId w:val="6"/>
        </w:numPr>
        <w:tabs>
          <w:tab w:val="left" w:pos="2694"/>
        </w:tabs>
        <w:ind w:left="1440" w:hanging="720"/>
        <w:jc w:val="both"/>
        <w:rPr>
          <w:color w:val="auto"/>
          <w:sz w:val="22"/>
          <w:szCs w:val="22"/>
          <w:lang w:val="en-GB" w:bidi="he-IL"/>
        </w:rPr>
      </w:pPr>
      <w:r w:rsidRPr="008536A2">
        <w:rPr>
          <w:color w:val="auto"/>
          <w:sz w:val="22"/>
          <w:szCs w:val="22"/>
          <w:lang w:val="en-GB" w:bidi="he-IL"/>
        </w:rPr>
        <w:t>Knowledge of national/regional organizations dealing on ICT sector policy, regulation</w:t>
      </w:r>
      <w:r w:rsidR="00056E15" w:rsidRPr="00252793">
        <w:rPr>
          <w:color w:val="auto"/>
          <w:sz w:val="22"/>
          <w:szCs w:val="22"/>
          <w:lang w:val="en-GB" w:bidi="he-IL"/>
        </w:rPr>
        <w:t>.</w:t>
      </w:r>
    </w:p>
    <w:p w14:paraId="7044B785" w14:textId="77777777" w:rsidR="00056E15" w:rsidRPr="008536A2" w:rsidRDefault="00056E15" w:rsidP="0088655A">
      <w:pPr>
        <w:pStyle w:val="Default"/>
        <w:tabs>
          <w:tab w:val="left" w:pos="2694"/>
        </w:tabs>
        <w:ind w:left="1440"/>
        <w:jc w:val="both"/>
        <w:rPr>
          <w:color w:val="auto"/>
          <w:sz w:val="22"/>
          <w:szCs w:val="22"/>
          <w:lang w:val="en-GB" w:bidi="he-IL"/>
        </w:rPr>
      </w:pPr>
    </w:p>
    <w:p w14:paraId="25E0EF37" w14:textId="1741657A" w:rsidR="008536A2" w:rsidRPr="00252793" w:rsidRDefault="008536A2" w:rsidP="00256E0A">
      <w:pPr>
        <w:pStyle w:val="Default"/>
        <w:numPr>
          <w:ilvl w:val="0"/>
          <w:numId w:val="6"/>
        </w:numPr>
        <w:tabs>
          <w:tab w:val="left" w:pos="2694"/>
        </w:tabs>
        <w:ind w:left="1440" w:hanging="720"/>
        <w:jc w:val="both"/>
        <w:rPr>
          <w:color w:val="auto"/>
          <w:sz w:val="22"/>
          <w:szCs w:val="22"/>
          <w:lang w:val="en-GB" w:bidi="he-IL"/>
        </w:rPr>
      </w:pPr>
      <w:r w:rsidRPr="008536A2">
        <w:rPr>
          <w:color w:val="auto"/>
          <w:sz w:val="22"/>
          <w:szCs w:val="22"/>
          <w:lang w:val="en-GB" w:bidi="he-IL"/>
        </w:rPr>
        <w:t>Extensive knowledge and experience in project planning, budgeting for the effective management of a wide range of concurrent projects, to meet the business plan objectives</w:t>
      </w:r>
      <w:r w:rsidR="00056E15" w:rsidRPr="00252793">
        <w:rPr>
          <w:color w:val="auto"/>
          <w:sz w:val="22"/>
          <w:szCs w:val="22"/>
          <w:lang w:val="en-GB" w:bidi="he-IL"/>
        </w:rPr>
        <w:t>.</w:t>
      </w:r>
    </w:p>
    <w:p w14:paraId="55B0B223" w14:textId="77777777" w:rsidR="00056E15" w:rsidRPr="00252793" w:rsidRDefault="00056E15" w:rsidP="0088655A">
      <w:pPr>
        <w:pStyle w:val="ListParagraph"/>
        <w:spacing w:line="240" w:lineRule="auto"/>
        <w:ind w:left="180"/>
        <w:rPr>
          <w:color w:val="auto"/>
          <w:szCs w:val="22"/>
          <w:lang w:val="en-GB" w:bidi="he-IL"/>
        </w:rPr>
      </w:pPr>
    </w:p>
    <w:p w14:paraId="4145C641" w14:textId="77777777" w:rsidR="008536A2" w:rsidRPr="00252793" w:rsidRDefault="008536A2" w:rsidP="00256E0A">
      <w:pPr>
        <w:pStyle w:val="Default"/>
        <w:numPr>
          <w:ilvl w:val="0"/>
          <w:numId w:val="6"/>
        </w:numPr>
        <w:tabs>
          <w:tab w:val="left" w:pos="2694"/>
        </w:tabs>
        <w:ind w:left="1440" w:hanging="720"/>
        <w:jc w:val="both"/>
        <w:rPr>
          <w:color w:val="auto"/>
          <w:sz w:val="22"/>
          <w:szCs w:val="22"/>
          <w:lang w:val="en-JM" w:bidi="he-IL"/>
        </w:rPr>
      </w:pPr>
      <w:r w:rsidRPr="008536A2">
        <w:rPr>
          <w:color w:val="auto"/>
          <w:sz w:val="22"/>
          <w:szCs w:val="22"/>
          <w:lang w:val="en-GB" w:bidi="he-IL"/>
        </w:rPr>
        <w:t>Programme management skills and experience involving collaboration with public and private sector, technical partners and other stakeholders.</w:t>
      </w:r>
    </w:p>
    <w:p w14:paraId="14183810" w14:textId="77777777" w:rsidR="00056E15" w:rsidRPr="00252793" w:rsidRDefault="00056E15" w:rsidP="0088655A">
      <w:pPr>
        <w:pStyle w:val="ListParagraph"/>
        <w:spacing w:line="240" w:lineRule="auto"/>
        <w:ind w:left="180"/>
        <w:rPr>
          <w:color w:val="auto"/>
          <w:szCs w:val="22"/>
          <w:lang w:val="en-JM" w:bidi="he-IL"/>
        </w:rPr>
      </w:pPr>
    </w:p>
    <w:p w14:paraId="2CD38B13" w14:textId="68F8872F" w:rsidR="008536A2" w:rsidRPr="00252793" w:rsidRDefault="008536A2" w:rsidP="00256E0A">
      <w:pPr>
        <w:pStyle w:val="Default"/>
        <w:numPr>
          <w:ilvl w:val="0"/>
          <w:numId w:val="6"/>
        </w:numPr>
        <w:tabs>
          <w:tab w:val="left" w:pos="2694"/>
        </w:tabs>
        <w:ind w:left="1440" w:hanging="720"/>
        <w:jc w:val="both"/>
        <w:rPr>
          <w:color w:val="auto"/>
          <w:sz w:val="22"/>
          <w:szCs w:val="22"/>
          <w:lang w:val="en-ZA" w:bidi="he-IL"/>
        </w:rPr>
      </w:pPr>
      <w:r w:rsidRPr="008536A2">
        <w:rPr>
          <w:color w:val="auto"/>
          <w:sz w:val="22"/>
          <w:szCs w:val="22"/>
          <w:lang w:val="en-ZA" w:bidi="he-IL"/>
        </w:rPr>
        <w:t>Conversant with planning Tools such GIS and other Computer aided planning and design tools</w:t>
      </w:r>
      <w:r w:rsidR="00056E15" w:rsidRPr="00252793">
        <w:rPr>
          <w:color w:val="auto"/>
          <w:sz w:val="22"/>
          <w:szCs w:val="22"/>
          <w:lang w:val="en-ZA" w:bidi="he-IL"/>
        </w:rPr>
        <w:t>.</w:t>
      </w:r>
    </w:p>
    <w:p w14:paraId="029E2D94" w14:textId="77777777" w:rsidR="00056E15" w:rsidRPr="00252793" w:rsidRDefault="00056E15" w:rsidP="0088655A">
      <w:pPr>
        <w:pStyle w:val="ListParagraph"/>
        <w:spacing w:line="240" w:lineRule="auto"/>
        <w:ind w:left="180"/>
        <w:rPr>
          <w:color w:val="auto"/>
          <w:szCs w:val="22"/>
          <w:lang w:val="en-ZA" w:bidi="he-IL"/>
        </w:rPr>
      </w:pPr>
    </w:p>
    <w:p w14:paraId="4A8B1B1D" w14:textId="77777777" w:rsidR="008536A2" w:rsidRPr="008536A2" w:rsidRDefault="008536A2" w:rsidP="00256E0A">
      <w:pPr>
        <w:pStyle w:val="Default"/>
        <w:numPr>
          <w:ilvl w:val="0"/>
          <w:numId w:val="6"/>
        </w:numPr>
        <w:tabs>
          <w:tab w:val="left" w:pos="2694"/>
        </w:tabs>
        <w:ind w:left="1440" w:hanging="720"/>
        <w:jc w:val="both"/>
        <w:rPr>
          <w:color w:val="auto"/>
          <w:sz w:val="22"/>
          <w:szCs w:val="22"/>
          <w:lang w:val="en-ZA" w:bidi="he-IL"/>
        </w:rPr>
      </w:pPr>
      <w:r w:rsidRPr="008536A2">
        <w:rPr>
          <w:color w:val="auto"/>
          <w:sz w:val="22"/>
          <w:szCs w:val="22"/>
          <w:lang w:val="en-ZA" w:bidi="he-IL"/>
        </w:rPr>
        <w:t>Demonstrated knowledge and understanding of the dynamics of the regional and international ICT infrastructure markets and trends.</w:t>
      </w:r>
    </w:p>
    <w:p w14:paraId="5DE06B7E" w14:textId="77777777" w:rsidR="00E73FF9" w:rsidRDefault="00E73FF9" w:rsidP="009C038A">
      <w:pPr>
        <w:pStyle w:val="Default"/>
        <w:tabs>
          <w:tab w:val="left" w:pos="2694"/>
        </w:tabs>
        <w:jc w:val="both"/>
        <w:rPr>
          <w:color w:val="auto"/>
          <w:sz w:val="22"/>
          <w:szCs w:val="22"/>
          <w:lang w:val="en-ZA" w:bidi="he-IL"/>
        </w:rPr>
      </w:pPr>
    </w:p>
    <w:p w14:paraId="618E4BBD" w14:textId="77777777" w:rsidR="00B96E1E" w:rsidRPr="00252793" w:rsidRDefault="00B96E1E" w:rsidP="009C038A">
      <w:pPr>
        <w:pStyle w:val="Default"/>
        <w:tabs>
          <w:tab w:val="left" w:pos="2694"/>
        </w:tabs>
        <w:jc w:val="both"/>
        <w:rPr>
          <w:color w:val="auto"/>
          <w:sz w:val="22"/>
          <w:szCs w:val="22"/>
          <w:lang w:val="en-ZA" w:bidi="he-IL"/>
        </w:rPr>
      </w:pPr>
    </w:p>
    <w:p w14:paraId="79AEF1FD" w14:textId="588E8345" w:rsidR="00D53185" w:rsidRPr="00252793" w:rsidRDefault="001D6383" w:rsidP="001D6383">
      <w:pPr>
        <w:pStyle w:val="ListParagraph"/>
        <w:numPr>
          <w:ilvl w:val="0"/>
          <w:numId w:val="44"/>
        </w:numPr>
        <w:spacing w:after="200" w:line="240" w:lineRule="auto"/>
        <w:ind w:left="426" w:right="0"/>
        <w:jc w:val="left"/>
        <w:rPr>
          <w:b/>
          <w:bCs/>
          <w:szCs w:val="22"/>
        </w:rPr>
      </w:pPr>
      <w:r>
        <w:rPr>
          <w:b/>
          <w:bCs/>
          <w:szCs w:val="22"/>
        </w:rPr>
        <w:t xml:space="preserve">     </w:t>
      </w:r>
      <w:r w:rsidR="00D53185" w:rsidRPr="00252793">
        <w:rPr>
          <w:b/>
          <w:bCs/>
          <w:szCs w:val="22"/>
        </w:rPr>
        <w:t>JOB DESCRIPTION POS</w:t>
      </w:r>
      <w:r w:rsidR="00505A1D" w:rsidRPr="00252793">
        <w:rPr>
          <w:b/>
          <w:bCs/>
          <w:szCs w:val="22"/>
        </w:rPr>
        <w:t>I</w:t>
      </w:r>
      <w:r w:rsidR="00D53185" w:rsidRPr="00252793">
        <w:rPr>
          <w:b/>
          <w:bCs/>
          <w:szCs w:val="22"/>
        </w:rPr>
        <w:t>T</w:t>
      </w:r>
      <w:r w:rsidR="00505A1D" w:rsidRPr="00252793">
        <w:rPr>
          <w:b/>
          <w:bCs/>
          <w:szCs w:val="22"/>
        </w:rPr>
        <w:t xml:space="preserve">ION </w:t>
      </w:r>
      <w:r w:rsidR="00B96E1E">
        <w:rPr>
          <w:b/>
          <w:bCs/>
          <w:szCs w:val="22"/>
        </w:rPr>
        <w:t>THREE</w:t>
      </w:r>
      <w:r w:rsidR="00425D36">
        <w:rPr>
          <w:b/>
          <w:bCs/>
          <w:szCs w:val="22"/>
        </w:rPr>
        <w:t xml:space="preserve"> (03)</w:t>
      </w:r>
    </w:p>
    <w:p w14:paraId="63F147C7" w14:textId="77777777" w:rsidR="00D53185" w:rsidRPr="00252793" w:rsidRDefault="00D53185" w:rsidP="009C038A">
      <w:pPr>
        <w:pStyle w:val="Default"/>
        <w:tabs>
          <w:tab w:val="left" w:pos="2694"/>
        </w:tabs>
        <w:ind w:left="709" w:hanging="425"/>
        <w:jc w:val="both"/>
        <w:rPr>
          <w:color w:val="auto"/>
          <w:sz w:val="22"/>
          <w:szCs w:val="22"/>
          <w:lang w:val="en-GB" w:bidi="he-IL"/>
        </w:rPr>
      </w:pPr>
    </w:p>
    <w:p w14:paraId="08A0DC9F" w14:textId="016156D0" w:rsidR="0083638B" w:rsidRDefault="00D53185" w:rsidP="009C038A">
      <w:pPr>
        <w:tabs>
          <w:tab w:val="left" w:pos="709"/>
        </w:tabs>
        <w:spacing w:after="0" w:line="240" w:lineRule="auto"/>
        <w:ind w:left="720" w:right="0" w:firstLine="0"/>
        <w:rPr>
          <w:rFonts w:eastAsia="DengXian"/>
          <w:b/>
          <w:bCs/>
          <w:color w:val="auto"/>
          <w:szCs w:val="22"/>
          <w:lang w:val="en-GB" w:eastAsia="en-GB" w:bidi="ar-SA"/>
        </w:rPr>
      </w:pPr>
      <w:r w:rsidRPr="00252793">
        <w:rPr>
          <w:rFonts w:eastAsia="DengXian"/>
          <w:b/>
          <w:color w:val="auto"/>
          <w:szCs w:val="22"/>
          <w:lang w:val="en-GB" w:eastAsia="en-GB" w:bidi="ar-SA"/>
        </w:rPr>
        <w:t xml:space="preserve">JOB TITLE </w:t>
      </w:r>
      <w:r w:rsidRPr="00252793">
        <w:rPr>
          <w:rFonts w:eastAsia="DengXian"/>
          <w:b/>
          <w:color w:val="auto"/>
          <w:szCs w:val="22"/>
          <w:lang w:val="en-GB" w:eastAsia="en-GB" w:bidi="ar-SA"/>
        </w:rPr>
        <w:tab/>
      </w:r>
      <w:r w:rsidRPr="00252793">
        <w:rPr>
          <w:rFonts w:eastAsia="DengXian"/>
          <w:b/>
          <w:color w:val="auto"/>
          <w:szCs w:val="22"/>
          <w:lang w:val="en-GB" w:eastAsia="en-GB" w:bidi="ar-SA"/>
        </w:rPr>
        <w:tab/>
      </w:r>
      <w:r w:rsidR="00830BBF" w:rsidRPr="00252793">
        <w:rPr>
          <w:rFonts w:eastAsia="DengXian"/>
          <w:b/>
          <w:color w:val="auto"/>
          <w:szCs w:val="22"/>
          <w:lang w:val="en-GB" w:eastAsia="en-GB" w:bidi="ar-SA"/>
        </w:rPr>
        <w:tab/>
      </w:r>
      <w:r w:rsidRPr="00252793">
        <w:rPr>
          <w:rFonts w:eastAsia="DengXian"/>
          <w:b/>
          <w:color w:val="auto"/>
          <w:szCs w:val="22"/>
          <w:lang w:val="en-GB" w:eastAsia="en-GB" w:bidi="ar-SA"/>
        </w:rPr>
        <w:t xml:space="preserve">: </w:t>
      </w:r>
      <w:r w:rsidR="004D1BBB" w:rsidRPr="00252793">
        <w:rPr>
          <w:rFonts w:eastAsia="DengXian"/>
          <w:b/>
          <w:bCs/>
          <w:color w:val="auto"/>
          <w:szCs w:val="22"/>
          <w:lang w:val="en-GB" w:eastAsia="en-GB" w:bidi="ar-SA"/>
        </w:rPr>
        <w:t>Digital Policy and Regulatory Expert</w:t>
      </w:r>
    </w:p>
    <w:p w14:paraId="335860C8" w14:textId="77777777" w:rsidR="00B96E1E" w:rsidRPr="00252793" w:rsidRDefault="00B96E1E" w:rsidP="009C038A">
      <w:pPr>
        <w:tabs>
          <w:tab w:val="left" w:pos="709"/>
        </w:tabs>
        <w:spacing w:after="0" w:line="240" w:lineRule="auto"/>
        <w:ind w:left="720" w:right="0" w:firstLine="0"/>
        <w:rPr>
          <w:rFonts w:eastAsia="DengXian"/>
          <w:b/>
          <w:bCs/>
          <w:color w:val="auto"/>
          <w:szCs w:val="22"/>
          <w:lang w:val="en-GB" w:eastAsia="en-GB" w:bidi="ar-SA"/>
        </w:rPr>
      </w:pPr>
    </w:p>
    <w:p w14:paraId="3EC83BDF" w14:textId="407FAA39" w:rsidR="00505A1D" w:rsidRPr="00252793" w:rsidRDefault="00D53185" w:rsidP="009C038A">
      <w:pPr>
        <w:tabs>
          <w:tab w:val="left" w:pos="709"/>
        </w:tabs>
        <w:spacing w:after="0" w:line="240" w:lineRule="auto"/>
        <w:ind w:left="720" w:right="0" w:firstLine="0"/>
        <w:rPr>
          <w:rFonts w:eastAsia="DengXian"/>
          <w:color w:val="auto"/>
          <w:szCs w:val="22"/>
          <w:lang w:val="en-GB" w:eastAsia="en-GB" w:bidi="ar-SA"/>
        </w:rPr>
      </w:pPr>
      <w:r w:rsidRPr="00252793">
        <w:rPr>
          <w:rFonts w:eastAsia="DengXian"/>
          <w:b/>
          <w:color w:val="auto"/>
          <w:szCs w:val="22"/>
          <w:lang w:val="en-GB" w:eastAsia="en-GB" w:bidi="ar-SA"/>
        </w:rPr>
        <w:t xml:space="preserve">GRADE </w:t>
      </w:r>
      <w:r w:rsidRPr="00252793">
        <w:rPr>
          <w:rFonts w:eastAsia="DengXian"/>
          <w:b/>
          <w:color w:val="auto"/>
          <w:szCs w:val="22"/>
          <w:lang w:val="en-GB" w:eastAsia="en-GB" w:bidi="ar-SA"/>
        </w:rPr>
        <w:tab/>
      </w:r>
      <w:r w:rsidRPr="00252793">
        <w:rPr>
          <w:rFonts w:eastAsia="DengXian"/>
          <w:b/>
          <w:color w:val="auto"/>
          <w:szCs w:val="22"/>
          <w:lang w:val="en-GB" w:eastAsia="en-GB" w:bidi="ar-SA"/>
        </w:rPr>
        <w:tab/>
      </w:r>
      <w:r w:rsidR="00830BBF" w:rsidRPr="00252793">
        <w:rPr>
          <w:rFonts w:eastAsia="DengXian"/>
          <w:b/>
          <w:color w:val="auto"/>
          <w:szCs w:val="22"/>
          <w:lang w:val="en-GB" w:eastAsia="en-GB" w:bidi="ar-SA"/>
        </w:rPr>
        <w:tab/>
      </w:r>
      <w:r w:rsidRPr="00252793">
        <w:rPr>
          <w:rFonts w:eastAsia="DengXian"/>
          <w:b/>
          <w:color w:val="auto"/>
          <w:szCs w:val="22"/>
          <w:lang w:val="en-GB" w:eastAsia="en-GB" w:bidi="ar-SA"/>
        </w:rPr>
        <w:t xml:space="preserve">: </w:t>
      </w:r>
      <w:r w:rsidRPr="00252793">
        <w:rPr>
          <w:rFonts w:eastAsia="DengXian"/>
          <w:color w:val="auto"/>
          <w:szCs w:val="22"/>
          <w:lang w:val="en-GB" w:eastAsia="en-GB" w:bidi="ar-SA"/>
        </w:rPr>
        <w:t xml:space="preserve">Professional </w:t>
      </w:r>
    </w:p>
    <w:p w14:paraId="1C1964EC" w14:textId="77777777" w:rsidR="0083638B" w:rsidRPr="00252793" w:rsidRDefault="0083638B" w:rsidP="009C038A">
      <w:pPr>
        <w:pStyle w:val="NoSpacing"/>
        <w:rPr>
          <w:rFonts w:ascii="Arial" w:eastAsia="DengXian" w:hAnsi="Arial" w:cs="Arial"/>
        </w:rPr>
      </w:pPr>
    </w:p>
    <w:p w14:paraId="0ED6B3FA" w14:textId="2CA27A5E" w:rsidR="00D53185" w:rsidRPr="00252793" w:rsidRDefault="00D53185" w:rsidP="009C038A">
      <w:pPr>
        <w:pStyle w:val="NoSpacing"/>
        <w:ind w:left="720"/>
        <w:rPr>
          <w:rFonts w:ascii="Arial" w:eastAsia="DengXian" w:hAnsi="Arial" w:cs="Arial"/>
          <w:b/>
          <w:lang w:val="en-GB" w:eastAsia="en-GB"/>
        </w:rPr>
      </w:pPr>
      <w:r w:rsidRPr="00252793">
        <w:rPr>
          <w:rFonts w:ascii="Arial" w:eastAsia="DengXian" w:hAnsi="Arial" w:cs="Arial"/>
          <w:b/>
          <w:lang w:val="en-GB" w:eastAsia="en-GB"/>
        </w:rPr>
        <w:t xml:space="preserve">SALARY </w:t>
      </w:r>
      <w:r w:rsidRPr="00252793">
        <w:rPr>
          <w:rFonts w:ascii="Arial" w:eastAsia="DengXian" w:hAnsi="Arial" w:cs="Arial"/>
          <w:b/>
          <w:lang w:val="en-GB" w:eastAsia="en-GB"/>
        </w:rPr>
        <w:tab/>
      </w:r>
      <w:r w:rsidRPr="00252793">
        <w:rPr>
          <w:rFonts w:ascii="Arial" w:eastAsia="DengXian" w:hAnsi="Arial" w:cs="Arial"/>
          <w:b/>
          <w:lang w:val="en-GB" w:eastAsia="en-GB"/>
        </w:rPr>
        <w:tab/>
      </w:r>
      <w:r w:rsidR="00830BBF" w:rsidRPr="00252793">
        <w:rPr>
          <w:rFonts w:ascii="Arial" w:eastAsia="DengXian" w:hAnsi="Arial" w:cs="Arial"/>
          <w:b/>
          <w:lang w:val="en-GB" w:eastAsia="en-GB"/>
        </w:rPr>
        <w:tab/>
      </w:r>
      <w:r w:rsidRPr="00252793">
        <w:rPr>
          <w:rFonts w:ascii="Arial" w:eastAsia="DengXian" w:hAnsi="Arial" w:cs="Arial"/>
          <w:b/>
          <w:lang w:val="en-GB" w:eastAsia="en-GB"/>
        </w:rPr>
        <w:t xml:space="preserve">: </w:t>
      </w:r>
      <w:bookmarkStart w:id="1" w:name="_Hlk171599823"/>
      <w:r w:rsidRPr="00252793">
        <w:rPr>
          <w:rFonts w:ascii="Arial" w:eastAsia="DengXian" w:hAnsi="Arial" w:cs="Arial"/>
          <w:b/>
          <w:lang w:val="en-GB" w:eastAsia="en-GB"/>
        </w:rPr>
        <w:t xml:space="preserve">USD </w:t>
      </w:r>
      <w:r w:rsidR="00E56C0F" w:rsidRPr="00252793">
        <w:rPr>
          <w:rFonts w:ascii="Arial" w:eastAsia="DengXian" w:hAnsi="Arial" w:cs="Arial"/>
          <w:b/>
          <w:lang w:val="en-GB" w:eastAsia="en-GB"/>
        </w:rPr>
        <w:t>84</w:t>
      </w:r>
      <w:r w:rsidRPr="00252793">
        <w:rPr>
          <w:rFonts w:ascii="Arial" w:eastAsia="DengXian" w:hAnsi="Arial" w:cs="Arial"/>
          <w:b/>
          <w:lang w:val="en-GB" w:eastAsia="en-GB"/>
        </w:rPr>
        <w:t xml:space="preserve">,000 </w:t>
      </w:r>
      <w:r w:rsidR="008579DC">
        <w:rPr>
          <w:rFonts w:ascii="Arial" w:eastAsia="DengXian" w:hAnsi="Arial" w:cs="Arial"/>
          <w:b/>
          <w:lang w:val="en-GB" w:eastAsia="en-GB"/>
        </w:rPr>
        <w:t>per annum</w:t>
      </w:r>
      <w:r w:rsidRPr="00252793">
        <w:rPr>
          <w:rFonts w:ascii="Arial" w:eastAsia="DengXian" w:hAnsi="Arial" w:cs="Arial"/>
          <w:b/>
          <w:lang w:val="en-GB" w:eastAsia="en-GB"/>
        </w:rPr>
        <w:t xml:space="preserve"> - All inclusive</w:t>
      </w:r>
      <w:bookmarkEnd w:id="1"/>
    </w:p>
    <w:p w14:paraId="3918F579" w14:textId="77777777" w:rsidR="0083638B" w:rsidRPr="00252793" w:rsidRDefault="0083638B" w:rsidP="009C038A">
      <w:pPr>
        <w:pStyle w:val="NoSpacing"/>
        <w:rPr>
          <w:rFonts w:ascii="Arial" w:eastAsia="DengXian" w:hAnsi="Arial" w:cs="Arial"/>
        </w:rPr>
      </w:pPr>
    </w:p>
    <w:p w14:paraId="2487186A" w14:textId="328549D4" w:rsidR="00FE12C8" w:rsidRPr="00252793" w:rsidRDefault="00D53185" w:rsidP="009C038A">
      <w:pPr>
        <w:autoSpaceDE w:val="0"/>
        <w:autoSpaceDN w:val="0"/>
        <w:adjustRightInd w:val="0"/>
        <w:spacing w:after="0" w:line="240" w:lineRule="auto"/>
        <w:ind w:left="3600" w:right="0" w:hanging="2880"/>
        <w:rPr>
          <w:rFonts w:eastAsia="Calibri"/>
          <w:bCs/>
          <w:color w:val="auto"/>
          <w:szCs w:val="22"/>
          <w:lang w:val="en-JM" w:bidi="ar-SA"/>
        </w:rPr>
      </w:pPr>
      <w:r w:rsidRPr="00252793">
        <w:rPr>
          <w:rFonts w:eastAsia="DengXian"/>
          <w:b/>
          <w:color w:val="auto"/>
          <w:szCs w:val="22"/>
          <w:lang w:val="en-GB" w:eastAsia="en-GB" w:bidi="ar-SA"/>
        </w:rPr>
        <w:t>PROGRAMME</w:t>
      </w:r>
      <w:r w:rsidR="00830BBF" w:rsidRPr="00252793">
        <w:rPr>
          <w:rFonts w:eastAsia="DengXian"/>
          <w:color w:val="auto"/>
          <w:szCs w:val="22"/>
          <w:lang w:val="en-GB" w:eastAsia="en-GB" w:bidi="ar-SA"/>
        </w:rPr>
        <w:t xml:space="preserve">        </w:t>
      </w:r>
      <w:r w:rsidR="0083638B" w:rsidRPr="00252793">
        <w:rPr>
          <w:rFonts w:eastAsia="DengXian"/>
          <w:color w:val="auto"/>
          <w:szCs w:val="22"/>
          <w:lang w:val="en-GB" w:eastAsia="en-GB" w:bidi="ar-SA"/>
        </w:rPr>
        <w:t xml:space="preserve">  </w:t>
      </w:r>
      <w:r w:rsidR="004774AB" w:rsidRPr="00252793">
        <w:rPr>
          <w:rFonts w:eastAsia="DengXian"/>
          <w:color w:val="auto"/>
          <w:szCs w:val="22"/>
          <w:lang w:val="en-GB" w:eastAsia="en-GB" w:bidi="ar-SA"/>
        </w:rPr>
        <w:tab/>
      </w:r>
      <w:r w:rsidR="00FE12C8" w:rsidRPr="00252793">
        <w:rPr>
          <w:rFonts w:eastAsia="DengXian"/>
          <w:color w:val="auto"/>
          <w:szCs w:val="22"/>
          <w:lang w:val="en-GB" w:eastAsia="en-GB" w:bidi="ar-SA"/>
        </w:rPr>
        <w:t xml:space="preserve">: </w:t>
      </w:r>
      <w:r w:rsidR="00FE12C8" w:rsidRPr="00CC22B2">
        <w:rPr>
          <w:rFonts w:eastAsia="Calibri"/>
          <w:bCs/>
          <w:color w:val="auto"/>
          <w:szCs w:val="22"/>
          <w:lang w:val="en-JM" w:bidi="ar-SA"/>
        </w:rPr>
        <w:t xml:space="preserve">Inclusive Digitalization in Eastern &amp; Southern Africa (IDEA) </w:t>
      </w:r>
    </w:p>
    <w:p w14:paraId="45CFD19E" w14:textId="77777777" w:rsidR="009C038A" w:rsidRDefault="009C038A" w:rsidP="009C038A">
      <w:pPr>
        <w:autoSpaceDE w:val="0"/>
        <w:autoSpaceDN w:val="0"/>
        <w:adjustRightInd w:val="0"/>
        <w:spacing w:after="0" w:line="240" w:lineRule="auto"/>
        <w:ind w:left="3600" w:right="0" w:hanging="2880"/>
        <w:rPr>
          <w:rFonts w:eastAsia="Calibri"/>
          <w:color w:val="auto"/>
          <w:szCs w:val="22"/>
          <w:lang w:val="en-GB" w:eastAsia="en-GB" w:bidi="ar-SA"/>
        </w:rPr>
      </w:pPr>
    </w:p>
    <w:p w14:paraId="23EB066C" w14:textId="5EEDDDA2" w:rsidR="00D53185" w:rsidRPr="00350E0D" w:rsidRDefault="00D53185" w:rsidP="009C038A">
      <w:pPr>
        <w:autoSpaceDE w:val="0"/>
        <w:autoSpaceDN w:val="0"/>
        <w:adjustRightInd w:val="0"/>
        <w:spacing w:after="0" w:line="240" w:lineRule="auto"/>
        <w:ind w:left="3600" w:right="0" w:hanging="2880"/>
        <w:rPr>
          <w:rFonts w:eastAsia="DengXian"/>
          <w:color w:val="auto"/>
          <w:szCs w:val="22"/>
          <w:lang w:val="it-IT" w:eastAsia="en-GB" w:bidi="ar-SA"/>
        </w:rPr>
      </w:pPr>
      <w:r w:rsidRPr="00350E0D">
        <w:rPr>
          <w:rFonts w:eastAsia="DengXian"/>
          <w:b/>
          <w:color w:val="auto"/>
          <w:szCs w:val="22"/>
          <w:lang w:val="it-IT" w:eastAsia="en-GB" w:bidi="ar-SA"/>
        </w:rPr>
        <w:t xml:space="preserve">DUTY STATION </w:t>
      </w:r>
      <w:r w:rsidR="00830BBF" w:rsidRPr="00350E0D">
        <w:rPr>
          <w:rFonts w:eastAsia="DengXian"/>
          <w:b/>
          <w:color w:val="auto"/>
          <w:szCs w:val="22"/>
          <w:lang w:val="it-IT" w:eastAsia="en-GB" w:bidi="ar-SA"/>
        </w:rPr>
        <w:t xml:space="preserve">  </w:t>
      </w:r>
      <w:r w:rsidR="00830BBF" w:rsidRPr="00350E0D">
        <w:rPr>
          <w:rFonts w:eastAsia="DengXian"/>
          <w:b/>
          <w:color w:val="auto"/>
          <w:szCs w:val="22"/>
          <w:lang w:val="it-IT" w:eastAsia="en-GB" w:bidi="ar-SA"/>
        </w:rPr>
        <w:tab/>
        <w:t xml:space="preserve">: </w:t>
      </w:r>
      <w:r w:rsidRPr="00350E0D">
        <w:rPr>
          <w:rFonts w:eastAsia="DengXian"/>
          <w:color w:val="auto"/>
          <w:szCs w:val="22"/>
          <w:lang w:val="it-IT" w:eastAsia="en-GB" w:bidi="ar-SA"/>
        </w:rPr>
        <w:t>COMESA Secretariat, Lusaka, Zambia</w:t>
      </w:r>
    </w:p>
    <w:p w14:paraId="26530F59" w14:textId="77777777" w:rsidR="00505A1D" w:rsidRPr="00350E0D" w:rsidRDefault="00505A1D" w:rsidP="009C038A">
      <w:pPr>
        <w:pStyle w:val="NoSpacing"/>
        <w:ind w:left="720"/>
        <w:rPr>
          <w:rFonts w:ascii="Arial" w:eastAsia="DengXian" w:hAnsi="Arial" w:cs="Arial"/>
          <w:lang w:val="it-IT"/>
        </w:rPr>
      </w:pPr>
    </w:p>
    <w:p w14:paraId="50EA35F0" w14:textId="50EB502D" w:rsidR="00D53185" w:rsidRPr="00252793" w:rsidRDefault="00D53185" w:rsidP="009C038A">
      <w:pPr>
        <w:spacing w:after="0" w:line="240" w:lineRule="auto"/>
        <w:ind w:left="3780" w:right="0" w:hanging="3060"/>
        <w:rPr>
          <w:rFonts w:eastAsia="DengXian"/>
          <w:color w:val="auto"/>
          <w:szCs w:val="22"/>
          <w:lang w:val="en-JM" w:eastAsia="ja-JP" w:bidi="ar-SA"/>
        </w:rPr>
      </w:pPr>
      <w:r w:rsidRPr="00252793">
        <w:rPr>
          <w:rFonts w:eastAsia="DengXian"/>
          <w:b/>
          <w:color w:val="auto"/>
          <w:szCs w:val="22"/>
          <w:lang w:val="en-JM" w:bidi="ar-SA"/>
        </w:rPr>
        <w:t>REPORTING TO</w:t>
      </w:r>
      <w:r w:rsidRPr="00252793">
        <w:rPr>
          <w:rFonts w:eastAsia="DengXian"/>
          <w:color w:val="auto"/>
          <w:szCs w:val="22"/>
          <w:lang w:val="en-JM" w:bidi="ar-SA"/>
        </w:rPr>
        <w:t xml:space="preserve"> </w:t>
      </w:r>
      <w:r w:rsidR="00912648" w:rsidRPr="00252793">
        <w:rPr>
          <w:rFonts w:eastAsia="DengXian"/>
          <w:color w:val="auto"/>
          <w:szCs w:val="22"/>
          <w:lang w:val="en-JM" w:bidi="ar-SA"/>
        </w:rPr>
        <w:t xml:space="preserve">              </w:t>
      </w:r>
      <w:r w:rsidR="00D2000C" w:rsidRPr="00252793">
        <w:rPr>
          <w:rFonts w:eastAsia="DengXian"/>
          <w:color w:val="auto"/>
          <w:szCs w:val="22"/>
          <w:lang w:val="en-JM" w:bidi="ar-SA"/>
        </w:rPr>
        <w:t xml:space="preserve">   </w:t>
      </w:r>
      <w:proofErr w:type="gramStart"/>
      <w:r w:rsidR="00D2000C" w:rsidRPr="00252793">
        <w:rPr>
          <w:rFonts w:eastAsia="DengXian"/>
          <w:color w:val="auto"/>
          <w:szCs w:val="22"/>
          <w:lang w:val="en-JM" w:bidi="ar-SA"/>
        </w:rPr>
        <w:t xml:space="preserve">  </w:t>
      </w:r>
      <w:r w:rsidR="00C0275D" w:rsidRPr="00252793">
        <w:rPr>
          <w:rFonts w:eastAsia="DengXian"/>
          <w:color w:val="auto"/>
          <w:szCs w:val="22"/>
          <w:lang w:val="en-JM" w:bidi="ar-SA"/>
        </w:rPr>
        <w:t>:</w:t>
      </w:r>
      <w:proofErr w:type="gramEnd"/>
      <w:r w:rsidR="00C0275D" w:rsidRPr="00252793">
        <w:rPr>
          <w:rFonts w:eastAsia="DengXian"/>
          <w:color w:val="auto"/>
          <w:szCs w:val="22"/>
          <w:lang w:val="en-JM" w:eastAsia="ja-JP" w:bidi="ar-SA"/>
        </w:rPr>
        <w:t xml:space="preserve"> Reporting</w:t>
      </w:r>
      <w:r w:rsidRPr="00252793">
        <w:rPr>
          <w:rFonts w:eastAsia="DengXian"/>
          <w:color w:val="auto"/>
          <w:szCs w:val="22"/>
          <w:lang w:val="en-JM" w:eastAsia="ja-JP" w:bidi="ar-SA"/>
        </w:rPr>
        <w:t xml:space="preserve"> to the Project Coordinator</w:t>
      </w:r>
      <w:r w:rsidR="008F40CE" w:rsidRPr="00252793">
        <w:rPr>
          <w:rFonts w:eastAsia="DengXian"/>
          <w:color w:val="auto"/>
          <w:szCs w:val="22"/>
          <w:lang w:val="en-JM" w:eastAsia="ja-JP" w:bidi="ar-SA"/>
        </w:rPr>
        <w:t>.</w:t>
      </w:r>
    </w:p>
    <w:p w14:paraId="2672237C" w14:textId="77777777" w:rsidR="000A45D5" w:rsidRDefault="000A45D5" w:rsidP="009C038A">
      <w:pPr>
        <w:pStyle w:val="ListParagraph"/>
        <w:spacing w:after="200" w:line="240" w:lineRule="auto"/>
        <w:ind w:left="360" w:right="0" w:firstLine="0"/>
        <w:jc w:val="left"/>
        <w:rPr>
          <w:rFonts w:eastAsia="Calibri"/>
          <w:b/>
          <w:color w:val="auto"/>
          <w:szCs w:val="22"/>
          <w:lang w:val="en-JM" w:bidi="ar-SA"/>
        </w:rPr>
      </w:pPr>
    </w:p>
    <w:p w14:paraId="327E78E4" w14:textId="77777777" w:rsidR="007F6DE9" w:rsidRPr="00034BBE" w:rsidRDefault="007F6DE9" w:rsidP="009C038A">
      <w:pPr>
        <w:pStyle w:val="ListParagraph"/>
        <w:spacing w:after="200" w:line="240" w:lineRule="auto"/>
        <w:ind w:left="360" w:right="0" w:firstLine="0"/>
        <w:jc w:val="left"/>
        <w:rPr>
          <w:rFonts w:eastAsia="Calibri"/>
          <w:b/>
          <w:color w:val="auto"/>
          <w:szCs w:val="22"/>
          <w:lang w:val="en-JM" w:bidi="ar-SA"/>
        </w:rPr>
      </w:pPr>
    </w:p>
    <w:p w14:paraId="20474869" w14:textId="2B98DEE3" w:rsidR="00463972" w:rsidRPr="00CC365F" w:rsidRDefault="00463972" w:rsidP="00CC365F">
      <w:pPr>
        <w:pStyle w:val="ListParagraph"/>
        <w:numPr>
          <w:ilvl w:val="1"/>
          <w:numId w:val="44"/>
        </w:numPr>
        <w:spacing w:after="200" w:line="240" w:lineRule="auto"/>
        <w:ind w:right="0" w:hanging="786"/>
        <w:jc w:val="left"/>
        <w:rPr>
          <w:rFonts w:eastAsia="Calibri"/>
          <w:b/>
          <w:color w:val="auto"/>
          <w:szCs w:val="22"/>
          <w:lang w:bidi="ar-SA"/>
        </w:rPr>
      </w:pPr>
      <w:r w:rsidRPr="00CC365F">
        <w:rPr>
          <w:rFonts w:eastAsia="Calibri"/>
          <w:b/>
          <w:color w:val="auto"/>
          <w:szCs w:val="22"/>
          <w:lang w:val="en-GB" w:eastAsia="en-GB" w:bidi="ar-SA"/>
        </w:rPr>
        <w:t>SCOPE</w:t>
      </w:r>
      <w:r w:rsidRPr="00CC365F">
        <w:rPr>
          <w:rFonts w:eastAsia="Calibri"/>
          <w:b/>
          <w:color w:val="auto"/>
          <w:szCs w:val="22"/>
          <w:lang w:bidi="ar-SA"/>
        </w:rPr>
        <w:t xml:space="preserve"> OF WORK</w:t>
      </w:r>
    </w:p>
    <w:p w14:paraId="108631CD" w14:textId="63E0C582" w:rsidR="00463972" w:rsidRPr="00252793" w:rsidRDefault="005D426C" w:rsidP="009C038A">
      <w:pPr>
        <w:autoSpaceDE w:val="0"/>
        <w:autoSpaceDN w:val="0"/>
        <w:adjustRightInd w:val="0"/>
        <w:spacing w:after="200" w:line="240" w:lineRule="auto"/>
        <w:ind w:left="0" w:right="0" w:firstLine="0"/>
        <w:rPr>
          <w:rFonts w:eastAsia="DengXian"/>
          <w:color w:val="auto"/>
          <w:szCs w:val="22"/>
          <w:lang w:bidi="ar-SA"/>
        </w:rPr>
      </w:pPr>
      <w:r w:rsidRPr="005D426C">
        <w:rPr>
          <w:rFonts w:eastAsia="DengXian"/>
          <w:color w:val="auto"/>
          <w:szCs w:val="22"/>
          <w:lang w:val="en-JM" w:bidi="ar-SA"/>
        </w:rPr>
        <w:t xml:space="preserve">Under the direct supervision of the Project coordinator. The role of the Digital Policy and Regulatory Expert will be to provide technical assistance to accelerate progress on implementation of regional policies, regulations and plans. </w:t>
      </w:r>
      <w:r w:rsidRPr="00252793">
        <w:rPr>
          <w:rFonts w:eastAsia="DengXian"/>
          <w:color w:val="auto"/>
          <w:szCs w:val="22"/>
          <w:lang w:val="en-JM" w:bidi="ar-SA"/>
        </w:rPr>
        <w:t xml:space="preserve"> </w:t>
      </w:r>
      <w:r w:rsidR="00463972" w:rsidRPr="00252793">
        <w:rPr>
          <w:rFonts w:eastAsia="DengXian"/>
          <w:color w:val="auto"/>
          <w:szCs w:val="22"/>
          <w:lang w:bidi="ar-SA"/>
        </w:rPr>
        <w:t xml:space="preserve">The following are the main functions to ensure the overall delivery of the project on </w:t>
      </w:r>
      <w:r w:rsidR="00317C8F" w:rsidRPr="00252793">
        <w:rPr>
          <w:rFonts w:eastAsia="DengXian"/>
          <w:color w:val="auto"/>
          <w:szCs w:val="22"/>
          <w:lang w:bidi="ar-SA"/>
        </w:rPr>
        <w:t>Digit</w:t>
      </w:r>
      <w:r w:rsidR="00CF6FBC" w:rsidRPr="00252793">
        <w:rPr>
          <w:rFonts w:eastAsia="DengXian"/>
          <w:color w:val="auto"/>
          <w:szCs w:val="22"/>
          <w:lang w:bidi="ar-SA"/>
        </w:rPr>
        <w:t>al Police and Regulations</w:t>
      </w:r>
      <w:r w:rsidR="00463972" w:rsidRPr="00252793">
        <w:rPr>
          <w:rFonts w:eastAsia="DengXian"/>
          <w:color w:val="auto"/>
          <w:szCs w:val="22"/>
          <w:lang w:bidi="ar-SA"/>
        </w:rPr>
        <w:t xml:space="preserve">: </w:t>
      </w:r>
    </w:p>
    <w:p w14:paraId="3C6B1885" w14:textId="2B272424" w:rsidR="00CC214D" w:rsidRPr="00252793" w:rsidRDefault="00CC214D" w:rsidP="00256E0A">
      <w:pPr>
        <w:numPr>
          <w:ilvl w:val="0"/>
          <w:numId w:val="7"/>
        </w:numPr>
        <w:spacing w:after="200" w:line="240" w:lineRule="auto"/>
        <w:ind w:left="1440" w:right="0" w:hanging="720"/>
        <w:contextualSpacing/>
        <w:rPr>
          <w:rFonts w:eastAsia="DengXian"/>
          <w:color w:val="auto"/>
          <w:szCs w:val="22"/>
          <w:lang w:val="en-ZA" w:bidi="ar-SA"/>
        </w:rPr>
      </w:pPr>
      <w:r w:rsidRPr="00CC214D">
        <w:rPr>
          <w:rFonts w:eastAsia="DengXian"/>
          <w:color w:val="auto"/>
          <w:szCs w:val="22"/>
          <w:lang w:val="en-ZA" w:bidi="ar-SA"/>
        </w:rPr>
        <w:t xml:space="preserve">Provide inputs on the program’s annual work plans and annual narrative reports in line with the Grant </w:t>
      </w:r>
      <w:r w:rsidR="00243601" w:rsidRPr="00252793">
        <w:rPr>
          <w:rFonts w:eastAsia="DengXian"/>
          <w:color w:val="auto"/>
          <w:szCs w:val="22"/>
          <w:lang w:val="en-ZA" w:bidi="ar-SA"/>
        </w:rPr>
        <w:t>Agreement.</w:t>
      </w:r>
    </w:p>
    <w:p w14:paraId="59F2D27A" w14:textId="77777777" w:rsidR="00243601" w:rsidRPr="00CC214D" w:rsidRDefault="00243601" w:rsidP="005D7FEA">
      <w:pPr>
        <w:spacing w:after="200" w:line="240" w:lineRule="auto"/>
        <w:ind w:left="1440" w:right="0" w:firstLine="0"/>
        <w:contextualSpacing/>
        <w:rPr>
          <w:rFonts w:eastAsia="DengXian"/>
          <w:color w:val="auto"/>
          <w:szCs w:val="22"/>
          <w:lang w:val="en-ZA" w:bidi="ar-SA"/>
        </w:rPr>
      </w:pPr>
    </w:p>
    <w:p w14:paraId="73988120" w14:textId="77777777" w:rsidR="00CC214D" w:rsidRPr="00252793" w:rsidRDefault="00CC214D" w:rsidP="00256E0A">
      <w:pPr>
        <w:numPr>
          <w:ilvl w:val="0"/>
          <w:numId w:val="7"/>
        </w:numPr>
        <w:spacing w:after="200" w:line="240" w:lineRule="auto"/>
        <w:ind w:left="1440" w:right="0" w:hanging="720"/>
        <w:contextualSpacing/>
        <w:rPr>
          <w:rFonts w:eastAsia="DengXian"/>
          <w:color w:val="auto"/>
          <w:szCs w:val="22"/>
          <w:lang w:val="en-ZA" w:bidi="ar-SA"/>
        </w:rPr>
      </w:pPr>
      <w:r w:rsidRPr="00CC214D">
        <w:rPr>
          <w:rFonts w:eastAsia="DengXian"/>
          <w:color w:val="auto"/>
          <w:szCs w:val="22"/>
          <w:lang w:val="en-ZA" w:bidi="ar-SA"/>
        </w:rPr>
        <w:t>Monitor and report on the programme implementation and performance following the project indicators l framework and advise on adaptation or adjustments where and when necessary; reports should highlight clearly the achievements (as per indicators</w:t>
      </w:r>
      <w:proofErr w:type="gramStart"/>
      <w:r w:rsidRPr="00CC214D">
        <w:rPr>
          <w:rFonts w:eastAsia="DengXian"/>
          <w:color w:val="auto"/>
          <w:szCs w:val="22"/>
          <w:lang w:val="en-ZA" w:bidi="ar-SA"/>
        </w:rPr>
        <w:t>)</w:t>
      </w:r>
      <w:proofErr w:type="gramEnd"/>
      <w:r w:rsidRPr="00CC214D">
        <w:rPr>
          <w:rFonts w:eastAsia="DengXian"/>
          <w:color w:val="auto"/>
          <w:szCs w:val="22"/>
          <w:lang w:val="en-ZA" w:bidi="ar-SA"/>
        </w:rPr>
        <w:t xml:space="preserve"> and any challenges faced and what mitigation measures were undertaken.</w:t>
      </w:r>
    </w:p>
    <w:p w14:paraId="090CEA5A" w14:textId="77777777" w:rsidR="005D7FEA" w:rsidRDefault="005D7FEA" w:rsidP="005D7FEA">
      <w:pPr>
        <w:spacing w:after="200" w:line="240" w:lineRule="auto"/>
        <w:ind w:left="1440" w:right="0" w:firstLine="0"/>
        <w:contextualSpacing/>
        <w:rPr>
          <w:rFonts w:eastAsia="DengXian"/>
          <w:color w:val="auto"/>
          <w:szCs w:val="22"/>
          <w:lang w:val="en-ZA" w:bidi="ar-SA"/>
        </w:rPr>
      </w:pPr>
    </w:p>
    <w:p w14:paraId="3C9EAE86" w14:textId="4144D785" w:rsidR="00CC214D" w:rsidRPr="00252793" w:rsidRDefault="00CC214D" w:rsidP="00256E0A">
      <w:pPr>
        <w:numPr>
          <w:ilvl w:val="0"/>
          <w:numId w:val="7"/>
        </w:numPr>
        <w:spacing w:after="200" w:line="240" w:lineRule="auto"/>
        <w:ind w:left="1440" w:right="0" w:hanging="720"/>
        <w:contextualSpacing/>
        <w:rPr>
          <w:rFonts w:eastAsia="DengXian"/>
          <w:color w:val="auto"/>
          <w:szCs w:val="22"/>
          <w:lang w:val="en-ZA" w:bidi="ar-SA"/>
        </w:rPr>
      </w:pPr>
      <w:r w:rsidRPr="00CC214D">
        <w:rPr>
          <w:rFonts w:eastAsia="DengXian"/>
          <w:color w:val="auto"/>
          <w:szCs w:val="22"/>
          <w:lang w:val="en-ZA" w:bidi="ar-SA"/>
        </w:rPr>
        <w:t>Develops digital and services related policy and regulatory qualitative information necessary for specified ad hoc assignments related to Digital Inclusion (financial, universal access, gender,)</w:t>
      </w:r>
      <w:r w:rsidR="008C6579" w:rsidRPr="00252793">
        <w:rPr>
          <w:rFonts w:eastAsia="DengXian"/>
          <w:color w:val="auto"/>
          <w:szCs w:val="22"/>
          <w:lang w:val="en-ZA" w:bidi="ar-SA"/>
        </w:rPr>
        <w:t>.</w:t>
      </w:r>
    </w:p>
    <w:p w14:paraId="688F9DC7" w14:textId="77777777" w:rsidR="005D7FEA" w:rsidRDefault="005D7FEA" w:rsidP="005D7FEA">
      <w:pPr>
        <w:spacing w:after="200" w:line="240" w:lineRule="auto"/>
        <w:ind w:left="1440" w:right="0" w:firstLine="0"/>
        <w:contextualSpacing/>
        <w:rPr>
          <w:rFonts w:eastAsia="DengXian"/>
          <w:color w:val="auto"/>
          <w:szCs w:val="22"/>
          <w:lang w:val="en-ZA" w:bidi="ar-SA"/>
        </w:rPr>
      </w:pPr>
    </w:p>
    <w:p w14:paraId="2E9A14EF" w14:textId="6B7AFED8" w:rsidR="00CC214D" w:rsidRPr="00252793" w:rsidRDefault="00CC214D" w:rsidP="00256E0A">
      <w:pPr>
        <w:numPr>
          <w:ilvl w:val="0"/>
          <w:numId w:val="7"/>
        </w:numPr>
        <w:spacing w:after="200" w:line="240" w:lineRule="auto"/>
        <w:ind w:left="1440" w:right="0" w:hanging="720"/>
        <w:contextualSpacing/>
        <w:rPr>
          <w:rFonts w:eastAsia="DengXian"/>
          <w:color w:val="auto"/>
          <w:szCs w:val="22"/>
          <w:lang w:val="en-ZA" w:bidi="ar-SA"/>
        </w:rPr>
      </w:pPr>
      <w:r w:rsidRPr="00CC214D">
        <w:rPr>
          <w:rFonts w:eastAsia="DengXian"/>
          <w:color w:val="auto"/>
          <w:szCs w:val="22"/>
          <w:lang w:val="en-ZA" w:bidi="ar-SA"/>
        </w:rPr>
        <w:t>Interprets, applies and, as necessary, adapts existing digital and services related policy and regulatory data to determine trends and patterns and to analyse the effects of alternative policies for digital inclusion, competition, e-commerce</w:t>
      </w:r>
      <w:r w:rsidR="008C6579" w:rsidRPr="00252793">
        <w:rPr>
          <w:rFonts w:eastAsia="DengXian"/>
          <w:color w:val="auto"/>
          <w:szCs w:val="22"/>
          <w:lang w:val="en-ZA" w:bidi="ar-SA"/>
        </w:rPr>
        <w:t>.</w:t>
      </w:r>
    </w:p>
    <w:p w14:paraId="75D9DD5F" w14:textId="77777777" w:rsidR="005D7FEA" w:rsidRDefault="005D7FEA" w:rsidP="005D7FEA">
      <w:pPr>
        <w:spacing w:after="200" w:line="240" w:lineRule="auto"/>
        <w:ind w:left="1440" w:right="0" w:firstLine="0"/>
        <w:contextualSpacing/>
        <w:rPr>
          <w:rFonts w:eastAsia="DengXian"/>
          <w:color w:val="auto"/>
          <w:szCs w:val="22"/>
          <w:lang w:val="en-ZA" w:bidi="ar-SA"/>
        </w:rPr>
      </w:pPr>
    </w:p>
    <w:p w14:paraId="6821EEE3" w14:textId="059792C2" w:rsidR="00CC214D" w:rsidRPr="00252793" w:rsidRDefault="00CC214D" w:rsidP="00256E0A">
      <w:pPr>
        <w:numPr>
          <w:ilvl w:val="0"/>
          <w:numId w:val="7"/>
        </w:numPr>
        <w:spacing w:after="200" w:line="240" w:lineRule="auto"/>
        <w:ind w:left="1440" w:right="0" w:hanging="720"/>
        <w:contextualSpacing/>
        <w:rPr>
          <w:rFonts w:eastAsia="DengXian"/>
          <w:color w:val="auto"/>
          <w:szCs w:val="22"/>
          <w:lang w:val="en-ZA" w:bidi="ar-SA"/>
        </w:rPr>
      </w:pPr>
      <w:r w:rsidRPr="00CC214D">
        <w:rPr>
          <w:rFonts w:eastAsia="DengXian"/>
          <w:color w:val="auto"/>
          <w:szCs w:val="22"/>
          <w:lang w:val="en-ZA" w:bidi="ar-SA"/>
        </w:rPr>
        <w:t xml:space="preserve">Provides quality assurance of consultancy outputs, technical papers and analytical studies on selected global, regional, national or sector aspects of digital and services policy and/or regulatory development covered </w:t>
      </w:r>
      <w:r w:rsidR="00CD2F1F">
        <w:rPr>
          <w:rFonts w:eastAsia="DengXian"/>
          <w:color w:val="auto"/>
          <w:szCs w:val="22"/>
          <w:lang w:val="en-ZA" w:bidi="ar-SA"/>
        </w:rPr>
        <w:t xml:space="preserve">in </w:t>
      </w:r>
      <w:r w:rsidR="00CD2F1F" w:rsidRPr="00CC214D">
        <w:rPr>
          <w:rFonts w:eastAsia="DengXian"/>
          <w:color w:val="auto"/>
          <w:szCs w:val="22"/>
          <w:lang w:val="en-ZA" w:bidi="ar-SA"/>
        </w:rPr>
        <w:t>the</w:t>
      </w:r>
      <w:r w:rsidRPr="00CC214D">
        <w:rPr>
          <w:rFonts w:eastAsia="DengXian"/>
          <w:color w:val="auto"/>
          <w:szCs w:val="22"/>
          <w:lang w:val="en-ZA" w:bidi="ar-SA"/>
        </w:rPr>
        <w:t xml:space="preserve"> project.</w:t>
      </w:r>
    </w:p>
    <w:p w14:paraId="1F1796ED" w14:textId="77777777" w:rsidR="005D7FEA" w:rsidRDefault="005D7FEA" w:rsidP="005D7FEA">
      <w:pPr>
        <w:spacing w:after="200" w:line="240" w:lineRule="auto"/>
        <w:ind w:left="1440" w:right="0" w:firstLine="0"/>
        <w:contextualSpacing/>
        <w:rPr>
          <w:rFonts w:eastAsia="DengXian"/>
          <w:color w:val="auto"/>
          <w:szCs w:val="22"/>
          <w:lang w:val="en-ZA" w:bidi="ar-SA"/>
        </w:rPr>
      </w:pPr>
    </w:p>
    <w:p w14:paraId="4875C7AB" w14:textId="05A07B77" w:rsidR="00F43A30" w:rsidRDefault="00CC214D" w:rsidP="00F43A30">
      <w:pPr>
        <w:numPr>
          <w:ilvl w:val="0"/>
          <w:numId w:val="7"/>
        </w:numPr>
        <w:spacing w:after="200" w:line="240" w:lineRule="auto"/>
        <w:ind w:left="1440" w:right="0" w:hanging="720"/>
        <w:contextualSpacing/>
        <w:rPr>
          <w:rFonts w:eastAsia="DengXian"/>
          <w:color w:val="auto"/>
          <w:szCs w:val="22"/>
          <w:lang w:val="en-ZA" w:bidi="ar-SA"/>
        </w:rPr>
      </w:pPr>
      <w:r w:rsidRPr="00850D13">
        <w:rPr>
          <w:rFonts w:eastAsia="DengXian"/>
          <w:color w:val="auto"/>
          <w:szCs w:val="22"/>
          <w:lang w:val="en-ZA" w:bidi="ar-SA"/>
        </w:rPr>
        <w:t xml:space="preserve">Participates in international, regional, and national meetings to collect information and to hold discussions with colleagues in other </w:t>
      </w:r>
      <w:r w:rsidR="00FC384A" w:rsidRPr="00850D13">
        <w:rPr>
          <w:rFonts w:eastAsia="DengXian"/>
          <w:color w:val="auto"/>
          <w:szCs w:val="22"/>
          <w:lang w:val="en-ZA" w:bidi="ar-SA"/>
        </w:rPr>
        <w:t>institutions and</w:t>
      </w:r>
      <w:r w:rsidRPr="00850D13">
        <w:rPr>
          <w:rFonts w:eastAsia="DengXian"/>
          <w:color w:val="auto"/>
          <w:szCs w:val="22"/>
          <w:lang w:val="en-ZA" w:bidi="ar-SA"/>
        </w:rPr>
        <w:t xml:space="preserve"> represents the PCU for consultations and validation workshops on digital inclusion as well as other regulatory areas covered </w:t>
      </w:r>
      <w:r w:rsidR="005A6766">
        <w:rPr>
          <w:rFonts w:eastAsia="DengXian"/>
          <w:color w:val="auto"/>
          <w:szCs w:val="22"/>
          <w:lang w:val="en-ZA" w:bidi="ar-SA"/>
        </w:rPr>
        <w:t>in the project</w:t>
      </w:r>
      <w:r w:rsidR="00CD2F1F">
        <w:rPr>
          <w:rFonts w:eastAsia="DengXian"/>
          <w:color w:val="auto"/>
          <w:szCs w:val="22"/>
          <w:lang w:val="en-ZA" w:bidi="ar-SA"/>
        </w:rPr>
        <w:t>.</w:t>
      </w:r>
    </w:p>
    <w:p w14:paraId="2DB79119" w14:textId="77777777" w:rsidR="00F43A30" w:rsidRPr="00F43A30" w:rsidRDefault="00F43A30" w:rsidP="00F43A30">
      <w:pPr>
        <w:spacing w:after="200" w:line="240" w:lineRule="auto"/>
        <w:ind w:left="1440" w:right="0" w:firstLine="0"/>
        <w:contextualSpacing/>
        <w:rPr>
          <w:rFonts w:eastAsia="DengXian"/>
          <w:color w:val="auto"/>
          <w:szCs w:val="22"/>
          <w:lang w:val="en-ZA" w:bidi="ar-SA"/>
        </w:rPr>
      </w:pPr>
    </w:p>
    <w:p w14:paraId="5355B006" w14:textId="12C9164D" w:rsidR="00CC214D" w:rsidRPr="00252793" w:rsidRDefault="00CC214D" w:rsidP="00256E0A">
      <w:pPr>
        <w:numPr>
          <w:ilvl w:val="0"/>
          <w:numId w:val="7"/>
        </w:numPr>
        <w:spacing w:after="200" w:line="240" w:lineRule="auto"/>
        <w:ind w:left="1440" w:right="0" w:hanging="720"/>
        <w:contextualSpacing/>
        <w:rPr>
          <w:rFonts w:eastAsia="DengXian"/>
          <w:color w:val="auto"/>
          <w:szCs w:val="22"/>
          <w:lang w:val="en-ZA" w:bidi="ar-SA"/>
        </w:rPr>
      </w:pPr>
      <w:r w:rsidRPr="00CC214D">
        <w:rPr>
          <w:rFonts w:eastAsia="DengXian"/>
          <w:color w:val="auto"/>
          <w:szCs w:val="22"/>
          <w:lang w:val="en-ZA" w:bidi="ar-SA"/>
        </w:rPr>
        <w:t xml:space="preserve"> Assists in the organization and servicing of expert group meetings, seminars, etc. on digital and services policy and/or regulatory issues pertaining to topics covered </w:t>
      </w:r>
      <w:r w:rsidR="009426BE">
        <w:rPr>
          <w:rFonts w:eastAsia="DengXian"/>
          <w:color w:val="auto"/>
          <w:szCs w:val="22"/>
          <w:lang w:val="en-ZA" w:bidi="ar-SA"/>
        </w:rPr>
        <w:t>in the project</w:t>
      </w:r>
      <w:r w:rsidR="00CD2F1F">
        <w:rPr>
          <w:rFonts w:eastAsia="DengXian"/>
          <w:color w:val="auto"/>
          <w:szCs w:val="22"/>
          <w:lang w:val="en-ZA" w:bidi="ar-SA"/>
        </w:rPr>
        <w:t>.</w:t>
      </w:r>
    </w:p>
    <w:p w14:paraId="45F05ADE" w14:textId="77777777" w:rsidR="00850D13" w:rsidRDefault="00850D13" w:rsidP="00F43A30">
      <w:pPr>
        <w:spacing w:after="200" w:line="240" w:lineRule="auto"/>
        <w:ind w:left="1440" w:right="0" w:firstLine="0"/>
        <w:contextualSpacing/>
        <w:rPr>
          <w:rFonts w:eastAsia="DengXian"/>
          <w:color w:val="auto"/>
          <w:szCs w:val="22"/>
          <w:lang w:val="en-ZA" w:bidi="ar-SA"/>
        </w:rPr>
      </w:pPr>
    </w:p>
    <w:p w14:paraId="7B03EB1D" w14:textId="0D746917" w:rsidR="00810EDE" w:rsidRDefault="00CC214D" w:rsidP="00256E0A">
      <w:pPr>
        <w:numPr>
          <w:ilvl w:val="0"/>
          <w:numId w:val="7"/>
        </w:numPr>
        <w:spacing w:after="200" w:line="240" w:lineRule="auto"/>
        <w:ind w:left="1440" w:right="0" w:hanging="720"/>
        <w:contextualSpacing/>
        <w:rPr>
          <w:rFonts w:eastAsia="DengXian"/>
          <w:color w:val="auto"/>
          <w:szCs w:val="22"/>
          <w:lang w:val="en-ZA" w:bidi="ar-SA"/>
        </w:rPr>
      </w:pPr>
      <w:r w:rsidRPr="00CC214D">
        <w:rPr>
          <w:rFonts w:eastAsia="DengXian"/>
          <w:color w:val="auto"/>
          <w:szCs w:val="22"/>
          <w:lang w:val="en-ZA" w:bidi="ar-SA"/>
        </w:rPr>
        <w:t>Manages and backstops the implementation of technical cooperation programmes and projects in relation to digital and services policy and/or</w:t>
      </w:r>
      <w:r w:rsidR="001C20D7" w:rsidRPr="00252793">
        <w:rPr>
          <w:rFonts w:eastAsia="DengXian"/>
          <w:color w:val="auto"/>
          <w:szCs w:val="22"/>
          <w:lang w:val="en-ZA" w:bidi="ar-SA"/>
        </w:rPr>
        <w:t xml:space="preserve"> s</w:t>
      </w:r>
      <w:r w:rsidRPr="00CC214D">
        <w:rPr>
          <w:rFonts w:eastAsia="DengXian"/>
          <w:color w:val="auto"/>
          <w:szCs w:val="22"/>
          <w:lang w:val="en-ZA" w:bidi="ar-SA"/>
        </w:rPr>
        <w:t>upport the development of regional policy and regulatory frameworks under COMESA and in line with the agreement to foster digital inclusion.</w:t>
      </w:r>
    </w:p>
    <w:p w14:paraId="4BBEBDBD" w14:textId="63B477FD" w:rsidR="00810EDE" w:rsidRDefault="00810EDE" w:rsidP="00F43A30">
      <w:pPr>
        <w:spacing w:after="200" w:line="240" w:lineRule="auto"/>
        <w:ind w:left="1440" w:right="0" w:firstLine="0"/>
        <w:contextualSpacing/>
        <w:rPr>
          <w:rFonts w:eastAsia="DengXian"/>
          <w:color w:val="auto"/>
          <w:szCs w:val="22"/>
          <w:lang w:val="en-ZA" w:bidi="ar-SA"/>
        </w:rPr>
      </w:pPr>
    </w:p>
    <w:p w14:paraId="6AC9891B" w14:textId="44A01126" w:rsidR="00CC214D" w:rsidRPr="00810EDE" w:rsidRDefault="00CC214D" w:rsidP="00256E0A">
      <w:pPr>
        <w:numPr>
          <w:ilvl w:val="0"/>
          <w:numId w:val="7"/>
        </w:numPr>
        <w:spacing w:after="200" w:line="240" w:lineRule="auto"/>
        <w:ind w:left="1440" w:right="0" w:hanging="720"/>
        <w:contextualSpacing/>
        <w:rPr>
          <w:rFonts w:eastAsia="DengXian"/>
          <w:color w:val="auto"/>
          <w:szCs w:val="22"/>
          <w:lang w:val="en-ZA" w:bidi="ar-SA"/>
        </w:rPr>
      </w:pPr>
      <w:r w:rsidRPr="00810EDE">
        <w:rPr>
          <w:rFonts w:eastAsia="DengXian"/>
          <w:color w:val="auto"/>
          <w:szCs w:val="22"/>
          <w:lang w:val="en-ZA" w:bidi="ar-SA"/>
        </w:rPr>
        <w:t xml:space="preserve">Ensure documentation and dissemination of best practices and lessons learned from the project </w:t>
      </w:r>
      <w:r w:rsidR="001C20D7" w:rsidRPr="00810EDE">
        <w:rPr>
          <w:rFonts w:eastAsia="DengXian"/>
          <w:color w:val="auto"/>
          <w:szCs w:val="22"/>
          <w:lang w:val="en-ZA" w:bidi="ar-SA"/>
        </w:rPr>
        <w:t>implementation.</w:t>
      </w:r>
    </w:p>
    <w:p w14:paraId="2FE20A0C" w14:textId="77777777" w:rsidR="001C20D7" w:rsidRPr="00850D13" w:rsidRDefault="001C20D7" w:rsidP="00F43A30">
      <w:pPr>
        <w:spacing w:after="200" w:line="240" w:lineRule="auto"/>
        <w:ind w:left="1440" w:right="0" w:firstLine="0"/>
        <w:contextualSpacing/>
        <w:rPr>
          <w:rFonts w:eastAsia="DengXian"/>
          <w:color w:val="auto"/>
          <w:szCs w:val="22"/>
          <w:lang w:val="en-ZA" w:bidi="ar-SA"/>
        </w:rPr>
      </w:pPr>
    </w:p>
    <w:p w14:paraId="4D715DC0" w14:textId="5E7D6AC8" w:rsidR="00C101A4" w:rsidRDefault="00CC214D" w:rsidP="00256E0A">
      <w:pPr>
        <w:numPr>
          <w:ilvl w:val="0"/>
          <w:numId w:val="7"/>
        </w:numPr>
        <w:spacing w:after="200" w:line="240" w:lineRule="auto"/>
        <w:ind w:left="1440" w:right="0" w:hanging="720"/>
        <w:contextualSpacing/>
        <w:rPr>
          <w:rFonts w:eastAsia="DengXian"/>
          <w:color w:val="auto"/>
          <w:szCs w:val="22"/>
          <w:lang w:val="en-ZA" w:bidi="ar-SA"/>
        </w:rPr>
      </w:pPr>
      <w:bookmarkStart w:id="2" w:name="_Hlk52378819"/>
      <w:r w:rsidRPr="00CC214D">
        <w:rPr>
          <w:rFonts w:eastAsia="DengXian"/>
          <w:color w:val="auto"/>
          <w:szCs w:val="22"/>
          <w:lang w:val="en-ZA" w:bidi="ar-SA"/>
        </w:rPr>
        <w:t xml:space="preserve">Preparation of Terms of References for consultancy procurements focused on regulatory advisory work </w:t>
      </w:r>
      <w:bookmarkEnd w:id="2"/>
      <w:r w:rsidR="001C20D7" w:rsidRPr="00252793">
        <w:rPr>
          <w:rFonts w:eastAsia="DengXian"/>
          <w:color w:val="auto"/>
          <w:szCs w:val="22"/>
          <w:lang w:val="en-ZA" w:bidi="ar-SA"/>
        </w:rPr>
        <w:t>and</w:t>
      </w:r>
    </w:p>
    <w:p w14:paraId="4EFCC0BE" w14:textId="77777777" w:rsidR="00C101A4" w:rsidRDefault="00C101A4" w:rsidP="00F43A30">
      <w:pPr>
        <w:spacing w:after="200" w:line="240" w:lineRule="auto"/>
        <w:ind w:left="1440" w:right="0" w:firstLine="0"/>
        <w:contextualSpacing/>
        <w:rPr>
          <w:rFonts w:eastAsia="DengXian"/>
          <w:color w:val="auto"/>
          <w:szCs w:val="22"/>
          <w:lang w:val="en-ZA" w:bidi="ar-SA"/>
        </w:rPr>
      </w:pPr>
    </w:p>
    <w:p w14:paraId="1EEB2031" w14:textId="4DB90B8B" w:rsidR="00463972" w:rsidRDefault="0083290D" w:rsidP="00256E0A">
      <w:pPr>
        <w:numPr>
          <w:ilvl w:val="0"/>
          <w:numId w:val="7"/>
        </w:numPr>
        <w:spacing w:after="200" w:line="240" w:lineRule="auto"/>
        <w:ind w:left="1440" w:right="0" w:hanging="720"/>
        <w:contextualSpacing/>
        <w:rPr>
          <w:rFonts w:eastAsia="DengXian"/>
          <w:color w:val="auto"/>
          <w:szCs w:val="22"/>
          <w:lang w:val="en-ZA" w:bidi="ar-SA"/>
        </w:rPr>
      </w:pPr>
      <w:r w:rsidRPr="00C101A4">
        <w:rPr>
          <w:rFonts w:eastAsia="DengXian"/>
          <w:color w:val="auto"/>
          <w:szCs w:val="22"/>
          <w:lang w:val="en-ZA" w:bidi="ar-SA"/>
        </w:rPr>
        <w:t>Any other related duties that may be assigned to you by your superiors from time to time.</w:t>
      </w:r>
    </w:p>
    <w:p w14:paraId="6D6871A0" w14:textId="77777777" w:rsidR="00BB3C53" w:rsidRDefault="00BB3C53" w:rsidP="00C31101">
      <w:pPr>
        <w:pStyle w:val="ListParagraph"/>
        <w:rPr>
          <w:rFonts w:eastAsia="DengXian"/>
          <w:color w:val="auto"/>
          <w:szCs w:val="22"/>
          <w:lang w:val="en-ZA" w:bidi="ar-SA"/>
        </w:rPr>
      </w:pPr>
    </w:p>
    <w:p w14:paraId="066D5B64" w14:textId="77777777" w:rsidR="005463BE" w:rsidRDefault="005463BE" w:rsidP="00C31101">
      <w:pPr>
        <w:pStyle w:val="ListParagraph"/>
        <w:rPr>
          <w:rFonts w:eastAsia="DengXian"/>
          <w:color w:val="auto"/>
          <w:szCs w:val="22"/>
          <w:lang w:val="en-ZA" w:bidi="ar-SA"/>
        </w:rPr>
      </w:pPr>
    </w:p>
    <w:p w14:paraId="3BDB468B" w14:textId="77777777" w:rsidR="005463BE" w:rsidRDefault="005463BE" w:rsidP="00C31101">
      <w:pPr>
        <w:pStyle w:val="ListParagraph"/>
        <w:rPr>
          <w:rFonts w:eastAsia="DengXian"/>
          <w:color w:val="auto"/>
          <w:szCs w:val="22"/>
          <w:lang w:val="en-ZA" w:bidi="ar-SA"/>
        </w:rPr>
      </w:pPr>
    </w:p>
    <w:p w14:paraId="13C80C7C" w14:textId="77777777" w:rsidR="005463BE" w:rsidRDefault="005463BE" w:rsidP="00C31101">
      <w:pPr>
        <w:pStyle w:val="ListParagraph"/>
        <w:rPr>
          <w:rFonts w:eastAsia="DengXian"/>
          <w:color w:val="auto"/>
          <w:szCs w:val="22"/>
          <w:lang w:val="en-ZA" w:bidi="ar-SA"/>
        </w:rPr>
      </w:pPr>
    </w:p>
    <w:p w14:paraId="182A99C4" w14:textId="6138C907" w:rsidR="00BB3C53" w:rsidRPr="008A65F7" w:rsidRDefault="00491776" w:rsidP="008A65F7">
      <w:pPr>
        <w:pStyle w:val="ListParagraph"/>
        <w:numPr>
          <w:ilvl w:val="1"/>
          <w:numId w:val="44"/>
        </w:numPr>
        <w:spacing w:after="200" w:line="240" w:lineRule="auto"/>
        <w:ind w:right="0" w:hanging="644"/>
        <w:jc w:val="left"/>
        <w:rPr>
          <w:lang w:val="en-GB"/>
        </w:rPr>
      </w:pPr>
      <w:r>
        <w:rPr>
          <w:rFonts w:eastAsia="Times New Roman"/>
          <w:b/>
          <w:lang w:eastAsia="en-JM"/>
        </w:rPr>
        <w:t xml:space="preserve">   </w:t>
      </w:r>
      <w:r w:rsidR="00BB3C53" w:rsidRPr="008A65F7">
        <w:rPr>
          <w:rFonts w:eastAsia="Times New Roman"/>
          <w:b/>
          <w:lang w:eastAsia="en-JM"/>
        </w:rPr>
        <w:t xml:space="preserve">RELEVANT </w:t>
      </w:r>
      <w:r w:rsidR="00BB3C53" w:rsidRPr="008A65F7">
        <w:rPr>
          <w:rFonts w:eastAsia="Calibri"/>
          <w:b/>
          <w:color w:val="auto"/>
          <w:szCs w:val="22"/>
          <w:lang w:val="en-GB" w:eastAsia="en-GB" w:bidi="ar-SA"/>
        </w:rPr>
        <w:t>QUALIFICATIONS AND EXPERIENCE</w:t>
      </w:r>
    </w:p>
    <w:p w14:paraId="40393D34" w14:textId="2F1E202A" w:rsidR="00411784" w:rsidRPr="00E84EE5" w:rsidRDefault="00491776" w:rsidP="00491776">
      <w:pPr>
        <w:spacing w:line="240" w:lineRule="auto"/>
        <w:ind w:left="142" w:firstLine="0"/>
        <w:rPr>
          <w:rFonts w:eastAsia="Calibri"/>
          <w:b/>
          <w:color w:val="auto"/>
          <w:szCs w:val="22"/>
          <w:lang w:val="en-GB" w:eastAsia="en-GB" w:bidi="ar-SA"/>
        </w:rPr>
      </w:pPr>
      <w:r>
        <w:rPr>
          <w:b/>
          <w:bCs/>
          <w:lang w:val="en-GB"/>
        </w:rPr>
        <w:t xml:space="preserve">7.2.1      </w:t>
      </w:r>
      <w:r w:rsidR="00411784" w:rsidRPr="00E84EE5">
        <w:rPr>
          <w:rFonts w:eastAsia="Calibri"/>
          <w:b/>
          <w:color w:val="auto"/>
          <w:szCs w:val="22"/>
          <w:lang w:val="en-GB" w:eastAsia="en-GB" w:bidi="ar-SA"/>
        </w:rPr>
        <w:t>Academic Qualifications</w:t>
      </w:r>
    </w:p>
    <w:p w14:paraId="6EEDB899" w14:textId="77777777" w:rsidR="00411784" w:rsidRPr="00411784" w:rsidRDefault="00411784" w:rsidP="009C038A">
      <w:pPr>
        <w:spacing w:line="240" w:lineRule="auto"/>
        <w:ind w:left="1440" w:firstLine="0"/>
        <w:contextualSpacing/>
        <w:rPr>
          <w:rFonts w:eastAsia="Calibri"/>
          <w:b/>
          <w:i/>
          <w:iCs/>
          <w:color w:val="auto"/>
          <w:szCs w:val="22"/>
          <w:lang w:val="en-ZA" w:bidi="ar-SA"/>
        </w:rPr>
      </w:pPr>
    </w:p>
    <w:p w14:paraId="30CFB514" w14:textId="77777777" w:rsidR="00411784" w:rsidRPr="00411784" w:rsidRDefault="00411784" w:rsidP="00256E0A">
      <w:pPr>
        <w:numPr>
          <w:ilvl w:val="0"/>
          <w:numId w:val="8"/>
        </w:numPr>
        <w:spacing w:line="240" w:lineRule="auto"/>
        <w:ind w:left="1980" w:hanging="630"/>
        <w:contextualSpacing/>
        <w:rPr>
          <w:rFonts w:eastAsia="Calibri"/>
          <w:color w:val="auto"/>
          <w:szCs w:val="22"/>
          <w:lang w:val="en-GB" w:bidi="ar-SA"/>
        </w:rPr>
      </w:pPr>
      <w:r w:rsidRPr="00411784">
        <w:rPr>
          <w:rFonts w:eastAsia="Calibri"/>
          <w:color w:val="auto"/>
          <w:szCs w:val="22"/>
          <w:lang w:val="en-GB" w:bidi="ar-SA"/>
        </w:rPr>
        <w:t xml:space="preserve">Master’s degree in Telecommunications, ICT, Engineering, Economics, or </w:t>
      </w:r>
      <w:proofErr w:type="spellStart"/>
      <w:r w:rsidRPr="00411784">
        <w:rPr>
          <w:rFonts w:eastAsia="Calibri"/>
          <w:color w:val="auto"/>
          <w:szCs w:val="22"/>
          <w:lang w:val="en-GB" w:bidi="ar-SA"/>
        </w:rPr>
        <w:t>or</w:t>
      </w:r>
      <w:proofErr w:type="spellEnd"/>
      <w:r w:rsidRPr="00411784">
        <w:rPr>
          <w:rFonts w:eastAsia="Calibri"/>
          <w:color w:val="auto"/>
          <w:szCs w:val="22"/>
          <w:lang w:val="en-GB" w:bidi="ar-SA"/>
        </w:rPr>
        <w:t xml:space="preserve"> related discipline. </w:t>
      </w:r>
    </w:p>
    <w:p w14:paraId="7FB8E965" w14:textId="77777777" w:rsidR="00E97CB1" w:rsidRDefault="00E97CB1" w:rsidP="009C038A">
      <w:pPr>
        <w:spacing w:line="240" w:lineRule="auto"/>
        <w:ind w:left="1440" w:firstLine="0"/>
        <w:contextualSpacing/>
        <w:rPr>
          <w:rFonts w:eastAsia="Calibri"/>
          <w:color w:val="auto"/>
          <w:szCs w:val="22"/>
          <w:lang w:val="en-GB" w:bidi="ar-SA"/>
        </w:rPr>
      </w:pPr>
    </w:p>
    <w:p w14:paraId="7C9CFF12" w14:textId="5FD8A686" w:rsidR="00411784" w:rsidRPr="00CE4A5F" w:rsidRDefault="00CE4A5F" w:rsidP="00CE4A5F">
      <w:pPr>
        <w:spacing w:line="240" w:lineRule="auto"/>
        <w:ind w:left="0" w:firstLine="0"/>
        <w:rPr>
          <w:rFonts w:eastAsia="Calibri"/>
          <w:b/>
          <w:bCs/>
          <w:i/>
          <w:iCs/>
          <w:color w:val="auto"/>
          <w:szCs w:val="22"/>
          <w:lang w:val="en-GB" w:bidi="ar-SA"/>
        </w:rPr>
      </w:pPr>
      <w:r>
        <w:rPr>
          <w:rFonts w:eastAsia="Calibri"/>
          <w:b/>
          <w:bCs/>
          <w:color w:val="auto"/>
          <w:szCs w:val="22"/>
          <w:lang w:val="en-GB" w:bidi="ar-SA"/>
        </w:rPr>
        <w:t xml:space="preserve">   7.2.2      </w:t>
      </w:r>
      <w:r w:rsidR="00810EDE" w:rsidRPr="00CE4A5F">
        <w:rPr>
          <w:rFonts w:eastAsia="Calibri"/>
          <w:b/>
          <w:bCs/>
          <w:color w:val="auto"/>
          <w:szCs w:val="22"/>
          <w:lang w:val="en-GB" w:bidi="ar-SA"/>
        </w:rPr>
        <w:t xml:space="preserve"> </w:t>
      </w:r>
      <w:r w:rsidR="00411784" w:rsidRPr="00CE4A5F">
        <w:rPr>
          <w:rFonts w:eastAsia="Calibri"/>
          <w:b/>
          <w:bCs/>
          <w:color w:val="auto"/>
          <w:szCs w:val="22"/>
          <w:lang w:val="en-GB" w:bidi="ar-SA"/>
        </w:rPr>
        <w:t>Experien</w:t>
      </w:r>
      <w:r w:rsidR="00411784" w:rsidRPr="00CE4A5F">
        <w:rPr>
          <w:rFonts w:eastAsia="Calibri"/>
          <w:b/>
          <w:bCs/>
          <w:i/>
          <w:iCs/>
          <w:color w:val="auto"/>
          <w:szCs w:val="22"/>
          <w:lang w:val="en-GB" w:bidi="ar-SA"/>
        </w:rPr>
        <w:t>ce</w:t>
      </w:r>
    </w:p>
    <w:p w14:paraId="2DF2434F" w14:textId="77777777" w:rsidR="00411784" w:rsidRPr="00411784" w:rsidRDefault="00411784" w:rsidP="009C038A">
      <w:pPr>
        <w:spacing w:line="240" w:lineRule="auto"/>
        <w:ind w:left="1440" w:firstLine="0"/>
        <w:contextualSpacing/>
        <w:rPr>
          <w:rFonts w:eastAsia="Calibri"/>
          <w:color w:val="auto"/>
          <w:szCs w:val="22"/>
          <w:lang w:val="en-GB" w:bidi="ar-SA"/>
        </w:rPr>
      </w:pPr>
    </w:p>
    <w:p w14:paraId="420D0B96" w14:textId="77777777" w:rsidR="00411784" w:rsidRPr="00D91074" w:rsidRDefault="00411784" w:rsidP="00256E0A">
      <w:pPr>
        <w:numPr>
          <w:ilvl w:val="0"/>
          <w:numId w:val="9"/>
        </w:numPr>
        <w:spacing w:line="240" w:lineRule="auto"/>
        <w:ind w:left="1980" w:hanging="630"/>
        <w:contextualSpacing/>
        <w:rPr>
          <w:rFonts w:eastAsia="Calibri"/>
          <w:color w:val="auto"/>
          <w:szCs w:val="22"/>
          <w:lang w:val="en-GB" w:bidi="ar-SA"/>
        </w:rPr>
      </w:pPr>
      <w:r w:rsidRPr="00411784">
        <w:rPr>
          <w:rFonts w:eastAsia="Calibri"/>
          <w:color w:val="auto"/>
          <w:szCs w:val="22"/>
          <w:lang w:val="en-ZA" w:bidi="ar-SA"/>
        </w:rPr>
        <w:t>Minimum of 10 years’ experience in the ICT sector of which 3 years should be at managerial level</w:t>
      </w:r>
    </w:p>
    <w:p w14:paraId="08E069B5" w14:textId="77777777" w:rsidR="00D91074" w:rsidRPr="00411784" w:rsidRDefault="00D91074" w:rsidP="00D91074">
      <w:pPr>
        <w:spacing w:line="240" w:lineRule="auto"/>
        <w:ind w:left="1980" w:firstLine="0"/>
        <w:contextualSpacing/>
        <w:rPr>
          <w:rFonts w:eastAsia="Calibri"/>
          <w:color w:val="auto"/>
          <w:szCs w:val="22"/>
          <w:lang w:val="en-GB" w:bidi="ar-SA"/>
        </w:rPr>
      </w:pPr>
    </w:p>
    <w:p w14:paraId="098243D3" w14:textId="77777777" w:rsidR="00411784" w:rsidRPr="00411784" w:rsidRDefault="00411784" w:rsidP="00256E0A">
      <w:pPr>
        <w:numPr>
          <w:ilvl w:val="0"/>
          <w:numId w:val="9"/>
        </w:numPr>
        <w:spacing w:line="240" w:lineRule="auto"/>
        <w:ind w:left="1980" w:hanging="630"/>
        <w:contextualSpacing/>
        <w:rPr>
          <w:rFonts w:eastAsia="Calibri"/>
          <w:color w:val="auto"/>
          <w:szCs w:val="22"/>
          <w:lang w:val="en-GB" w:bidi="ar-SA"/>
        </w:rPr>
      </w:pPr>
      <w:r w:rsidRPr="00411784">
        <w:rPr>
          <w:rFonts w:eastAsia="Calibri"/>
          <w:color w:val="auto"/>
          <w:szCs w:val="22"/>
          <w:lang w:val="en-ZA" w:bidi="ar-SA"/>
        </w:rPr>
        <w:t xml:space="preserve">Demonstrated experience in </w:t>
      </w:r>
      <w:r w:rsidRPr="00411784">
        <w:rPr>
          <w:rFonts w:eastAsia="Calibri"/>
          <w:color w:val="auto"/>
          <w:szCs w:val="22"/>
          <w:lang w:val="en-GB" w:bidi="ar-SA"/>
        </w:rPr>
        <w:t>formulation of policies and regulations and or business plans for ICT utilities, government or Regulators</w:t>
      </w:r>
    </w:p>
    <w:p w14:paraId="5D353103" w14:textId="77777777" w:rsidR="00D91074" w:rsidRPr="00D91074" w:rsidRDefault="00D91074" w:rsidP="00D91074">
      <w:pPr>
        <w:spacing w:line="240" w:lineRule="auto"/>
        <w:ind w:left="1980" w:firstLine="0"/>
        <w:contextualSpacing/>
        <w:rPr>
          <w:rFonts w:eastAsia="Calibri"/>
          <w:color w:val="auto"/>
          <w:szCs w:val="22"/>
          <w:lang w:val="en-GB" w:bidi="ar-SA"/>
        </w:rPr>
      </w:pPr>
    </w:p>
    <w:p w14:paraId="6570B052" w14:textId="2443EF04" w:rsidR="00411784" w:rsidRPr="00411784" w:rsidRDefault="00411784" w:rsidP="00256E0A">
      <w:pPr>
        <w:numPr>
          <w:ilvl w:val="0"/>
          <w:numId w:val="9"/>
        </w:numPr>
        <w:spacing w:line="240" w:lineRule="auto"/>
        <w:ind w:left="1980" w:hanging="630"/>
        <w:contextualSpacing/>
        <w:rPr>
          <w:rFonts w:eastAsia="Calibri"/>
          <w:color w:val="auto"/>
          <w:szCs w:val="22"/>
          <w:lang w:val="en-GB" w:bidi="ar-SA"/>
        </w:rPr>
      </w:pPr>
      <w:r w:rsidRPr="00411784">
        <w:rPr>
          <w:rFonts w:eastAsia="Calibri"/>
          <w:color w:val="auto"/>
          <w:szCs w:val="22"/>
          <w:lang w:val="en-ZA" w:bidi="ar-SA"/>
        </w:rPr>
        <w:t xml:space="preserve">Demonstrated experience in working with government partners and other stakeholders in public sector development programs, especially </w:t>
      </w:r>
      <w:proofErr w:type="gramStart"/>
      <w:r w:rsidRPr="00411784">
        <w:rPr>
          <w:rFonts w:eastAsia="Calibri"/>
          <w:color w:val="auto"/>
          <w:szCs w:val="22"/>
          <w:lang w:val="en-ZA" w:bidi="ar-SA"/>
        </w:rPr>
        <w:t>in the area of</w:t>
      </w:r>
      <w:proofErr w:type="gramEnd"/>
      <w:r w:rsidRPr="00411784">
        <w:rPr>
          <w:rFonts w:eastAsia="Calibri"/>
          <w:color w:val="auto"/>
          <w:szCs w:val="22"/>
          <w:lang w:val="en-ZA" w:bidi="ar-SA"/>
        </w:rPr>
        <w:t xml:space="preserve"> capacity building and organizational development</w:t>
      </w:r>
    </w:p>
    <w:p w14:paraId="6C65A3CF" w14:textId="77777777" w:rsidR="00D91074" w:rsidRPr="00D91074" w:rsidRDefault="00D91074" w:rsidP="00D91074">
      <w:pPr>
        <w:spacing w:line="240" w:lineRule="auto"/>
        <w:ind w:left="1980" w:firstLine="0"/>
        <w:contextualSpacing/>
        <w:rPr>
          <w:rFonts w:eastAsia="Calibri"/>
          <w:color w:val="auto"/>
          <w:szCs w:val="22"/>
          <w:lang w:val="en-JM" w:bidi="ar-SA"/>
        </w:rPr>
      </w:pPr>
    </w:p>
    <w:p w14:paraId="2F291C3F" w14:textId="5CA621A5" w:rsidR="00411784" w:rsidRPr="00411784" w:rsidRDefault="00411784" w:rsidP="00256E0A">
      <w:pPr>
        <w:numPr>
          <w:ilvl w:val="0"/>
          <w:numId w:val="9"/>
        </w:numPr>
        <w:spacing w:line="240" w:lineRule="auto"/>
        <w:ind w:left="1980" w:hanging="630"/>
        <w:contextualSpacing/>
        <w:rPr>
          <w:rFonts w:eastAsia="Calibri"/>
          <w:color w:val="auto"/>
          <w:szCs w:val="22"/>
          <w:lang w:val="en-JM" w:bidi="ar-SA"/>
        </w:rPr>
      </w:pPr>
      <w:r w:rsidRPr="00411784">
        <w:rPr>
          <w:rFonts w:eastAsia="Calibri"/>
          <w:color w:val="auto"/>
          <w:szCs w:val="22"/>
          <w:lang w:val="en-GB" w:bidi="ar-SA"/>
        </w:rPr>
        <w:t>Strong Experience in conducting scoping and studies of digital inclusion, e-commerce, Technology transfer and business transformation</w:t>
      </w:r>
    </w:p>
    <w:p w14:paraId="448BF222" w14:textId="77777777" w:rsidR="00D91074" w:rsidRDefault="00D91074" w:rsidP="00D91074">
      <w:pPr>
        <w:spacing w:line="240" w:lineRule="auto"/>
        <w:ind w:left="1980" w:firstLine="0"/>
        <w:contextualSpacing/>
        <w:rPr>
          <w:rFonts w:eastAsia="Calibri"/>
          <w:color w:val="auto"/>
          <w:szCs w:val="22"/>
          <w:lang w:val="en-GB" w:bidi="ar-SA"/>
        </w:rPr>
      </w:pPr>
    </w:p>
    <w:p w14:paraId="572D6A49" w14:textId="124A397C" w:rsidR="00411784" w:rsidRPr="00411784" w:rsidRDefault="00411784" w:rsidP="00256E0A">
      <w:pPr>
        <w:numPr>
          <w:ilvl w:val="0"/>
          <w:numId w:val="9"/>
        </w:numPr>
        <w:spacing w:line="240" w:lineRule="auto"/>
        <w:ind w:left="1980" w:hanging="630"/>
        <w:contextualSpacing/>
        <w:rPr>
          <w:rFonts w:eastAsia="Calibri"/>
          <w:color w:val="auto"/>
          <w:szCs w:val="22"/>
          <w:lang w:val="en-GB" w:bidi="ar-SA"/>
        </w:rPr>
      </w:pPr>
      <w:r w:rsidRPr="00411784">
        <w:rPr>
          <w:rFonts w:eastAsia="Calibri"/>
          <w:color w:val="auto"/>
          <w:szCs w:val="22"/>
          <w:lang w:val="en-GB" w:bidi="ar-SA"/>
        </w:rPr>
        <w:t>Relevant experience working in similar donor funded regional programmes, preferably,</w:t>
      </w:r>
      <w:r w:rsidRPr="00411784">
        <w:rPr>
          <w:rFonts w:eastAsia="Calibri"/>
          <w:color w:val="auto"/>
          <w:szCs w:val="22"/>
          <w:lang w:val="en-ZA" w:bidi="ar-SA"/>
        </w:rPr>
        <w:t xml:space="preserve"> in developing countries in general and in Sub-Saharan Africa in particular would be an additional asset.</w:t>
      </w:r>
    </w:p>
    <w:p w14:paraId="045364B7" w14:textId="77777777" w:rsidR="00411784" w:rsidRPr="00411784" w:rsidRDefault="00411784" w:rsidP="009C038A">
      <w:pPr>
        <w:spacing w:line="240" w:lineRule="auto"/>
        <w:ind w:left="1440" w:firstLine="0"/>
        <w:contextualSpacing/>
        <w:rPr>
          <w:rFonts w:eastAsia="Calibri"/>
          <w:color w:val="auto"/>
          <w:szCs w:val="22"/>
          <w:lang w:val="en-GB" w:bidi="ar-SA"/>
        </w:rPr>
      </w:pPr>
    </w:p>
    <w:p w14:paraId="0E4B6D11" w14:textId="0DF97BC7" w:rsidR="00411784" w:rsidRPr="00CE4A5F" w:rsidRDefault="00CE4A5F" w:rsidP="00CE4A5F">
      <w:pPr>
        <w:spacing w:line="240" w:lineRule="auto"/>
        <w:ind w:left="0" w:firstLine="0"/>
        <w:rPr>
          <w:rFonts w:eastAsia="Calibri"/>
          <w:b/>
          <w:bCs/>
          <w:color w:val="auto"/>
          <w:szCs w:val="22"/>
          <w:lang w:val="en-GB" w:bidi="ar-SA"/>
        </w:rPr>
      </w:pPr>
      <w:r>
        <w:rPr>
          <w:rFonts w:eastAsia="Calibri"/>
          <w:b/>
          <w:bCs/>
          <w:color w:val="auto"/>
          <w:szCs w:val="22"/>
          <w:lang w:val="en-GB" w:bidi="ar-SA"/>
        </w:rPr>
        <w:t xml:space="preserve">7.3       </w:t>
      </w:r>
      <w:r w:rsidR="00411784" w:rsidRPr="00CE4A5F">
        <w:rPr>
          <w:rFonts w:eastAsia="Calibri"/>
          <w:b/>
          <w:bCs/>
          <w:color w:val="auto"/>
          <w:szCs w:val="22"/>
          <w:lang w:val="en-GB" w:bidi="ar-SA"/>
        </w:rPr>
        <w:t>Technical Competences</w:t>
      </w:r>
    </w:p>
    <w:p w14:paraId="7EA3DB92" w14:textId="77777777" w:rsidR="00411784" w:rsidRPr="00411784" w:rsidRDefault="00411784" w:rsidP="009C038A">
      <w:pPr>
        <w:spacing w:line="240" w:lineRule="auto"/>
        <w:ind w:left="1440" w:firstLine="0"/>
        <w:contextualSpacing/>
        <w:rPr>
          <w:rFonts w:eastAsia="Calibri"/>
          <w:color w:val="auto"/>
          <w:szCs w:val="22"/>
          <w:lang w:val="en-GB" w:bidi="ar-SA"/>
        </w:rPr>
      </w:pPr>
    </w:p>
    <w:p w14:paraId="6F2B6B4B" w14:textId="77777777" w:rsidR="00411784" w:rsidRDefault="00411784" w:rsidP="00256E0A">
      <w:pPr>
        <w:numPr>
          <w:ilvl w:val="0"/>
          <w:numId w:val="10"/>
        </w:numPr>
        <w:spacing w:line="240" w:lineRule="auto"/>
        <w:ind w:left="1980" w:hanging="630"/>
        <w:contextualSpacing/>
        <w:rPr>
          <w:rFonts w:eastAsia="Calibri"/>
          <w:color w:val="auto"/>
          <w:szCs w:val="22"/>
          <w:lang w:val="en-GB" w:bidi="ar-SA"/>
        </w:rPr>
      </w:pPr>
      <w:r w:rsidRPr="00411784">
        <w:rPr>
          <w:rFonts w:eastAsia="Calibri"/>
          <w:color w:val="auto"/>
          <w:szCs w:val="22"/>
          <w:lang w:val="en-GB" w:bidi="ar-SA"/>
        </w:rPr>
        <w:t>Knowledge of national/regional organizations dealing on ICT sector policy, regulation</w:t>
      </w:r>
    </w:p>
    <w:p w14:paraId="3F8D58B1" w14:textId="77777777" w:rsidR="0010612E" w:rsidRPr="00411784" w:rsidRDefault="0010612E" w:rsidP="0010612E">
      <w:pPr>
        <w:spacing w:line="240" w:lineRule="auto"/>
        <w:ind w:left="1980" w:firstLine="0"/>
        <w:contextualSpacing/>
        <w:rPr>
          <w:rFonts w:eastAsia="Calibri"/>
          <w:color w:val="auto"/>
          <w:szCs w:val="22"/>
          <w:lang w:val="en-GB" w:bidi="ar-SA"/>
        </w:rPr>
      </w:pPr>
    </w:p>
    <w:p w14:paraId="6FC014CE" w14:textId="77777777" w:rsidR="00411784" w:rsidRPr="00411784" w:rsidRDefault="00411784" w:rsidP="00256E0A">
      <w:pPr>
        <w:numPr>
          <w:ilvl w:val="0"/>
          <w:numId w:val="10"/>
        </w:numPr>
        <w:spacing w:line="240" w:lineRule="auto"/>
        <w:ind w:left="1980" w:hanging="630"/>
        <w:contextualSpacing/>
        <w:rPr>
          <w:rFonts w:eastAsia="Calibri"/>
          <w:color w:val="auto"/>
          <w:szCs w:val="22"/>
          <w:lang w:val="en-JM" w:bidi="ar-SA"/>
        </w:rPr>
      </w:pPr>
      <w:r w:rsidRPr="00411784">
        <w:rPr>
          <w:rFonts w:eastAsia="Calibri"/>
          <w:color w:val="auto"/>
          <w:szCs w:val="22"/>
          <w:lang w:val="en-GB" w:bidi="ar-SA"/>
        </w:rPr>
        <w:t>Programme management skills and experience involving collaboration with public and private sector, technical partners and other stakeholder</w:t>
      </w:r>
    </w:p>
    <w:p w14:paraId="3886AF45" w14:textId="77777777" w:rsidR="0010612E" w:rsidRPr="0010612E" w:rsidRDefault="0010612E" w:rsidP="0010612E">
      <w:pPr>
        <w:spacing w:line="240" w:lineRule="auto"/>
        <w:ind w:left="1980" w:firstLine="0"/>
        <w:contextualSpacing/>
        <w:rPr>
          <w:rFonts w:eastAsia="Calibri"/>
          <w:color w:val="auto"/>
          <w:szCs w:val="22"/>
          <w:lang w:val="en-ZA" w:bidi="ar-SA"/>
        </w:rPr>
      </w:pPr>
    </w:p>
    <w:p w14:paraId="36EB06B7" w14:textId="2C9057D7" w:rsidR="00411784" w:rsidRPr="00411784" w:rsidRDefault="00411784" w:rsidP="00256E0A">
      <w:pPr>
        <w:numPr>
          <w:ilvl w:val="0"/>
          <w:numId w:val="10"/>
        </w:numPr>
        <w:spacing w:line="240" w:lineRule="auto"/>
        <w:ind w:left="1980" w:hanging="630"/>
        <w:contextualSpacing/>
        <w:rPr>
          <w:rFonts w:eastAsia="Calibri"/>
          <w:color w:val="auto"/>
          <w:szCs w:val="22"/>
          <w:lang w:val="en-ZA" w:bidi="ar-SA"/>
        </w:rPr>
      </w:pPr>
      <w:r w:rsidRPr="00411784">
        <w:rPr>
          <w:rFonts w:eastAsia="Calibri"/>
          <w:color w:val="auto"/>
          <w:szCs w:val="22"/>
          <w:lang w:val="en-GB" w:bidi="ar-SA"/>
        </w:rPr>
        <w:t>An understanding of Women economic empowerment and working with disadvantaged groups or Communities with be added advantage</w:t>
      </w:r>
    </w:p>
    <w:p w14:paraId="4255D37E" w14:textId="77777777" w:rsidR="0010612E" w:rsidRDefault="0010612E" w:rsidP="0010612E">
      <w:pPr>
        <w:spacing w:line="240" w:lineRule="auto"/>
        <w:ind w:left="1980" w:firstLine="0"/>
        <w:contextualSpacing/>
        <w:rPr>
          <w:rFonts w:eastAsia="Calibri"/>
          <w:color w:val="auto"/>
          <w:szCs w:val="22"/>
          <w:lang w:val="en-ZA" w:bidi="ar-SA"/>
        </w:rPr>
      </w:pPr>
    </w:p>
    <w:p w14:paraId="716D7943" w14:textId="21FEAD94" w:rsidR="00411784" w:rsidRPr="00411784" w:rsidRDefault="00411784" w:rsidP="00256E0A">
      <w:pPr>
        <w:numPr>
          <w:ilvl w:val="0"/>
          <w:numId w:val="10"/>
        </w:numPr>
        <w:spacing w:line="240" w:lineRule="auto"/>
        <w:ind w:left="1980" w:hanging="630"/>
        <w:contextualSpacing/>
        <w:rPr>
          <w:rFonts w:eastAsia="Calibri"/>
          <w:color w:val="auto"/>
          <w:szCs w:val="22"/>
          <w:lang w:val="en-ZA" w:bidi="ar-SA"/>
        </w:rPr>
      </w:pPr>
      <w:r w:rsidRPr="00411784">
        <w:rPr>
          <w:rFonts w:eastAsia="Calibri"/>
          <w:color w:val="auto"/>
          <w:szCs w:val="22"/>
          <w:lang w:val="en-ZA" w:bidi="ar-SA"/>
        </w:rPr>
        <w:t>Excellent understanding of the evolution of the Internet and digital trade. A good understanding of web-based business models and Web 3.0, e.g., block chain, digital goods, Data Networks, Artificial Intelligence (AI), Internet of Things (IOT) machine learning, cyber security and user based smart applications. Experience of having worked in these areas and have delivered such outputs will be preferred</w:t>
      </w:r>
    </w:p>
    <w:p w14:paraId="0A96F2B6" w14:textId="77777777" w:rsidR="0010612E" w:rsidRDefault="0010612E" w:rsidP="0010612E">
      <w:pPr>
        <w:spacing w:line="240" w:lineRule="auto"/>
        <w:ind w:left="1980" w:firstLine="0"/>
        <w:contextualSpacing/>
        <w:rPr>
          <w:rFonts w:eastAsia="Calibri"/>
          <w:color w:val="auto"/>
          <w:szCs w:val="22"/>
          <w:lang w:bidi="ar-SA"/>
        </w:rPr>
      </w:pPr>
    </w:p>
    <w:p w14:paraId="0FD1F6EE" w14:textId="719F629C" w:rsidR="00411784" w:rsidRPr="00411784" w:rsidRDefault="00411784" w:rsidP="00256E0A">
      <w:pPr>
        <w:numPr>
          <w:ilvl w:val="0"/>
          <w:numId w:val="10"/>
        </w:numPr>
        <w:spacing w:line="240" w:lineRule="auto"/>
        <w:ind w:left="1980" w:hanging="630"/>
        <w:contextualSpacing/>
        <w:rPr>
          <w:rFonts w:eastAsia="Calibri"/>
          <w:color w:val="auto"/>
          <w:szCs w:val="22"/>
          <w:lang w:bidi="ar-SA"/>
        </w:rPr>
      </w:pPr>
      <w:r w:rsidRPr="00411784">
        <w:rPr>
          <w:rFonts w:eastAsia="Calibri"/>
          <w:color w:val="auto"/>
          <w:szCs w:val="22"/>
          <w:lang w:bidi="ar-SA"/>
        </w:rPr>
        <w:t>Excellent knowledge of the telecom/ICT environment and digital ecosystem, mainly in the Africa Region.</w:t>
      </w:r>
    </w:p>
    <w:p w14:paraId="36C19069" w14:textId="77777777" w:rsidR="0010612E" w:rsidRDefault="0010612E" w:rsidP="0010612E">
      <w:pPr>
        <w:spacing w:line="240" w:lineRule="auto"/>
        <w:ind w:left="1980" w:firstLine="0"/>
        <w:contextualSpacing/>
        <w:rPr>
          <w:rFonts w:eastAsia="Calibri"/>
          <w:color w:val="auto"/>
          <w:szCs w:val="22"/>
          <w:lang w:bidi="ar-SA"/>
        </w:rPr>
      </w:pPr>
    </w:p>
    <w:p w14:paraId="04FAB80B" w14:textId="5BE9E34B" w:rsidR="00411784" w:rsidRPr="00411784" w:rsidRDefault="00411784" w:rsidP="00256E0A">
      <w:pPr>
        <w:numPr>
          <w:ilvl w:val="0"/>
          <w:numId w:val="10"/>
        </w:numPr>
        <w:spacing w:line="240" w:lineRule="auto"/>
        <w:ind w:left="1980" w:hanging="630"/>
        <w:contextualSpacing/>
        <w:rPr>
          <w:rFonts w:eastAsia="Calibri"/>
          <w:color w:val="auto"/>
          <w:szCs w:val="22"/>
          <w:lang w:bidi="ar-SA"/>
        </w:rPr>
      </w:pPr>
      <w:r w:rsidRPr="00411784">
        <w:rPr>
          <w:rFonts w:eastAsia="Calibri"/>
          <w:color w:val="auto"/>
          <w:szCs w:val="22"/>
          <w:lang w:bidi="ar-SA"/>
        </w:rPr>
        <w:t>Ability to develop training content and deliver training.</w:t>
      </w:r>
    </w:p>
    <w:p w14:paraId="04A42CC3" w14:textId="77777777" w:rsidR="0010612E" w:rsidRDefault="0010612E" w:rsidP="0010612E">
      <w:pPr>
        <w:spacing w:line="240" w:lineRule="auto"/>
        <w:ind w:left="1980" w:firstLine="0"/>
        <w:contextualSpacing/>
        <w:rPr>
          <w:rFonts w:eastAsia="Calibri"/>
          <w:color w:val="auto"/>
          <w:szCs w:val="22"/>
          <w:lang w:val="en-ZA" w:bidi="ar-SA"/>
        </w:rPr>
      </w:pPr>
    </w:p>
    <w:p w14:paraId="21733E96" w14:textId="3ACDCFA8" w:rsidR="00411784" w:rsidRPr="00411784" w:rsidRDefault="00411784" w:rsidP="00256E0A">
      <w:pPr>
        <w:numPr>
          <w:ilvl w:val="0"/>
          <w:numId w:val="10"/>
        </w:numPr>
        <w:spacing w:line="240" w:lineRule="auto"/>
        <w:ind w:left="1980" w:hanging="630"/>
        <w:contextualSpacing/>
        <w:rPr>
          <w:rFonts w:eastAsia="Calibri"/>
          <w:color w:val="auto"/>
          <w:szCs w:val="22"/>
          <w:lang w:val="en-ZA" w:bidi="ar-SA"/>
        </w:rPr>
      </w:pPr>
      <w:r w:rsidRPr="00411784">
        <w:rPr>
          <w:rFonts w:eastAsia="Calibri"/>
          <w:color w:val="auto"/>
          <w:szCs w:val="22"/>
          <w:lang w:val="en-ZA" w:bidi="ar-SA"/>
        </w:rPr>
        <w:t>Demonstrated knowledge and understanding of the dynamics of the regional and international ICT markets and trends.</w:t>
      </w:r>
    </w:p>
    <w:p w14:paraId="5D34C9FF" w14:textId="77777777" w:rsidR="00411784" w:rsidRDefault="00411784" w:rsidP="009C038A">
      <w:pPr>
        <w:spacing w:line="240" w:lineRule="auto"/>
        <w:ind w:left="1440" w:firstLine="0"/>
        <w:contextualSpacing/>
        <w:rPr>
          <w:rFonts w:eastAsia="Calibri"/>
          <w:color w:val="auto"/>
          <w:szCs w:val="22"/>
          <w:lang w:val="en-ZA" w:bidi="ar-SA"/>
        </w:rPr>
      </w:pPr>
    </w:p>
    <w:p w14:paraId="0248FF1F" w14:textId="77777777" w:rsidR="0010612E" w:rsidRPr="00411784" w:rsidRDefault="0010612E" w:rsidP="009C038A">
      <w:pPr>
        <w:spacing w:line="240" w:lineRule="auto"/>
        <w:ind w:left="1440" w:firstLine="0"/>
        <w:contextualSpacing/>
        <w:rPr>
          <w:rFonts w:eastAsia="Calibri"/>
          <w:color w:val="auto"/>
          <w:szCs w:val="22"/>
          <w:lang w:val="en-ZA" w:bidi="ar-SA"/>
        </w:rPr>
      </w:pPr>
    </w:p>
    <w:p w14:paraId="4D361CBE" w14:textId="03F9BB25" w:rsidR="00411784" w:rsidRPr="00C27240" w:rsidRDefault="00FD3A30" w:rsidP="00FD3A30">
      <w:pPr>
        <w:spacing w:line="240" w:lineRule="auto"/>
        <w:rPr>
          <w:rFonts w:eastAsia="Calibri"/>
          <w:b/>
          <w:bCs/>
          <w:color w:val="auto"/>
          <w:szCs w:val="22"/>
          <w:lang w:val="en-GB" w:bidi="ar-SA"/>
        </w:rPr>
      </w:pPr>
      <w:r>
        <w:rPr>
          <w:rFonts w:eastAsia="Calibri"/>
          <w:b/>
          <w:bCs/>
          <w:color w:val="auto"/>
          <w:szCs w:val="22"/>
          <w:lang w:val="en-GB" w:bidi="ar-SA"/>
        </w:rPr>
        <w:t>7.</w:t>
      </w:r>
      <w:r w:rsidR="00270C5F">
        <w:rPr>
          <w:rFonts w:eastAsia="Calibri"/>
          <w:b/>
          <w:bCs/>
          <w:color w:val="auto"/>
          <w:szCs w:val="22"/>
          <w:lang w:val="en-GB" w:bidi="ar-SA"/>
        </w:rPr>
        <w:t>4</w:t>
      </w:r>
      <w:r>
        <w:rPr>
          <w:rFonts w:eastAsia="Calibri"/>
          <w:b/>
          <w:bCs/>
          <w:color w:val="auto"/>
          <w:szCs w:val="22"/>
          <w:lang w:val="en-GB" w:bidi="ar-SA"/>
        </w:rPr>
        <w:t xml:space="preserve">         </w:t>
      </w:r>
      <w:r w:rsidR="00411784" w:rsidRPr="00C27240">
        <w:rPr>
          <w:rFonts w:eastAsia="Calibri"/>
          <w:b/>
          <w:bCs/>
          <w:color w:val="auto"/>
          <w:szCs w:val="22"/>
          <w:lang w:val="en-GB" w:bidi="ar-SA"/>
        </w:rPr>
        <w:t>General Skills</w:t>
      </w:r>
    </w:p>
    <w:p w14:paraId="2FF98E73" w14:textId="77777777" w:rsidR="00411784" w:rsidRPr="00411784" w:rsidRDefault="00411784" w:rsidP="009C038A">
      <w:pPr>
        <w:spacing w:line="240" w:lineRule="auto"/>
        <w:ind w:left="1440" w:firstLine="0"/>
        <w:contextualSpacing/>
        <w:rPr>
          <w:rFonts w:eastAsia="Calibri"/>
          <w:color w:val="auto"/>
          <w:szCs w:val="22"/>
          <w:lang w:val="en-ZA" w:bidi="ar-SA"/>
        </w:rPr>
      </w:pPr>
    </w:p>
    <w:p w14:paraId="13DA9B0F" w14:textId="3FD040A2" w:rsidR="00411784" w:rsidRPr="00411784" w:rsidRDefault="00411784" w:rsidP="00256E0A">
      <w:pPr>
        <w:numPr>
          <w:ilvl w:val="0"/>
          <w:numId w:val="11"/>
        </w:numPr>
        <w:spacing w:line="240" w:lineRule="auto"/>
        <w:ind w:left="1980" w:hanging="630"/>
        <w:contextualSpacing/>
        <w:rPr>
          <w:rFonts w:eastAsia="Calibri"/>
          <w:color w:val="auto"/>
          <w:szCs w:val="22"/>
          <w:lang w:val="en-ZA" w:bidi="ar-SA"/>
        </w:rPr>
      </w:pPr>
      <w:r w:rsidRPr="00411784">
        <w:rPr>
          <w:rFonts w:eastAsia="Calibri"/>
          <w:color w:val="auto"/>
          <w:szCs w:val="22"/>
          <w:lang w:val="en-ZA" w:bidi="ar-SA"/>
        </w:rPr>
        <w:t xml:space="preserve">Strong team working, communication (including report writing) and interpersonal </w:t>
      </w:r>
      <w:r w:rsidR="003440EB" w:rsidRPr="00252793">
        <w:rPr>
          <w:rFonts w:eastAsia="Calibri"/>
          <w:color w:val="auto"/>
          <w:szCs w:val="22"/>
          <w:lang w:val="en-ZA" w:bidi="ar-SA"/>
        </w:rPr>
        <w:t>skills.</w:t>
      </w:r>
    </w:p>
    <w:p w14:paraId="447B5AA7" w14:textId="77777777" w:rsidR="00411784" w:rsidRPr="00411784" w:rsidRDefault="00411784" w:rsidP="00256E0A">
      <w:pPr>
        <w:numPr>
          <w:ilvl w:val="0"/>
          <w:numId w:val="11"/>
        </w:numPr>
        <w:spacing w:line="240" w:lineRule="auto"/>
        <w:ind w:left="1980" w:hanging="630"/>
        <w:contextualSpacing/>
        <w:rPr>
          <w:rFonts w:eastAsia="Calibri"/>
          <w:color w:val="auto"/>
          <w:szCs w:val="22"/>
          <w:lang w:bidi="ar-SA"/>
        </w:rPr>
      </w:pPr>
      <w:r w:rsidRPr="00411784">
        <w:rPr>
          <w:rFonts w:eastAsia="Calibri"/>
          <w:color w:val="auto"/>
          <w:szCs w:val="22"/>
          <w:lang w:val="en-ZA" w:bidi="ar-SA"/>
        </w:rPr>
        <w:t>Strong facilitation, training and presentation skills as well as experience in organizing seminars and workshops</w:t>
      </w:r>
      <w:r w:rsidRPr="00411784">
        <w:rPr>
          <w:rFonts w:eastAsia="Calibri"/>
          <w:color w:val="auto"/>
          <w:szCs w:val="22"/>
          <w:lang w:bidi="ar-SA"/>
        </w:rPr>
        <w:t>Excellent ability to coordinate activities and communicate.</w:t>
      </w:r>
    </w:p>
    <w:p w14:paraId="4B518817" w14:textId="77777777" w:rsidR="00411784" w:rsidRPr="00411784" w:rsidRDefault="00411784" w:rsidP="00256E0A">
      <w:pPr>
        <w:numPr>
          <w:ilvl w:val="0"/>
          <w:numId w:val="11"/>
        </w:numPr>
        <w:spacing w:line="240" w:lineRule="auto"/>
        <w:ind w:left="1980" w:hanging="630"/>
        <w:contextualSpacing/>
        <w:rPr>
          <w:rFonts w:eastAsia="Calibri"/>
          <w:color w:val="auto"/>
          <w:szCs w:val="22"/>
          <w:lang w:bidi="ar-SA"/>
        </w:rPr>
      </w:pPr>
      <w:r w:rsidRPr="00411784">
        <w:rPr>
          <w:rFonts w:eastAsia="Calibri"/>
          <w:color w:val="auto"/>
          <w:szCs w:val="22"/>
          <w:lang w:bidi="ar-SA"/>
        </w:rPr>
        <w:t>Excellent editing skills and ability to produce high quality reports and documentation in English.</w:t>
      </w:r>
    </w:p>
    <w:p w14:paraId="6875538C" w14:textId="77777777" w:rsidR="007C7631" w:rsidRDefault="007C7631" w:rsidP="009C038A">
      <w:pPr>
        <w:spacing w:line="240" w:lineRule="auto"/>
        <w:ind w:left="1440" w:firstLine="0"/>
        <w:contextualSpacing/>
        <w:rPr>
          <w:szCs w:val="22"/>
        </w:rPr>
      </w:pPr>
    </w:p>
    <w:p w14:paraId="3C409759" w14:textId="0E6D389C" w:rsidR="00073A6C" w:rsidRPr="00270C5F" w:rsidRDefault="00073A6C" w:rsidP="00270C5F">
      <w:pPr>
        <w:spacing w:after="160" w:line="240" w:lineRule="auto"/>
        <w:ind w:left="0" w:right="0" w:firstLine="0"/>
        <w:contextualSpacing/>
        <w:jc w:val="left"/>
        <w:rPr>
          <w:color w:val="auto"/>
          <w:szCs w:val="22"/>
          <w:lang w:val="en-GB" w:bidi="he-IL"/>
        </w:rPr>
      </w:pPr>
    </w:p>
    <w:p w14:paraId="5BB9AC2D" w14:textId="39EE91A4" w:rsidR="00A23A2C" w:rsidRPr="00270C5F" w:rsidRDefault="00270C5F" w:rsidP="00270C5F">
      <w:pPr>
        <w:pStyle w:val="ListParagraph"/>
        <w:numPr>
          <w:ilvl w:val="0"/>
          <w:numId w:val="46"/>
        </w:numPr>
        <w:spacing w:after="200" w:line="240" w:lineRule="auto"/>
        <w:ind w:right="0"/>
        <w:jc w:val="left"/>
        <w:rPr>
          <w:b/>
          <w:bCs/>
          <w:szCs w:val="22"/>
        </w:rPr>
      </w:pPr>
      <w:r>
        <w:rPr>
          <w:b/>
          <w:bCs/>
          <w:szCs w:val="22"/>
        </w:rPr>
        <w:t xml:space="preserve">        </w:t>
      </w:r>
      <w:r w:rsidR="00CD7D89">
        <w:rPr>
          <w:b/>
          <w:bCs/>
          <w:szCs w:val="22"/>
        </w:rPr>
        <w:t xml:space="preserve"> </w:t>
      </w:r>
      <w:r>
        <w:rPr>
          <w:b/>
          <w:bCs/>
          <w:szCs w:val="22"/>
        </w:rPr>
        <w:t xml:space="preserve"> </w:t>
      </w:r>
      <w:r w:rsidR="00A23A2C" w:rsidRPr="00270C5F">
        <w:rPr>
          <w:b/>
          <w:bCs/>
          <w:szCs w:val="22"/>
        </w:rPr>
        <w:t xml:space="preserve">JOB DESCRIPTION FOR POSITION </w:t>
      </w:r>
      <w:r w:rsidR="00FD4197">
        <w:rPr>
          <w:b/>
          <w:bCs/>
          <w:szCs w:val="22"/>
        </w:rPr>
        <w:t>FOUR (04)</w:t>
      </w:r>
    </w:p>
    <w:p w14:paraId="54F9BC36" w14:textId="77777777" w:rsidR="0092330A" w:rsidRDefault="0092330A" w:rsidP="00A23A2C">
      <w:pPr>
        <w:pStyle w:val="ListParagraph"/>
        <w:spacing w:after="200" w:line="240" w:lineRule="auto"/>
        <w:ind w:left="360" w:right="0" w:firstLine="0"/>
        <w:jc w:val="left"/>
        <w:rPr>
          <w:b/>
          <w:bCs/>
          <w:szCs w:val="22"/>
        </w:rPr>
      </w:pPr>
    </w:p>
    <w:tbl>
      <w:tblPr>
        <w:tblStyle w:val="TableGrid"/>
        <w:tblW w:w="790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
        <w:gridCol w:w="2587"/>
        <w:gridCol w:w="360"/>
        <w:gridCol w:w="4721"/>
      </w:tblGrid>
      <w:tr w:rsidR="003E5D28" w:rsidRPr="00252793" w14:paraId="4FD74840" w14:textId="77777777" w:rsidTr="00023E4B">
        <w:trPr>
          <w:trHeight w:val="55"/>
        </w:trPr>
        <w:tc>
          <w:tcPr>
            <w:tcW w:w="235" w:type="dxa"/>
          </w:tcPr>
          <w:p w14:paraId="00435CC0" w14:textId="77777777" w:rsidR="003E5D28" w:rsidRPr="00252793" w:rsidRDefault="003E5D28" w:rsidP="00110B99">
            <w:pPr>
              <w:spacing w:line="240" w:lineRule="auto"/>
              <w:ind w:left="0" w:firstLine="0"/>
              <w:rPr>
                <w:b/>
                <w:bCs/>
              </w:rPr>
            </w:pPr>
          </w:p>
        </w:tc>
        <w:tc>
          <w:tcPr>
            <w:tcW w:w="2587" w:type="dxa"/>
          </w:tcPr>
          <w:p w14:paraId="3349E2D4" w14:textId="77777777" w:rsidR="003E5D28" w:rsidRPr="00252793" w:rsidRDefault="003E5D28" w:rsidP="00110B99">
            <w:pPr>
              <w:spacing w:line="240" w:lineRule="auto"/>
              <w:ind w:left="0" w:hanging="70"/>
              <w:rPr>
                <w:b/>
                <w:bCs/>
              </w:rPr>
            </w:pPr>
            <w:r w:rsidRPr="00252793">
              <w:rPr>
                <w:b/>
                <w:bCs/>
              </w:rPr>
              <w:t>JOB TITLE</w:t>
            </w:r>
          </w:p>
        </w:tc>
        <w:tc>
          <w:tcPr>
            <w:tcW w:w="360" w:type="dxa"/>
          </w:tcPr>
          <w:p w14:paraId="348FB7E2" w14:textId="77777777" w:rsidR="003E5D28" w:rsidRPr="00252793" w:rsidRDefault="003E5D28" w:rsidP="00110B99">
            <w:pPr>
              <w:spacing w:line="240" w:lineRule="auto"/>
              <w:ind w:left="0" w:firstLine="0"/>
              <w:rPr>
                <w:b/>
                <w:bCs/>
              </w:rPr>
            </w:pPr>
            <w:r w:rsidRPr="00252793">
              <w:rPr>
                <w:b/>
                <w:bCs/>
              </w:rPr>
              <w:t>:</w:t>
            </w:r>
          </w:p>
        </w:tc>
        <w:tc>
          <w:tcPr>
            <w:tcW w:w="4721" w:type="dxa"/>
          </w:tcPr>
          <w:p w14:paraId="088E2B4D" w14:textId="24C272D7" w:rsidR="003E5D28" w:rsidRPr="00021862" w:rsidRDefault="00021862" w:rsidP="00021862">
            <w:pPr>
              <w:pStyle w:val="NoSpacing"/>
              <w:tabs>
                <w:tab w:val="left" w:pos="2694"/>
              </w:tabs>
              <w:jc w:val="both"/>
              <w:rPr>
                <w:rFonts w:ascii="Arial" w:hAnsi="Arial" w:cs="Arial"/>
                <w:b/>
                <w:bCs/>
                <w:lang w:bidi="he-IL"/>
              </w:rPr>
            </w:pPr>
            <w:r w:rsidRPr="00021862">
              <w:rPr>
                <w:rFonts w:ascii="Arial" w:hAnsi="Arial" w:cs="Arial"/>
                <w:b/>
                <w:bCs/>
                <w:lang w:bidi="he-IL"/>
              </w:rPr>
              <w:t>Monitoring and Evaluation Specialist</w:t>
            </w:r>
          </w:p>
          <w:p w14:paraId="511FE66A" w14:textId="77777777" w:rsidR="003E5D28" w:rsidRPr="00252793" w:rsidRDefault="003E5D28" w:rsidP="00110B99">
            <w:pPr>
              <w:pStyle w:val="ListParagraph"/>
              <w:spacing w:line="240" w:lineRule="auto"/>
              <w:ind w:left="0" w:firstLine="0"/>
              <w:rPr>
                <w:b/>
                <w:bCs/>
              </w:rPr>
            </w:pPr>
          </w:p>
        </w:tc>
      </w:tr>
      <w:tr w:rsidR="003E5D28" w:rsidRPr="00252793" w14:paraId="71BD882A" w14:textId="77777777" w:rsidTr="00023E4B">
        <w:trPr>
          <w:trHeight w:val="111"/>
        </w:trPr>
        <w:tc>
          <w:tcPr>
            <w:tcW w:w="235" w:type="dxa"/>
          </w:tcPr>
          <w:p w14:paraId="10FB8DA1" w14:textId="77777777" w:rsidR="003E5D28" w:rsidRPr="00252793" w:rsidRDefault="003E5D28" w:rsidP="00110B99">
            <w:pPr>
              <w:spacing w:line="240" w:lineRule="auto"/>
              <w:ind w:left="0" w:firstLine="0"/>
              <w:rPr>
                <w:b/>
                <w:bCs/>
              </w:rPr>
            </w:pPr>
          </w:p>
        </w:tc>
        <w:tc>
          <w:tcPr>
            <w:tcW w:w="2587" w:type="dxa"/>
          </w:tcPr>
          <w:p w14:paraId="1D750CD1" w14:textId="77777777" w:rsidR="003E5D28" w:rsidRPr="00252793" w:rsidRDefault="003E5D28" w:rsidP="00110B99">
            <w:pPr>
              <w:spacing w:line="240" w:lineRule="auto"/>
              <w:ind w:left="0" w:firstLine="0"/>
              <w:rPr>
                <w:b/>
                <w:bCs/>
              </w:rPr>
            </w:pPr>
            <w:r w:rsidRPr="00252793">
              <w:rPr>
                <w:b/>
                <w:bCs/>
              </w:rPr>
              <w:t>GRADE</w:t>
            </w:r>
          </w:p>
          <w:p w14:paraId="2E7971AA" w14:textId="77777777" w:rsidR="003E5D28" w:rsidRPr="00252793" w:rsidRDefault="003E5D28" w:rsidP="00110B99">
            <w:pPr>
              <w:spacing w:line="240" w:lineRule="auto"/>
              <w:ind w:left="0" w:firstLine="0"/>
              <w:rPr>
                <w:b/>
                <w:bCs/>
              </w:rPr>
            </w:pPr>
          </w:p>
          <w:p w14:paraId="040A4208" w14:textId="77777777" w:rsidR="003E5D28" w:rsidRPr="00252793" w:rsidRDefault="003E5D28" w:rsidP="00110B99">
            <w:pPr>
              <w:spacing w:line="240" w:lineRule="auto"/>
              <w:ind w:left="0" w:right="-120" w:firstLine="0"/>
              <w:rPr>
                <w:b/>
                <w:bCs/>
              </w:rPr>
            </w:pPr>
            <w:r w:rsidRPr="00252793">
              <w:rPr>
                <w:b/>
                <w:bCs/>
              </w:rPr>
              <w:t xml:space="preserve">SALARY                               </w:t>
            </w:r>
            <w:r>
              <w:rPr>
                <w:b/>
                <w:bCs/>
              </w:rPr>
              <w:t xml:space="preserve">   </w:t>
            </w:r>
            <w:r w:rsidRPr="00252793">
              <w:rPr>
                <w:b/>
                <w:bCs/>
              </w:rPr>
              <w:t xml:space="preserve">                     </w:t>
            </w:r>
          </w:p>
        </w:tc>
        <w:tc>
          <w:tcPr>
            <w:tcW w:w="360" w:type="dxa"/>
          </w:tcPr>
          <w:p w14:paraId="1893D406" w14:textId="77777777" w:rsidR="003E5D28" w:rsidRPr="00252793" w:rsidRDefault="003E5D28" w:rsidP="00110B99">
            <w:pPr>
              <w:spacing w:line="240" w:lineRule="auto"/>
              <w:ind w:left="0" w:firstLine="0"/>
              <w:rPr>
                <w:b/>
                <w:bCs/>
              </w:rPr>
            </w:pPr>
            <w:r w:rsidRPr="00252793">
              <w:rPr>
                <w:b/>
                <w:bCs/>
              </w:rPr>
              <w:t>:</w:t>
            </w:r>
          </w:p>
        </w:tc>
        <w:tc>
          <w:tcPr>
            <w:tcW w:w="4721" w:type="dxa"/>
          </w:tcPr>
          <w:p w14:paraId="7A39969C" w14:textId="578F30C6" w:rsidR="003E5D28" w:rsidRPr="00252793" w:rsidRDefault="003E5D28" w:rsidP="00110B99">
            <w:pPr>
              <w:spacing w:line="240" w:lineRule="auto"/>
              <w:ind w:left="0" w:firstLine="0"/>
            </w:pPr>
            <w:r w:rsidRPr="00252793">
              <w:t>Professional Level</w:t>
            </w:r>
          </w:p>
          <w:p w14:paraId="0E53D3DD" w14:textId="77777777" w:rsidR="003E5D28" w:rsidRPr="00252793" w:rsidRDefault="003E5D28" w:rsidP="00110B99">
            <w:pPr>
              <w:spacing w:line="240" w:lineRule="auto"/>
              <w:ind w:left="0" w:firstLine="0"/>
              <w:rPr>
                <w:b/>
                <w:bCs/>
              </w:rPr>
            </w:pPr>
          </w:p>
          <w:p w14:paraId="40F37C0F" w14:textId="4B0E78FE" w:rsidR="003E5D28" w:rsidRPr="00252793" w:rsidRDefault="003E5D28" w:rsidP="00110B99">
            <w:pPr>
              <w:spacing w:line="240" w:lineRule="auto"/>
              <w:ind w:left="0" w:firstLine="99"/>
              <w:rPr>
                <w:b/>
                <w:bCs/>
                <w:color w:val="auto"/>
              </w:rPr>
            </w:pPr>
            <w:r w:rsidRPr="00252793">
              <w:rPr>
                <w:b/>
                <w:bCs/>
                <w:color w:val="auto"/>
              </w:rPr>
              <w:t xml:space="preserve">USD 72,000 </w:t>
            </w:r>
            <w:r w:rsidRPr="00252793">
              <w:rPr>
                <w:b/>
                <w:bCs/>
                <w:color w:val="auto"/>
                <w:lang w:val="en-GB" w:eastAsia="en-GB"/>
              </w:rPr>
              <w:t>p</w:t>
            </w:r>
            <w:r w:rsidR="00857AB7">
              <w:rPr>
                <w:b/>
                <w:bCs/>
                <w:color w:val="auto"/>
                <w:lang w:val="en-GB" w:eastAsia="en-GB"/>
              </w:rPr>
              <w:t xml:space="preserve">er </w:t>
            </w:r>
            <w:r w:rsidRPr="00252793">
              <w:rPr>
                <w:b/>
                <w:bCs/>
                <w:color w:val="auto"/>
                <w:lang w:val="en-GB" w:eastAsia="en-GB"/>
              </w:rPr>
              <w:t>a</w:t>
            </w:r>
            <w:r w:rsidR="00857AB7">
              <w:rPr>
                <w:b/>
                <w:bCs/>
                <w:color w:val="auto"/>
                <w:lang w:val="en-GB" w:eastAsia="en-GB"/>
              </w:rPr>
              <w:t>nnum</w:t>
            </w:r>
            <w:r w:rsidRPr="00252793">
              <w:rPr>
                <w:b/>
                <w:bCs/>
                <w:color w:val="auto"/>
                <w:lang w:val="en-GB" w:eastAsia="en-GB"/>
              </w:rPr>
              <w:t xml:space="preserve"> all inclusive</w:t>
            </w:r>
          </w:p>
          <w:p w14:paraId="57EB1CD2" w14:textId="77777777" w:rsidR="003E5D28" w:rsidRPr="00252793" w:rsidRDefault="003E5D28" w:rsidP="00110B99">
            <w:pPr>
              <w:spacing w:line="240" w:lineRule="auto"/>
              <w:ind w:left="0" w:firstLine="0"/>
            </w:pPr>
          </w:p>
        </w:tc>
      </w:tr>
      <w:tr w:rsidR="003E5D28" w:rsidRPr="00252793" w14:paraId="01433677" w14:textId="77777777" w:rsidTr="00023E4B">
        <w:trPr>
          <w:trHeight w:val="55"/>
        </w:trPr>
        <w:tc>
          <w:tcPr>
            <w:tcW w:w="235" w:type="dxa"/>
          </w:tcPr>
          <w:p w14:paraId="0F1DB855" w14:textId="77777777" w:rsidR="003E5D28" w:rsidRPr="00252793" w:rsidRDefault="003E5D28" w:rsidP="00110B99">
            <w:pPr>
              <w:spacing w:line="240" w:lineRule="auto"/>
              <w:ind w:left="0" w:firstLine="0"/>
              <w:rPr>
                <w:b/>
                <w:bCs/>
              </w:rPr>
            </w:pPr>
          </w:p>
        </w:tc>
        <w:tc>
          <w:tcPr>
            <w:tcW w:w="2587" w:type="dxa"/>
          </w:tcPr>
          <w:p w14:paraId="02355F23" w14:textId="77777777" w:rsidR="003E5D28" w:rsidRPr="00252793" w:rsidRDefault="003E5D28" w:rsidP="00110B99">
            <w:pPr>
              <w:spacing w:line="240" w:lineRule="auto"/>
              <w:ind w:left="0" w:firstLine="0"/>
              <w:rPr>
                <w:b/>
                <w:bCs/>
              </w:rPr>
            </w:pPr>
            <w:r w:rsidRPr="00252793">
              <w:rPr>
                <w:b/>
                <w:bCs/>
              </w:rPr>
              <w:t>PROGRAMME</w:t>
            </w:r>
          </w:p>
        </w:tc>
        <w:tc>
          <w:tcPr>
            <w:tcW w:w="360" w:type="dxa"/>
          </w:tcPr>
          <w:p w14:paraId="548F756A" w14:textId="77777777" w:rsidR="003E5D28" w:rsidRPr="00252793" w:rsidRDefault="003E5D28" w:rsidP="00110B99">
            <w:pPr>
              <w:spacing w:line="240" w:lineRule="auto"/>
              <w:ind w:left="0" w:firstLine="0"/>
              <w:rPr>
                <w:b/>
                <w:bCs/>
              </w:rPr>
            </w:pPr>
            <w:r w:rsidRPr="00252793">
              <w:rPr>
                <w:b/>
                <w:bCs/>
              </w:rPr>
              <w:t>:</w:t>
            </w:r>
          </w:p>
        </w:tc>
        <w:tc>
          <w:tcPr>
            <w:tcW w:w="4721" w:type="dxa"/>
          </w:tcPr>
          <w:p w14:paraId="1E984A17" w14:textId="77777777" w:rsidR="003E5D28" w:rsidRPr="00252793" w:rsidRDefault="003E5D28" w:rsidP="00110B99">
            <w:pPr>
              <w:spacing w:line="240" w:lineRule="auto"/>
              <w:rPr>
                <w:rFonts w:eastAsia="Calibri"/>
                <w:bCs/>
                <w:lang w:val="en-JM"/>
              </w:rPr>
            </w:pPr>
            <w:r w:rsidRPr="00CC22B2">
              <w:rPr>
                <w:rFonts w:eastAsia="Calibri"/>
                <w:bCs/>
                <w:lang w:val="en-JM"/>
              </w:rPr>
              <w:t xml:space="preserve">Inclusive Digitalization in Eastern &amp; Southern </w:t>
            </w:r>
          </w:p>
          <w:p w14:paraId="535F1205" w14:textId="77777777" w:rsidR="003E5D28" w:rsidRPr="00252793" w:rsidRDefault="003E5D28" w:rsidP="00110B99">
            <w:pPr>
              <w:spacing w:line="240" w:lineRule="auto"/>
            </w:pPr>
          </w:p>
        </w:tc>
      </w:tr>
      <w:tr w:rsidR="003E5D28" w:rsidRPr="00252793" w14:paraId="5D5FB67D" w14:textId="77777777" w:rsidTr="00023E4B">
        <w:trPr>
          <w:trHeight w:val="27"/>
        </w:trPr>
        <w:tc>
          <w:tcPr>
            <w:tcW w:w="235" w:type="dxa"/>
          </w:tcPr>
          <w:p w14:paraId="0A8D353F" w14:textId="77777777" w:rsidR="003E5D28" w:rsidRPr="00252793" w:rsidRDefault="003E5D28" w:rsidP="00110B99">
            <w:pPr>
              <w:spacing w:line="240" w:lineRule="auto"/>
              <w:ind w:left="0" w:firstLine="0"/>
              <w:rPr>
                <w:b/>
                <w:bCs/>
              </w:rPr>
            </w:pPr>
          </w:p>
        </w:tc>
        <w:tc>
          <w:tcPr>
            <w:tcW w:w="2587" w:type="dxa"/>
          </w:tcPr>
          <w:p w14:paraId="66406656" w14:textId="77777777" w:rsidR="003E5D28" w:rsidRPr="00252793" w:rsidRDefault="003E5D28" w:rsidP="00110B99">
            <w:pPr>
              <w:spacing w:line="240" w:lineRule="auto"/>
              <w:ind w:left="0" w:firstLine="0"/>
              <w:rPr>
                <w:b/>
                <w:bCs/>
              </w:rPr>
            </w:pPr>
            <w:r w:rsidRPr="00252793">
              <w:rPr>
                <w:b/>
                <w:bCs/>
              </w:rPr>
              <w:t>DUTY STATION</w:t>
            </w:r>
          </w:p>
        </w:tc>
        <w:tc>
          <w:tcPr>
            <w:tcW w:w="360" w:type="dxa"/>
          </w:tcPr>
          <w:p w14:paraId="4FA2DC47" w14:textId="77777777" w:rsidR="003E5D28" w:rsidRPr="00252793" w:rsidRDefault="003E5D28" w:rsidP="00110B99">
            <w:pPr>
              <w:spacing w:line="240" w:lineRule="auto"/>
              <w:ind w:left="0" w:firstLine="0"/>
              <w:rPr>
                <w:b/>
                <w:bCs/>
              </w:rPr>
            </w:pPr>
            <w:r w:rsidRPr="00252793">
              <w:rPr>
                <w:b/>
                <w:bCs/>
              </w:rPr>
              <w:t>:</w:t>
            </w:r>
          </w:p>
        </w:tc>
        <w:tc>
          <w:tcPr>
            <w:tcW w:w="4721" w:type="dxa"/>
          </w:tcPr>
          <w:p w14:paraId="35E968A9" w14:textId="77777777" w:rsidR="003E5D28" w:rsidRPr="00252793" w:rsidRDefault="003E5D28" w:rsidP="00110B99">
            <w:pPr>
              <w:pStyle w:val="ListParagraph"/>
              <w:spacing w:line="240" w:lineRule="auto"/>
              <w:ind w:left="93" w:hanging="93"/>
            </w:pPr>
            <w:r w:rsidRPr="00252793">
              <w:t>COMESA Secretariat, Lusaka, Zambia</w:t>
            </w:r>
          </w:p>
          <w:p w14:paraId="5660DF34" w14:textId="77777777" w:rsidR="003E5D28" w:rsidRPr="00252793" w:rsidRDefault="003E5D28" w:rsidP="00110B99">
            <w:pPr>
              <w:pStyle w:val="ListParagraph"/>
              <w:spacing w:line="240" w:lineRule="auto"/>
              <w:ind w:left="93" w:hanging="93"/>
              <w:rPr>
                <w:b/>
                <w:bCs/>
              </w:rPr>
            </w:pPr>
          </w:p>
        </w:tc>
      </w:tr>
      <w:tr w:rsidR="003E5D28" w:rsidRPr="00252793" w14:paraId="35FCAB2E" w14:textId="77777777" w:rsidTr="00023E4B">
        <w:trPr>
          <w:trHeight w:val="83"/>
        </w:trPr>
        <w:tc>
          <w:tcPr>
            <w:tcW w:w="235" w:type="dxa"/>
          </w:tcPr>
          <w:p w14:paraId="0CAE70B2" w14:textId="77777777" w:rsidR="003E5D28" w:rsidRPr="00252793" w:rsidRDefault="003E5D28" w:rsidP="00110B99">
            <w:pPr>
              <w:spacing w:line="240" w:lineRule="auto"/>
              <w:ind w:left="0" w:firstLine="0"/>
              <w:rPr>
                <w:b/>
                <w:bCs/>
              </w:rPr>
            </w:pPr>
          </w:p>
        </w:tc>
        <w:tc>
          <w:tcPr>
            <w:tcW w:w="2587" w:type="dxa"/>
          </w:tcPr>
          <w:p w14:paraId="1B2606C7" w14:textId="77777777" w:rsidR="003E5D28" w:rsidRPr="00252793" w:rsidRDefault="003E5D28" w:rsidP="00110B99">
            <w:pPr>
              <w:spacing w:line="240" w:lineRule="auto"/>
              <w:ind w:left="0" w:firstLine="0"/>
              <w:rPr>
                <w:b/>
                <w:bCs/>
              </w:rPr>
            </w:pPr>
            <w:r w:rsidRPr="00252793">
              <w:rPr>
                <w:b/>
                <w:bCs/>
              </w:rPr>
              <w:t>REPORTING TO</w:t>
            </w:r>
          </w:p>
        </w:tc>
        <w:tc>
          <w:tcPr>
            <w:tcW w:w="360" w:type="dxa"/>
          </w:tcPr>
          <w:p w14:paraId="1CDEB6EB" w14:textId="77777777" w:rsidR="003E5D28" w:rsidRPr="00252793" w:rsidRDefault="003E5D28" w:rsidP="00110B99">
            <w:pPr>
              <w:spacing w:line="240" w:lineRule="auto"/>
              <w:ind w:left="0" w:firstLine="0"/>
              <w:rPr>
                <w:b/>
                <w:bCs/>
              </w:rPr>
            </w:pPr>
            <w:r w:rsidRPr="00252793">
              <w:rPr>
                <w:b/>
                <w:bCs/>
              </w:rPr>
              <w:t>:</w:t>
            </w:r>
          </w:p>
        </w:tc>
        <w:tc>
          <w:tcPr>
            <w:tcW w:w="4721" w:type="dxa"/>
          </w:tcPr>
          <w:p w14:paraId="271C18CF" w14:textId="77777777" w:rsidR="003E5D28" w:rsidRPr="00252793" w:rsidRDefault="003E5D28" w:rsidP="00110B99">
            <w:pPr>
              <w:spacing w:line="240" w:lineRule="auto"/>
              <w:ind w:left="0" w:firstLine="0"/>
            </w:pPr>
            <w:r w:rsidRPr="00252793">
              <w:t xml:space="preserve">Reporting to the Project Coordinator </w:t>
            </w:r>
          </w:p>
          <w:p w14:paraId="7BF082F4" w14:textId="77777777" w:rsidR="003E5D28" w:rsidRPr="00252793" w:rsidRDefault="003E5D28" w:rsidP="00110B99">
            <w:pPr>
              <w:spacing w:line="240" w:lineRule="auto"/>
              <w:ind w:left="0" w:firstLine="0"/>
            </w:pPr>
          </w:p>
          <w:p w14:paraId="54DCCEF7" w14:textId="77777777" w:rsidR="003E5D28" w:rsidRPr="00252793" w:rsidRDefault="003E5D28" w:rsidP="00110B99">
            <w:pPr>
              <w:spacing w:line="240" w:lineRule="auto"/>
              <w:ind w:left="0" w:firstLine="0"/>
              <w:rPr>
                <w:b/>
                <w:bCs/>
              </w:rPr>
            </w:pPr>
          </w:p>
        </w:tc>
      </w:tr>
    </w:tbl>
    <w:p w14:paraId="55953763" w14:textId="242E571A" w:rsidR="003E5D28" w:rsidRPr="00FD4197" w:rsidRDefault="003E5D28" w:rsidP="00FD4197">
      <w:pPr>
        <w:pStyle w:val="ListParagraph"/>
        <w:numPr>
          <w:ilvl w:val="1"/>
          <w:numId w:val="46"/>
        </w:numPr>
        <w:spacing w:after="200" w:line="240" w:lineRule="auto"/>
        <w:ind w:left="851" w:right="0" w:hanging="796"/>
        <w:jc w:val="left"/>
        <w:rPr>
          <w:b/>
          <w:bCs/>
          <w:lang w:val="en-GB" w:eastAsia="en-GB"/>
        </w:rPr>
      </w:pPr>
      <w:r w:rsidRPr="00FD4197">
        <w:rPr>
          <w:b/>
          <w:bCs/>
          <w:lang w:val="en-GB" w:eastAsia="en-GB"/>
        </w:rPr>
        <w:t>OBJECTIVE OF THE POSITION</w:t>
      </w:r>
    </w:p>
    <w:p w14:paraId="74F492A2" w14:textId="039A2A71" w:rsidR="003E5D28" w:rsidRDefault="003E5D28" w:rsidP="00BB349C">
      <w:pPr>
        <w:tabs>
          <w:tab w:val="left" w:pos="709"/>
        </w:tabs>
        <w:spacing w:after="120" w:line="240" w:lineRule="auto"/>
        <w:rPr>
          <w:lang w:val="en-GB" w:eastAsia="en-GB"/>
        </w:rPr>
      </w:pPr>
      <w:r w:rsidRPr="00624E56">
        <w:rPr>
          <w:lang w:val="en-GB" w:eastAsia="en-GB"/>
        </w:rPr>
        <w:t>The M</w:t>
      </w:r>
      <w:r w:rsidR="00651F48">
        <w:rPr>
          <w:lang w:val="en-GB" w:eastAsia="en-GB"/>
        </w:rPr>
        <w:t xml:space="preserve">onitoring and Evaluation </w:t>
      </w:r>
      <w:r w:rsidRPr="00624E56">
        <w:rPr>
          <w:lang w:val="en-GB" w:eastAsia="en-GB"/>
        </w:rPr>
        <w:t xml:space="preserve">Specialist will be responsible for designing and implementing the </w:t>
      </w:r>
      <w:r w:rsidR="00651F48" w:rsidRPr="00624E56">
        <w:rPr>
          <w:lang w:val="en-GB" w:eastAsia="en-GB"/>
        </w:rPr>
        <w:t>M</w:t>
      </w:r>
      <w:r w:rsidR="00651F48">
        <w:rPr>
          <w:lang w:val="en-GB" w:eastAsia="en-GB"/>
        </w:rPr>
        <w:t xml:space="preserve">onitoring and Evaluation </w:t>
      </w:r>
      <w:r w:rsidRPr="00624E56">
        <w:rPr>
          <w:lang w:val="en-GB" w:eastAsia="en-GB"/>
        </w:rPr>
        <w:t xml:space="preserve">activities of the Project; assisting the Project Coordinator in preparing Quarterly/Annual reports on project progress and will monitor the project activities on a regular basis, developing and maintaining the </w:t>
      </w:r>
      <w:r w:rsidRPr="00624E56">
        <w:rPr>
          <w:lang w:val="en" w:eastAsia="en-GB"/>
        </w:rPr>
        <w:t>Management information systems (</w:t>
      </w:r>
      <w:r w:rsidRPr="00624E56">
        <w:rPr>
          <w:lang w:val="en-GB" w:eastAsia="en-GB"/>
        </w:rPr>
        <w:t xml:space="preserve">MIS) of the Project and will be responsible for the collection and analysis of different data in relation to the project </w:t>
      </w:r>
      <w:r w:rsidR="00CD7D89" w:rsidRPr="00624E56">
        <w:rPr>
          <w:lang w:val="en-GB" w:eastAsia="en-GB"/>
        </w:rPr>
        <w:t>activities.</w:t>
      </w:r>
    </w:p>
    <w:p w14:paraId="0E728584" w14:textId="77777777" w:rsidR="00BB349C" w:rsidRDefault="00BB349C" w:rsidP="00BB349C">
      <w:pPr>
        <w:pStyle w:val="ListParagraph"/>
        <w:spacing w:after="200" w:line="240" w:lineRule="auto"/>
        <w:ind w:left="360" w:right="0" w:firstLine="0"/>
        <w:jc w:val="left"/>
        <w:rPr>
          <w:b/>
        </w:rPr>
      </w:pPr>
    </w:p>
    <w:p w14:paraId="5281316C" w14:textId="5184C679" w:rsidR="003E5D28" w:rsidRPr="002B0082" w:rsidRDefault="002B0082" w:rsidP="002B0082">
      <w:pPr>
        <w:pStyle w:val="ListParagraph"/>
        <w:numPr>
          <w:ilvl w:val="1"/>
          <w:numId w:val="46"/>
        </w:numPr>
        <w:spacing w:after="200" w:line="240" w:lineRule="auto"/>
        <w:ind w:left="426" w:right="0"/>
        <w:jc w:val="left"/>
        <w:rPr>
          <w:b/>
        </w:rPr>
      </w:pPr>
      <w:r>
        <w:rPr>
          <w:b/>
        </w:rPr>
        <w:t xml:space="preserve">       </w:t>
      </w:r>
      <w:r w:rsidR="003E5D28" w:rsidRPr="002B0082">
        <w:rPr>
          <w:b/>
        </w:rPr>
        <w:t xml:space="preserve">SCOPE OF WORKS </w:t>
      </w:r>
    </w:p>
    <w:p w14:paraId="4151CB82" w14:textId="77777777" w:rsidR="003E5D28" w:rsidRPr="00624E56" w:rsidRDefault="003E5D28" w:rsidP="00BB349C">
      <w:pPr>
        <w:tabs>
          <w:tab w:val="left" w:pos="709"/>
        </w:tabs>
        <w:spacing w:after="120" w:line="240" w:lineRule="auto"/>
        <w:rPr>
          <w:lang w:val="en-GB" w:eastAsia="en-GB"/>
        </w:rPr>
      </w:pPr>
      <w:r w:rsidRPr="00624E56">
        <w:rPr>
          <w:lang w:val="en-GB" w:eastAsia="en-GB"/>
        </w:rPr>
        <w:t xml:space="preserve">The specific roles of the Monitoring and Evaluation Expert will be to: </w:t>
      </w:r>
    </w:p>
    <w:p w14:paraId="79F91ACE" w14:textId="1D772AFC" w:rsidR="003E5D28" w:rsidRDefault="003E5D28" w:rsidP="00FD4197">
      <w:pPr>
        <w:pStyle w:val="ListParagraph"/>
        <w:numPr>
          <w:ilvl w:val="0"/>
          <w:numId w:val="33"/>
        </w:numPr>
        <w:spacing w:after="120" w:line="240" w:lineRule="auto"/>
        <w:ind w:left="851" w:right="0" w:hanging="436"/>
        <w:rPr>
          <w:lang w:val="en-GB" w:eastAsia="en-GB"/>
        </w:rPr>
      </w:pPr>
      <w:r w:rsidRPr="00BA018C">
        <w:rPr>
          <w:lang w:val="en-GB" w:eastAsia="en-GB"/>
        </w:rPr>
        <w:t xml:space="preserve">Undertake effective monitoring and evaluation of the IDEA COMESA </w:t>
      </w:r>
      <w:r>
        <w:rPr>
          <w:lang w:val="en-GB" w:eastAsia="en-GB"/>
        </w:rPr>
        <w:t xml:space="preserve">Project </w:t>
      </w:r>
      <w:proofErr w:type="gramStart"/>
      <w:r w:rsidRPr="00BA018C">
        <w:rPr>
          <w:lang w:val="en-GB" w:eastAsia="en-GB"/>
        </w:rPr>
        <w:t>in order to</w:t>
      </w:r>
      <w:proofErr w:type="gramEnd"/>
      <w:r w:rsidRPr="00BA018C">
        <w:rPr>
          <w:lang w:val="en-GB" w:eastAsia="en-GB"/>
        </w:rPr>
        <w:t xml:space="preserve"> assess performance and propose intervention </w:t>
      </w:r>
      <w:r w:rsidR="002B0082" w:rsidRPr="00BA018C">
        <w:rPr>
          <w:lang w:val="en-GB" w:eastAsia="en-GB"/>
        </w:rPr>
        <w:t>measures.</w:t>
      </w:r>
    </w:p>
    <w:p w14:paraId="408144BD" w14:textId="77777777" w:rsidR="00821222" w:rsidRPr="00BA018C" w:rsidRDefault="00821222" w:rsidP="00821222">
      <w:pPr>
        <w:pStyle w:val="ListParagraph"/>
        <w:spacing w:after="120" w:line="240" w:lineRule="auto"/>
        <w:ind w:right="0" w:firstLine="0"/>
        <w:rPr>
          <w:lang w:val="en-GB" w:eastAsia="en-GB"/>
        </w:rPr>
      </w:pPr>
    </w:p>
    <w:p w14:paraId="64865635" w14:textId="2D86CFBF" w:rsidR="003E5D28" w:rsidRPr="00BA018C" w:rsidRDefault="003E5D28" w:rsidP="00256E0A">
      <w:pPr>
        <w:pStyle w:val="ListParagraph"/>
        <w:numPr>
          <w:ilvl w:val="0"/>
          <w:numId w:val="33"/>
        </w:numPr>
        <w:spacing w:after="120" w:line="240" w:lineRule="auto"/>
        <w:ind w:right="0"/>
        <w:rPr>
          <w:lang w:val="en-GB" w:eastAsia="en-GB"/>
        </w:rPr>
      </w:pPr>
      <w:r w:rsidRPr="00BA018C">
        <w:rPr>
          <w:lang w:val="en-GB" w:eastAsia="en-GB"/>
        </w:rPr>
        <w:t xml:space="preserve">Develop monitoring and evaluation tools and systems </w:t>
      </w:r>
      <w:proofErr w:type="gramStart"/>
      <w:r w:rsidRPr="00BA018C">
        <w:rPr>
          <w:lang w:val="en-GB" w:eastAsia="en-GB"/>
        </w:rPr>
        <w:t>in order to</w:t>
      </w:r>
      <w:proofErr w:type="gramEnd"/>
      <w:r w:rsidRPr="00BA018C">
        <w:rPr>
          <w:lang w:val="en-GB" w:eastAsia="en-GB"/>
        </w:rPr>
        <w:t xml:space="preserve"> facilitate implementation of appropriate interventions</w:t>
      </w:r>
      <w:r>
        <w:rPr>
          <w:lang w:val="en-GB" w:eastAsia="en-GB"/>
        </w:rPr>
        <w:t xml:space="preserve">, including the </w:t>
      </w:r>
      <w:r w:rsidR="00651F48" w:rsidRPr="00624E56">
        <w:rPr>
          <w:lang w:val="en-GB" w:eastAsia="en-GB"/>
        </w:rPr>
        <w:t>M</w:t>
      </w:r>
      <w:r w:rsidR="00651F48">
        <w:rPr>
          <w:lang w:val="en-GB" w:eastAsia="en-GB"/>
        </w:rPr>
        <w:t>onitoring and Evaluation P</w:t>
      </w:r>
      <w:r>
        <w:rPr>
          <w:lang w:val="en-GB" w:eastAsia="en-GB"/>
        </w:rPr>
        <w:t xml:space="preserve">latform to collect and monitor Program-wide </w:t>
      </w:r>
      <w:r w:rsidR="002B0082">
        <w:rPr>
          <w:lang w:val="en-GB" w:eastAsia="en-GB"/>
        </w:rPr>
        <w:t>results.</w:t>
      </w:r>
    </w:p>
    <w:p w14:paraId="670A37C3" w14:textId="77777777" w:rsidR="00821222" w:rsidRDefault="00821222" w:rsidP="00821222">
      <w:pPr>
        <w:pStyle w:val="ListParagraph"/>
        <w:spacing w:after="120" w:line="240" w:lineRule="auto"/>
        <w:ind w:right="0" w:firstLine="0"/>
        <w:rPr>
          <w:lang w:val="en-GB" w:eastAsia="en-GB"/>
        </w:rPr>
      </w:pPr>
    </w:p>
    <w:p w14:paraId="10A61562" w14:textId="27DC9BBE" w:rsidR="003E5D28" w:rsidRPr="00BA018C" w:rsidRDefault="003E5D28" w:rsidP="00256E0A">
      <w:pPr>
        <w:pStyle w:val="ListParagraph"/>
        <w:numPr>
          <w:ilvl w:val="0"/>
          <w:numId w:val="33"/>
        </w:numPr>
        <w:spacing w:after="120" w:line="240" w:lineRule="auto"/>
        <w:ind w:right="0"/>
        <w:rPr>
          <w:lang w:val="en-GB" w:eastAsia="en-GB"/>
        </w:rPr>
      </w:pPr>
      <w:r w:rsidRPr="00BA018C">
        <w:rPr>
          <w:lang w:val="en-GB" w:eastAsia="en-GB"/>
        </w:rPr>
        <w:t xml:space="preserve">Develop and review monitoring and evaluation </w:t>
      </w:r>
      <w:r>
        <w:rPr>
          <w:lang w:val="en-GB" w:eastAsia="en-GB"/>
        </w:rPr>
        <w:t>procedures, actions</w:t>
      </w:r>
      <w:r w:rsidRPr="00BA018C">
        <w:rPr>
          <w:lang w:val="en-GB" w:eastAsia="en-GB"/>
        </w:rPr>
        <w:t xml:space="preserve"> </w:t>
      </w:r>
      <w:r>
        <w:rPr>
          <w:lang w:val="en-GB" w:eastAsia="en-GB"/>
        </w:rPr>
        <w:t>and record them in the Project Operations Manual</w:t>
      </w:r>
      <w:r w:rsidR="002B0082">
        <w:rPr>
          <w:lang w:val="en-GB" w:eastAsia="en-GB"/>
        </w:rPr>
        <w:t>.</w:t>
      </w:r>
    </w:p>
    <w:p w14:paraId="3883FB48" w14:textId="77777777" w:rsidR="00821222" w:rsidRDefault="00821222" w:rsidP="00821222">
      <w:pPr>
        <w:pStyle w:val="ListParagraph"/>
        <w:spacing w:after="120" w:line="240" w:lineRule="auto"/>
        <w:ind w:right="0" w:firstLine="0"/>
        <w:rPr>
          <w:lang w:val="en-GB" w:eastAsia="en-GB"/>
        </w:rPr>
      </w:pPr>
    </w:p>
    <w:p w14:paraId="4E8F1A2E" w14:textId="6A019877" w:rsidR="003E5D28" w:rsidRPr="00BA018C" w:rsidRDefault="003E5D28" w:rsidP="00256E0A">
      <w:pPr>
        <w:pStyle w:val="ListParagraph"/>
        <w:numPr>
          <w:ilvl w:val="0"/>
          <w:numId w:val="33"/>
        </w:numPr>
        <w:spacing w:after="120" w:line="240" w:lineRule="auto"/>
        <w:ind w:right="0"/>
        <w:rPr>
          <w:lang w:val="en-GB" w:eastAsia="en-GB"/>
        </w:rPr>
      </w:pPr>
      <w:r w:rsidRPr="00BA018C">
        <w:rPr>
          <w:lang w:val="en-GB" w:eastAsia="en-GB"/>
        </w:rPr>
        <w:t xml:space="preserve">Prepare and implement the Project Monitoring and Evaluation Plan, including production of the overall </w:t>
      </w:r>
      <w:r w:rsidR="00651F48" w:rsidRPr="00624E56">
        <w:rPr>
          <w:lang w:val="en-GB" w:eastAsia="en-GB"/>
        </w:rPr>
        <w:t>M</w:t>
      </w:r>
      <w:r w:rsidR="00651F48">
        <w:rPr>
          <w:lang w:val="en-GB" w:eastAsia="en-GB"/>
        </w:rPr>
        <w:t xml:space="preserve">onitoring and Evaluation </w:t>
      </w:r>
      <w:r w:rsidRPr="00BA018C">
        <w:rPr>
          <w:lang w:val="en-GB" w:eastAsia="en-GB"/>
        </w:rPr>
        <w:t xml:space="preserve">Manual for the </w:t>
      </w:r>
      <w:r w:rsidR="002B0082" w:rsidRPr="00BA018C">
        <w:rPr>
          <w:lang w:val="en-GB" w:eastAsia="en-GB"/>
        </w:rPr>
        <w:t>programme.</w:t>
      </w:r>
      <w:r w:rsidRPr="00BA018C">
        <w:rPr>
          <w:lang w:val="en-GB" w:eastAsia="en-GB"/>
        </w:rPr>
        <w:t xml:space="preserve"> </w:t>
      </w:r>
    </w:p>
    <w:p w14:paraId="07FEC86D" w14:textId="77777777" w:rsidR="00821222" w:rsidRDefault="00821222" w:rsidP="00821222">
      <w:pPr>
        <w:pStyle w:val="ListParagraph"/>
        <w:spacing w:after="120" w:line="240" w:lineRule="auto"/>
        <w:ind w:right="0" w:firstLine="0"/>
        <w:rPr>
          <w:lang w:val="en-GB" w:eastAsia="en-GB"/>
        </w:rPr>
      </w:pPr>
    </w:p>
    <w:p w14:paraId="62EC3EC9" w14:textId="56CF2ADF" w:rsidR="003E5D28" w:rsidRPr="00BA018C" w:rsidRDefault="003E5D28" w:rsidP="00256E0A">
      <w:pPr>
        <w:pStyle w:val="ListParagraph"/>
        <w:numPr>
          <w:ilvl w:val="0"/>
          <w:numId w:val="33"/>
        </w:numPr>
        <w:spacing w:after="120" w:line="240" w:lineRule="auto"/>
        <w:ind w:right="0"/>
        <w:rPr>
          <w:lang w:val="en-GB" w:eastAsia="en-GB"/>
        </w:rPr>
      </w:pPr>
      <w:r w:rsidRPr="00BA018C">
        <w:rPr>
          <w:lang w:val="en-GB" w:eastAsia="en-GB"/>
        </w:rPr>
        <w:t xml:space="preserve">Coordinate with country Monitoring and Evaluation teams to receive data and reports </w:t>
      </w:r>
      <w:proofErr w:type="gramStart"/>
      <w:r w:rsidRPr="00BA018C">
        <w:rPr>
          <w:lang w:val="en-GB" w:eastAsia="en-GB"/>
        </w:rPr>
        <w:t>in order to</w:t>
      </w:r>
      <w:proofErr w:type="gramEnd"/>
      <w:r w:rsidRPr="00BA018C">
        <w:rPr>
          <w:lang w:val="en-GB" w:eastAsia="en-GB"/>
        </w:rPr>
        <w:t xml:space="preserve"> consolidate data into </w:t>
      </w:r>
      <w:r>
        <w:rPr>
          <w:lang w:val="en-GB" w:eastAsia="en-GB"/>
        </w:rPr>
        <w:t xml:space="preserve">the program-wide </w:t>
      </w:r>
      <w:r w:rsidR="00651F48" w:rsidRPr="00624E56">
        <w:rPr>
          <w:lang w:val="en-GB" w:eastAsia="en-GB"/>
        </w:rPr>
        <w:t>M</w:t>
      </w:r>
      <w:r w:rsidR="00651F48">
        <w:rPr>
          <w:lang w:val="en-GB" w:eastAsia="en-GB"/>
        </w:rPr>
        <w:t xml:space="preserve">onitoring and Evaluation </w:t>
      </w:r>
      <w:r>
        <w:rPr>
          <w:lang w:val="en-GB" w:eastAsia="en-GB"/>
        </w:rPr>
        <w:t>system</w:t>
      </w:r>
      <w:r w:rsidRPr="00BA018C">
        <w:rPr>
          <w:lang w:val="en-GB" w:eastAsia="en-GB"/>
        </w:rPr>
        <w:t>. This will require the consolidation of data from each country team to analyse and calculate indicators for the pro</w:t>
      </w:r>
      <w:r>
        <w:rPr>
          <w:lang w:val="en-GB" w:eastAsia="en-GB"/>
        </w:rPr>
        <w:t>gram</w:t>
      </w:r>
      <w:r w:rsidRPr="00BA018C">
        <w:rPr>
          <w:lang w:val="en-GB" w:eastAsia="en-GB"/>
        </w:rPr>
        <w:t xml:space="preserve">-level Results </w:t>
      </w:r>
      <w:r w:rsidR="002B0082" w:rsidRPr="00BA018C">
        <w:rPr>
          <w:lang w:val="en-GB" w:eastAsia="en-GB"/>
        </w:rPr>
        <w:t>Framework.</w:t>
      </w:r>
      <w:r w:rsidRPr="00BA018C">
        <w:rPr>
          <w:lang w:val="en-GB" w:eastAsia="en-GB"/>
        </w:rPr>
        <w:t xml:space="preserve"> </w:t>
      </w:r>
    </w:p>
    <w:p w14:paraId="3248381B" w14:textId="77777777" w:rsidR="0003793C" w:rsidRDefault="0003793C" w:rsidP="0003793C">
      <w:pPr>
        <w:pStyle w:val="ListParagraph"/>
        <w:spacing w:after="120" w:line="240" w:lineRule="auto"/>
        <w:ind w:right="0" w:firstLine="0"/>
        <w:rPr>
          <w:lang w:val="en-GB" w:eastAsia="en-GB"/>
        </w:rPr>
      </w:pPr>
    </w:p>
    <w:p w14:paraId="1C318A53" w14:textId="4CCEBD7D" w:rsidR="003E5D28" w:rsidRPr="00BA018C" w:rsidRDefault="003E5D28" w:rsidP="00256E0A">
      <w:pPr>
        <w:pStyle w:val="ListParagraph"/>
        <w:numPr>
          <w:ilvl w:val="0"/>
          <w:numId w:val="33"/>
        </w:numPr>
        <w:spacing w:after="120" w:line="240" w:lineRule="auto"/>
        <w:ind w:right="0"/>
        <w:rPr>
          <w:lang w:val="en-GB" w:eastAsia="en-GB"/>
        </w:rPr>
      </w:pPr>
      <w:r w:rsidRPr="00BA018C">
        <w:rPr>
          <w:lang w:val="en-GB" w:eastAsia="en-GB"/>
        </w:rPr>
        <w:t xml:space="preserve">Provide capacity building of Monitoring and Evaluation Specialists at country level </w:t>
      </w:r>
      <w:proofErr w:type="gramStart"/>
      <w:r w:rsidRPr="00BA018C">
        <w:rPr>
          <w:lang w:val="en-GB" w:eastAsia="en-GB"/>
        </w:rPr>
        <w:t>in regards to</w:t>
      </w:r>
      <w:proofErr w:type="gramEnd"/>
      <w:r w:rsidRPr="00BA018C">
        <w:rPr>
          <w:lang w:val="en-GB" w:eastAsia="en-GB"/>
        </w:rPr>
        <w:t xml:space="preserve"> standardisation of methodologies and measurement timing. </w:t>
      </w:r>
    </w:p>
    <w:p w14:paraId="05B4C218" w14:textId="77777777" w:rsidR="0003793C" w:rsidRDefault="0003793C" w:rsidP="0003793C">
      <w:pPr>
        <w:pStyle w:val="ListParagraph"/>
        <w:spacing w:after="120" w:line="240" w:lineRule="auto"/>
        <w:ind w:right="0" w:firstLine="0"/>
        <w:rPr>
          <w:lang w:val="en-GB" w:eastAsia="en-GB"/>
        </w:rPr>
      </w:pPr>
    </w:p>
    <w:p w14:paraId="33945BCF" w14:textId="1DB79915" w:rsidR="003E5D28" w:rsidRPr="00BA018C" w:rsidRDefault="003E5D28" w:rsidP="00256E0A">
      <w:pPr>
        <w:pStyle w:val="ListParagraph"/>
        <w:numPr>
          <w:ilvl w:val="0"/>
          <w:numId w:val="33"/>
        </w:numPr>
        <w:spacing w:after="120" w:line="240" w:lineRule="auto"/>
        <w:ind w:right="0"/>
        <w:rPr>
          <w:lang w:val="en-GB" w:eastAsia="en-GB"/>
        </w:rPr>
      </w:pPr>
      <w:r w:rsidRPr="00BA018C">
        <w:rPr>
          <w:lang w:val="en-GB" w:eastAsia="en-GB"/>
        </w:rPr>
        <w:t>Regularly follow-up on projects implementation progress as per the key performance indicators and agreed targets</w:t>
      </w:r>
      <w:r>
        <w:rPr>
          <w:lang w:val="en-GB" w:eastAsia="en-GB"/>
        </w:rPr>
        <w:t xml:space="preserve">, and inputs into the quarterly </w:t>
      </w:r>
      <w:r w:rsidR="002B0082">
        <w:rPr>
          <w:lang w:val="en-GB" w:eastAsia="en-GB"/>
        </w:rPr>
        <w:t>reports</w:t>
      </w:r>
      <w:r w:rsidR="002B0082" w:rsidRPr="00BA018C">
        <w:rPr>
          <w:lang w:val="en-GB" w:eastAsia="en-GB"/>
        </w:rPr>
        <w:t>.</w:t>
      </w:r>
      <w:r w:rsidRPr="00BA018C">
        <w:rPr>
          <w:lang w:val="en-GB" w:eastAsia="en-GB"/>
        </w:rPr>
        <w:t xml:space="preserve"> </w:t>
      </w:r>
    </w:p>
    <w:p w14:paraId="06D5E4B2" w14:textId="77777777" w:rsidR="0003793C" w:rsidRDefault="0003793C" w:rsidP="0003793C">
      <w:pPr>
        <w:pStyle w:val="ListParagraph"/>
        <w:spacing w:after="120" w:line="240" w:lineRule="auto"/>
        <w:ind w:right="0" w:firstLine="0"/>
        <w:rPr>
          <w:lang w:val="en-GB" w:eastAsia="en-GB"/>
        </w:rPr>
      </w:pPr>
    </w:p>
    <w:p w14:paraId="5D92DCE1" w14:textId="0286C23A" w:rsidR="003E5D28" w:rsidRPr="00BA018C" w:rsidRDefault="003E5D28" w:rsidP="00256E0A">
      <w:pPr>
        <w:pStyle w:val="ListParagraph"/>
        <w:numPr>
          <w:ilvl w:val="0"/>
          <w:numId w:val="33"/>
        </w:numPr>
        <w:spacing w:after="120" w:line="240" w:lineRule="auto"/>
        <w:ind w:right="0"/>
        <w:rPr>
          <w:lang w:val="en-GB" w:eastAsia="en-GB"/>
        </w:rPr>
      </w:pPr>
      <w:r w:rsidRPr="00BA018C">
        <w:rPr>
          <w:lang w:val="en-GB" w:eastAsia="en-GB"/>
        </w:rPr>
        <w:t>Facilitate feedback on project performance to Project Steering Committee (PSC</w:t>
      </w:r>
      <w:proofErr w:type="gramStart"/>
      <w:r w:rsidRPr="00BA018C">
        <w:rPr>
          <w:lang w:val="en-GB" w:eastAsia="en-GB"/>
        </w:rPr>
        <w:t>);</w:t>
      </w:r>
      <w:proofErr w:type="gramEnd"/>
      <w:r w:rsidRPr="00BA018C">
        <w:rPr>
          <w:lang w:val="en-GB" w:eastAsia="en-GB"/>
        </w:rPr>
        <w:t xml:space="preserve"> </w:t>
      </w:r>
    </w:p>
    <w:p w14:paraId="320FA6D3" w14:textId="77777777" w:rsidR="0003793C" w:rsidRDefault="0003793C" w:rsidP="0003793C">
      <w:pPr>
        <w:pStyle w:val="ListParagraph"/>
        <w:spacing w:after="120" w:line="240" w:lineRule="auto"/>
        <w:ind w:right="0" w:firstLine="0"/>
        <w:rPr>
          <w:lang w:val="en-GB" w:eastAsia="en-GB"/>
        </w:rPr>
      </w:pPr>
    </w:p>
    <w:p w14:paraId="663084EB" w14:textId="35F07F46" w:rsidR="003E5D28" w:rsidRPr="00BA018C" w:rsidRDefault="003E5D28" w:rsidP="00256E0A">
      <w:pPr>
        <w:pStyle w:val="ListParagraph"/>
        <w:numPr>
          <w:ilvl w:val="0"/>
          <w:numId w:val="33"/>
        </w:numPr>
        <w:spacing w:after="120" w:line="240" w:lineRule="auto"/>
        <w:ind w:right="0"/>
        <w:rPr>
          <w:lang w:val="en-GB" w:eastAsia="en-GB"/>
        </w:rPr>
      </w:pPr>
      <w:r w:rsidRPr="00BA018C">
        <w:rPr>
          <w:lang w:val="en-GB" w:eastAsia="en-GB"/>
        </w:rPr>
        <w:t xml:space="preserve">Undertake development and implementation of quality improvement interventions </w:t>
      </w:r>
      <w:proofErr w:type="gramStart"/>
      <w:r w:rsidRPr="00BA018C">
        <w:rPr>
          <w:lang w:val="en-GB" w:eastAsia="en-GB"/>
        </w:rPr>
        <w:t>in order to</w:t>
      </w:r>
      <w:proofErr w:type="gramEnd"/>
      <w:r w:rsidRPr="00BA018C">
        <w:rPr>
          <w:lang w:val="en-GB" w:eastAsia="en-GB"/>
        </w:rPr>
        <w:t xml:space="preserve"> enhance delivery of project </w:t>
      </w:r>
      <w:r w:rsidR="002B0082" w:rsidRPr="00BA018C">
        <w:rPr>
          <w:lang w:val="en-GB" w:eastAsia="en-GB"/>
        </w:rPr>
        <w:t>deliverables.</w:t>
      </w:r>
    </w:p>
    <w:p w14:paraId="3ADBE13F" w14:textId="77777777" w:rsidR="0003793C" w:rsidRDefault="0003793C" w:rsidP="0003793C">
      <w:pPr>
        <w:pStyle w:val="ListParagraph"/>
        <w:spacing w:after="0" w:line="240" w:lineRule="auto"/>
        <w:ind w:left="0" w:right="0" w:firstLine="0"/>
        <w:jc w:val="left"/>
        <w:rPr>
          <w:rFonts w:eastAsia="Times New Roman"/>
          <w:b/>
          <w:lang w:eastAsia="en-JM"/>
        </w:rPr>
      </w:pPr>
    </w:p>
    <w:p w14:paraId="2795C864" w14:textId="7943A5D0" w:rsidR="003E5D28" w:rsidRPr="00EA6EE4" w:rsidRDefault="00EA6EE4" w:rsidP="00696956">
      <w:pPr>
        <w:pStyle w:val="ListParagraph"/>
        <w:numPr>
          <w:ilvl w:val="1"/>
          <w:numId w:val="46"/>
        </w:numPr>
        <w:spacing w:after="200" w:line="240" w:lineRule="auto"/>
        <w:ind w:left="284" w:right="0"/>
        <w:jc w:val="left"/>
        <w:rPr>
          <w:rFonts w:eastAsia="Times New Roman"/>
          <w:b/>
          <w:lang w:eastAsia="en-JM"/>
        </w:rPr>
      </w:pPr>
      <w:r>
        <w:rPr>
          <w:rFonts w:eastAsia="Times New Roman"/>
          <w:b/>
          <w:lang w:eastAsia="en-JM"/>
        </w:rPr>
        <w:t xml:space="preserve">      </w:t>
      </w:r>
      <w:r w:rsidR="003E5D28" w:rsidRPr="00EA6EE4">
        <w:rPr>
          <w:rFonts w:eastAsia="Times New Roman"/>
          <w:b/>
          <w:lang w:eastAsia="en-JM"/>
        </w:rPr>
        <w:t>QUALIFICATIONS AND EXPERIENCE</w:t>
      </w:r>
    </w:p>
    <w:p w14:paraId="7375F47C" w14:textId="26B3606F" w:rsidR="003E5D28" w:rsidRPr="00546533" w:rsidRDefault="00696956" w:rsidP="00696956">
      <w:pPr>
        <w:tabs>
          <w:tab w:val="left" w:pos="709"/>
        </w:tabs>
        <w:spacing w:after="120" w:line="240" w:lineRule="auto"/>
        <w:ind w:left="-142" w:firstLine="0"/>
        <w:rPr>
          <w:b/>
          <w:bCs/>
          <w:lang w:val="en-GB" w:eastAsia="en-GB"/>
        </w:rPr>
      </w:pPr>
      <w:r>
        <w:rPr>
          <w:b/>
          <w:bCs/>
          <w:lang w:val="en-GB" w:eastAsia="en-GB"/>
        </w:rPr>
        <w:t xml:space="preserve"> 8.3.1    </w:t>
      </w:r>
      <w:r w:rsidR="003E5D28" w:rsidRPr="00546533">
        <w:rPr>
          <w:b/>
          <w:bCs/>
          <w:lang w:val="en-GB" w:eastAsia="en-GB"/>
        </w:rPr>
        <w:t>Academic Qualification</w:t>
      </w:r>
    </w:p>
    <w:p w14:paraId="6DAAA6CA" w14:textId="4ADE7904" w:rsidR="003E5D28" w:rsidRPr="001A6930" w:rsidRDefault="003E5D28" w:rsidP="00546533">
      <w:pPr>
        <w:pStyle w:val="ListParagraph"/>
        <w:spacing w:after="200" w:line="240" w:lineRule="auto"/>
        <w:ind w:right="0" w:firstLine="0"/>
        <w:jc w:val="left"/>
        <w:rPr>
          <w:b/>
          <w:lang w:eastAsia="en-GB"/>
        </w:rPr>
      </w:pPr>
      <w:r w:rsidRPr="00BA018C">
        <w:rPr>
          <w:lang w:eastAsia="en-GB"/>
        </w:rPr>
        <w:t>Master’s Degree in a development-related field, i.e. International Relations, Statistics, Economics, Finance, Social Sciences or Public Administration</w:t>
      </w:r>
      <w:r w:rsidRPr="001A6930">
        <w:rPr>
          <w:b/>
          <w:lang w:eastAsia="en-GB"/>
        </w:rPr>
        <w:t xml:space="preserve">. </w:t>
      </w:r>
    </w:p>
    <w:p w14:paraId="46CD7F6E" w14:textId="77777777" w:rsidR="003E5D28" w:rsidRDefault="003E5D28" w:rsidP="00BB349C">
      <w:pPr>
        <w:pStyle w:val="ListParagraph"/>
        <w:tabs>
          <w:tab w:val="left" w:pos="709"/>
        </w:tabs>
        <w:spacing w:after="120" w:line="240" w:lineRule="auto"/>
        <w:rPr>
          <w:lang w:val="en-GB" w:eastAsia="en-GB"/>
        </w:rPr>
      </w:pPr>
    </w:p>
    <w:p w14:paraId="549E761A" w14:textId="0EDE70DE" w:rsidR="003E5D28" w:rsidRPr="00546533" w:rsidRDefault="004F2A8C" w:rsidP="00E23792">
      <w:pPr>
        <w:tabs>
          <w:tab w:val="left" w:pos="709"/>
        </w:tabs>
        <w:spacing w:after="120" w:line="240" w:lineRule="auto"/>
        <w:rPr>
          <w:b/>
          <w:bCs/>
          <w:lang w:val="en-GB" w:eastAsia="en-GB"/>
        </w:rPr>
      </w:pPr>
      <w:r w:rsidRPr="004F2A8C">
        <w:rPr>
          <w:b/>
          <w:bCs/>
          <w:lang w:val="en-GB" w:eastAsia="en-GB"/>
        </w:rPr>
        <w:t>8.3.2</w:t>
      </w:r>
      <w:r w:rsidR="00546533">
        <w:rPr>
          <w:b/>
          <w:bCs/>
          <w:i/>
          <w:iCs/>
          <w:lang w:val="en-GB" w:eastAsia="en-GB"/>
        </w:rPr>
        <w:tab/>
      </w:r>
      <w:r w:rsidR="00546533" w:rsidRPr="00546533">
        <w:rPr>
          <w:b/>
          <w:bCs/>
          <w:lang w:val="en-GB" w:eastAsia="en-GB"/>
        </w:rPr>
        <w:tab/>
      </w:r>
      <w:r w:rsidR="003E5D28" w:rsidRPr="00546533">
        <w:rPr>
          <w:b/>
          <w:bCs/>
          <w:lang w:val="en-GB" w:eastAsia="en-GB"/>
        </w:rPr>
        <w:t>Experience</w:t>
      </w:r>
    </w:p>
    <w:p w14:paraId="5E25A6CC" w14:textId="1FAEA716" w:rsidR="003E5D28" w:rsidRPr="00BA018C" w:rsidRDefault="004F2A8C" w:rsidP="00256E0A">
      <w:pPr>
        <w:pStyle w:val="ListParagraph"/>
        <w:numPr>
          <w:ilvl w:val="0"/>
          <w:numId w:val="34"/>
        </w:numPr>
        <w:spacing w:after="200" w:line="240" w:lineRule="auto"/>
        <w:ind w:right="0"/>
        <w:jc w:val="left"/>
        <w:rPr>
          <w:lang w:eastAsia="en-GB"/>
        </w:rPr>
      </w:pPr>
      <w:r>
        <w:rPr>
          <w:lang w:eastAsia="en-GB"/>
        </w:rPr>
        <w:t>M</w:t>
      </w:r>
      <w:r w:rsidR="003E5D28" w:rsidRPr="00BA018C">
        <w:rPr>
          <w:lang w:eastAsia="en-GB"/>
        </w:rPr>
        <w:t xml:space="preserve">inimum of 7 years directly applicable experience, of which at least 5 is at the international level, in providing management advisory services, hands-on experience in design of monitoring and evaluation tools at the systemic level in development contexts. </w:t>
      </w:r>
    </w:p>
    <w:p w14:paraId="657CDAC4" w14:textId="77777777" w:rsidR="003E5D28" w:rsidRPr="00BA018C" w:rsidRDefault="003E5D28" w:rsidP="00BB349C">
      <w:pPr>
        <w:pStyle w:val="ListParagraph"/>
        <w:spacing w:line="240" w:lineRule="auto"/>
        <w:rPr>
          <w:lang w:eastAsia="en-GB"/>
        </w:rPr>
      </w:pPr>
    </w:p>
    <w:p w14:paraId="01E1784F" w14:textId="77777777" w:rsidR="003E5D28" w:rsidRPr="00BA018C" w:rsidRDefault="003E5D28" w:rsidP="00256E0A">
      <w:pPr>
        <w:pStyle w:val="ListParagraph"/>
        <w:numPr>
          <w:ilvl w:val="0"/>
          <w:numId w:val="34"/>
        </w:numPr>
        <w:spacing w:after="200" w:line="240" w:lineRule="auto"/>
        <w:ind w:right="0"/>
        <w:jc w:val="left"/>
        <w:rPr>
          <w:lang w:eastAsia="en-GB"/>
        </w:rPr>
      </w:pPr>
      <w:r w:rsidRPr="00BA018C">
        <w:rPr>
          <w:lang w:eastAsia="en-GB"/>
        </w:rPr>
        <w:t xml:space="preserve">Proven experience with statistical applications and data analysis; familiarity with both qualitative and quantitative information analysis tools. </w:t>
      </w:r>
    </w:p>
    <w:p w14:paraId="36D78A0A" w14:textId="77777777" w:rsidR="00546533" w:rsidRDefault="00546533" w:rsidP="00546533">
      <w:pPr>
        <w:pStyle w:val="ListParagraph"/>
        <w:spacing w:after="200" w:line="240" w:lineRule="auto"/>
        <w:ind w:right="0" w:firstLine="0"/>
        <w:jc w:val="left"/>
        <w:rPr>
          <w:lang w:eastAsia="en-GB"/>
        </w:rPr>
      </w:pPr>
    </w:p>
    <w:p w14:paraId="41D11FC7" w14:textId="10F58AB9" w:rsidR="003E5D28" w:rsidRPr="00BA018C" w:rsidRDefault="003E5D28" w:rsidP="00256E0A">
      <w:pPr>
        <w:pStyle w:val="ListParagraph"/>
        <w:numPr>
          <w:ilvl w:val="0"/>
          <w:numId w:val="34"/>
        </w:numPr>
        <w:spacing w:after="200" w:line="240" w:lineRule="auto"/>
        <w:ind w:right="0"/>
        <w:jc w:val="left"/>
        <w:rPr>
          <w:lang w:eastAsia="en-GB"/>
        </w:rPr>
      </w:pPr>
      <w:r w:rsidRPr="00BA018C">
        <w:rPr>
          <w:lang w:eastAsia="en-GB"/>
        </w:rPr>
        <w:t xml:space="preserve">Demonstrated experience working with results frameworks and performance monitoring </w:t>
      </w:r>
    </w:p>
    <w:p w14:paraId="33EE220E" w14:textId="77777777" w:rsidR="00546533" w:rsidRDefault="00546533" w:rsidP="00546533">
      <w:pPr>
        <w:pStyle w:val="ListParagraph"/>
        <w:spacing w:after="200" w:line="240" w:lineRule="auto"/>
        <w:ind w:right="0" w:firstLine="0"/>
        <w:jc w:val="left"/>
        <w:rPr>
          <w:lang w:eastAsia="en-GB"/>
        </w:rPr>
      </w:pPr>
    </w:p>
    <w:p w14:paraId="0EBCEE2A" w14:textId="28E341BD" w:rsidR="003E5D28" w:rsidRPr="00BA018C" w:rsidRDefault="003E5D28" w:rsidP="00256E0A">
      <w:pPr>
        <w:pStyle w:val="ListParagraph"/>
        <w:numPr>
          <w:ilvl w:val="0"/>
          <w:numId w:val="34"/>
        </w:numPr>
        <w:spacing w:after="200" w:line="240" w:lineRule="auto"/>
        <w:ind w:right="0"/>
        <w:jc w:val="left"/>
        <w:rPr>
          <w:lang w:eastAsia="en-GB"/>
        </w:rPr>
      </w:pPr>
      <w:r w:rsidRPr="00BA018C">
        <w:rPr>
          <w:lang w:eastAsia="en-GB"/>
        </w:rPr>
        <w:t xml:space="preserve">Demonstrated experience in working with global, regional and country partners and other agencies in planning of monitoring </w:t>
      </w:r>
      <w:r w:rsidR="004F2A8C" w:rsidRPr="00BA018C">
        <w:rPr>
          <w:lang w:eastAsia="en-GB"/>
        </w:rPr>
        <w:t>activities.</w:t>
      </w:r>
      <w:r w:rsidRPr="00BA018C">
        <w:rPr>
          <w:lang w:eastAsia="en-GB"/>
        </w:rPr>
        <w:t xml:space="preserve"> </w:t>
      </w:r>
    </w:p>
    <w:p w14:paraId="1B240BB2" w14:textId="77777777" w:rsidR="00546533" w:rsidRDefault="00546533" w:rsidP="00546533">
      <w:pPr>
        <w:pStyle w:val="ListParagraph"/>
        <w:spacing w:after="200" w:line="240" w:lineRule="auto"/>
        <w:ind w:right="0" w:firstLine="0"/>
        <w:jc w:val="left"/>
        <w:rPr>
          <w:lang w:eastAsia="en-GB"/>
        </w:rPr>
      </w:pPr>
    </w:p>
    <w:p w14:paraId="010975B6" w14:textId="519D5072" w:rsidR="003E5D28" w:rsidRPr="00BA018C" w:rsidRDefault="003E5D28" w:rsidP="00256E0A">
      <w:pPr>
        <w:pStyle w:val="ListParagraph"/>
        <w:numPr>
          <w:ilvl w:val="0"/>
          <w:numId w:val="34"/>
        </w:numPr>
        <w:spacing w:after="200" w:line="240" w:lineRule="auto"/>
        <w:ind w:right="0"/>
        <w:jc w:val="left"/>
        <w:rPr>
          <w:lang w:eastAsia="en-GB"/>
        </w:rPr>
      </w:pPr>
      <w:r w:rsidRPr="00BA018C">
        <w:rPr>
          <w:lang w:eastAsia="en-GB"/>
        </w:rPr>
        <w:t>Experience with international donors and/or development NGOs, will be an added advantage.</w:t>
      </w:r>
    </w:p>
    <w:p w14:paraId="70B29DC2" w14:textId="77777777" w:rsidR="00546533" w:rsidRDefault="00546533" w:rsidP="00546533">
      <w:pPr>
        <w:pStyle w:val="ListParagraph"/>
        <w:spacing w:after="200" w:line="240" w:lineRule="auto"/>
        <w:ind w:right="0" w:firstLine="0"/>
        <w:jc w:val="left"/>
        <w:rPr>
          <w:lang w:eastAsia="en-GB"/>
        </w:rPr>
      </w:pPr>
    </w:p>
    <w:p w14:paraId="62F58049" w14:textId="64A8B483" w:rsidR="003E5D28" w:rsidRPr="00BA018C" w:rsidRDefault="003E5D28" w:rsidP="00256E0A">
      <w:pPr>
        <w:pStyle w:val="ListParagraph"/>
        <w:numPr>
          <w:ilvl w:val="0"/>
          <w:numId w:val="34"/>
        </w:numPr>
        <w:spacing w:after="200" w:line="240" w:lineRule="auto"/>
        <w:ind w:right="0"/>
        <w:jc w:val="left"/>
        <w:rPr>
          <w:lang w:eastAsia="en-GB"/>
        </w:rPr>
      </w:pPr>
      <w:r w:rsidRPr="00BA018C">
        <w:rPr>
          <w:lang w:eastAsia="en-GB"/>
        </w:rPr>
        <w:t xml:space="preserve">Experience in developing </w:t>
      </w:r>
      <w:r w:rsidR="00651F48" w:rsidRPr="00624E56">
        <w:rPr>
          <w:lang w:val="en-GB" w:eastAsia="en-GB"/>
        </w:rPr>
        <w:t>M</w:t>
      </w:r>
      <w:r w:rsidR="00651F48">
        <w:rPr>
          <w:lang w:val="en-GB" w:eastAsia="en-GB"/>
        </w:rPr>
        <w:t xml:space="preserve">onitoring and Evaluation </w:t>
      </w:r>
      <w:r w:rsidRPr="00BA018C">
        <w:rPr>
          <w:lang w:eastAsia="en-GB"/>
        </w:rPr>
        <w:t xml:space="preserve">tools and policies for digital sector will be an added </w:t>
      </w:r>
      <w:r w:rsidR="004F2A8C" w:rsidRPr="00BA018C">
        <w:rPr>
          <w:lang w:eastAsia="en-GB"/>
        </w:rPr>
        <w:t>advantage.</w:t>
      </w:r>
    </w:p>
    <w:p w14:paraId="7F47610F" w14:textId="038C773F" w:rsidR="003E5D28" w:rsidRPr="00BB616D" w:rsidRDefault="007A0375" w:rsidP="007A0375">
      <w:pPr>
        <w:tabs>
          <w:tab w:val="left" w:pos="709"/>
        </w:tabs>
        <w:spacing w:after="120" w:line="240" w:lineRule="auto"/>
        <w:ind w:left="0" w:firstLine="0"/>
        <w:rPr>
          <w:b/>
          <w:bCs/>
          <w:lang w:val="en-GB" w:eastAsia="en-GB"/>
        </w:rPr>
      </w:pPr>
      <w:r>
        <w:rPr>
          <w:b/>
          <w:bCs/>
          <w:lang w:val="en-GB" w:eastAsia="en-GB"/>
        </w:rPr>
        <w:t xml:space="preserve">8.3.3    </w:t>
      </w:r>
      <w:r w:rsidR="003E5D28" w:rsidRPr="00BB616D">
        <w:rPr>
          <w:b/>
          <w:bCs/>
          <w:lang w:val="en-GB" w:eastAsia="en-GB"/>
        </w:rPr>
        <w:t>Competencies</w:t>
      </w:r>
    </w:p>
    <w:p w14:paraId="7063815F" w14:textId="77777777" w:rsidR="003E5D28" w:rsidRPr="00BB616D" w:rsidRDefault="003E5D28" w:rsidP="00256E0A">
      <w:pPr>
        <w:pStyle w:val="ListParagraph"/>
        <w:numPr>
          <w:ilvl w:val="0"/>
          <w:numId w:val="35"/>
        </w:numPr>
        <w:spacing w:after="200" w:line="240" w:lineRule="auto"/>
        <w:ind w:right="0"/>
        <w:jc w:val="left"/>
        <w:rPr>
          <w:lang w:eastAsia="en-GB"/>
        </w:rPr>
      </w:pPr>
      <w:r w:rsidRPr="00BB616D">
        <w:rPr>
          <w:lang w:eastAsia="en-GB"/>
        </w:rPr>
        <w:t xml:space="preserve">Statistical skills for analysing data and ensuring program design has statistical rigor </w:t>
      </w:r>
    </w:p>
    <w:p w14:paraId="581757B0" w14:textId="77777777" w:rsidR="00546533" w:rsidRPr="00BB616D" w:rsidRDefault="00546533" w:rsidP="00546533">
      <w:pPr>
        <w:pStyle w:val="ListParagraph"/>
        <w:spacing w:after="200" w:line="240" w:lineRule="auto"/>
        <w:ind w:right="0" w:firstLine="0"/>
        <w:jc w:val="left"/>
        <w:rPr>
          <w:lang w:eastAsia="en-GB"/>
        </w:rPr>
      </w:pPr>
    </w:p>
    <w:p w14:paraId="3466FC58" w14:textId="6BB3497E" w:rsidR="003E5D28" w:rsidRPr="00BB616D" w:rsidRDefault="003E5D28" w:rsidP="00256E0A">
      <w:pPr>
        <w:pStyle w:val="ListParagraph"/>
        <w:numPr>
          <w:ilvl w:val="0"/>
          <w:numId w:val="35"/>
        </w:numPr>
        <w:spacing w:after="200" w:line="240" w:lineRule="auto"/>
        <w:ind w:right="0"/>
        <w:jc w:val="left"/>
        <w:rPr>
          <w:lang w:eastAsia="en-GB"/>
        </w:rPr>
      </w:pPr>
      <w:r w:rsidRPr="00BB616D">
        <w:rPr>
          <w:lang w:eastAsia="en-GB"/>
        </w:rPr>
        <w:t xml:space="preserve">Ability to organize and lead project-wide activities </w:t>
      </w:r>
    </w:p>
    <w:p w14:paraId="1DA77757" w14:textId="77777777" w:rsidR="00546533" w:rsidRPr="00BB616D" w:rsidRDefault="00546533" w:rsidP="00546533">
      <w:pPr>
        <w:pStyle w:val="ListParagraph"/>
        <w:spacing w:after="200" w:line="240" w:lineRule="auto"/>
        <w:ind w:right="0" w:firstLine="0"/>
        <w:jc w:val="left"/>
        <w:rPr>
          <w:lang w:eastAsia="en-GB"/>
        </w:rPr>
      </w:pPr>
    </w:p>
    <w:p w14:paraId="6DEB85EC" w14:textId="128BF0F4" w:rsidR="003E5D28" w:rsidRPr="00BB616D" w:rsidRDefault="003E5D28" w:rsidP="00256E0A">
      <w:pPr>
        <w:pStyle w:val="ListParagraph"/>
        <w:numPr>
          <w:ilvl w:val="0"/>
          <w:numId w:val="35"/>
        </w:numPr>
        <w:spacing w:after="200" w:line="240" w:lineRule="auto"/>
        <w:ind w:right="0"/>
        <w:jc w:val="left"/>
        <w:rPr>
          <w:lang w:eastAsia="en-GB"/>
        </w:rPr>
      </w:pPr>
      <w:r w:rsidRPr="00BB616D">
        <w:rPr>
          <w:lang w:eastAsia="en-GB"/>
        </w:rPr>
        <w:t xml:space="preserve">Willingness to learn from and consult with colleagues for inputs and information sharing </w:t>
      </w:r>
    </w:p>
    <w:p w14:paraId="7D3EA7B9" w14:textId="77777777" w:rsidR="00546533" w:rsidRPr="00BB616D" w:rsidRDefault="00546533" w:rsidP="00546533">
      <w:pPr>
        <w:pStyle w:val="ListParagraph"/>
        <w:spacing w:after="200" w:line="240" w:lineRule="auto"/>
        <w:ind w:right="0" w:firstLine="0"/>
        <w:jc w:val="left"/>
        <w:rPr>
          <w:lang w:eastAsia="en-GB"/>
        </w:rPr>
      </w:pPr>
    </w:p>
    <w:p w14:paraId="7F7D9349" w14:textId="3C9A0F03" w:rsidR="003E5D28" w:rsidRPr="00BB616D" w:rsidRDefault="003E5D28" w:rsidP="00256E0A">
      <w:pPr>
        <w:pStyle w:val="ListParagraph"/>
        <w:numPr>
          <w:ilvl w:val="0"/>
          <w:numId w:val="35"/>
        </w:numPr>
        <w:spacing w:after="200" w:line="240" w:lineRule="auto"/>
        <w:ind w:right="0"/>
        <w:jc w:val="left"/>
        <w:rPr>
          <w:lang w:eastAsia="en-GB"/>
        </w:rPr>
      </w:pPr>
      <w:r w:rsidRPr="00BB616D">
        <w:rPr>
          <w:lang w:eastAsia="en-GB"/>
        </w:rPr>
        <w:t xml:space="preserve">Ability to lead implementation of new systems (monitoring and evaluation area), and affect attitudinal change </w:t>
      </w:r>
    </w:p>
    <w:p w14:paraId="35865A22" w14:textId="77777777" w:rsidR="00546533" w:rsidRPr="00BB616D" w:rsidRDefault="00546533" w:rsidP="00546533">
      <w:pPr>
        <w:pStyle w:val="ListParagraph"/>
        <w:spacing w:after="200" w:line="240" w:lineRule="auto"/>
        <w:ind w:right="0" w:firstLine="0"/>
        <w:jc w:val="left"/>
        <w:rPr>
          <w:lang w:eastAsia="en-GB"/>
        </w:rPr>
      </w:pPr>
    </w:p>
    <w:p w14:paraId="0F884EBC" w14:textId="67B568E7" w:rsidR="003E5D28" w:rsidRPr="00BB616D" w:rsidRDefault="003E5D28" w:rsidP="00256E0A">
      <w:pPr>
        <w:pStyle w:val="ListParagraph"/>
        <w:numPr>
          <w:ilvl w:val="0"/>
          <w:numId w:val="35"/>
        </w:numPr>
        <w:spacing w:after="200" w:line="240" w:lineRule="auto"/>
        <w:ind w:right="0"/>
        <w:jc w:val="left"/>
        <w:rPr>
          <w:lang w:eastAsia="en-GB"/>
        </w:rPr>
      </w:pPr>
      <w:r w:rsidRPr="00BB616D">
        <w:rPr>
          <w:lang w:eastAsia="en-GB"/>
        </w:rPr>
        <w:t>Research capability will be an advantage</w:t>
      </w:r>
    </w:p>
    <w:p w14:paraId="0FAD3F1F" w14:textId="20703DA8" w:rsidR="003E5D28" w:rsidRPr="00BB616D" w:rsidRDefault="00112499" w:rsidP="00112499">
      <w:pPr>
        <w:tabs>
          <w:tab w:val="left" w:pos="709"/>
        </w:tabs>
        <w:spacing w:after="120" w:line="240" w:lineRule="auto"/>
        <w:ind w:left="-142"/>
        <w:rPr>
          <w:b/>
          <w:bCs/>
          <w:lang w:val="en-GB" w:eastAsia="en-GB"/>
        </w:rPr>
      </w:pPr>
      <w:r>
        <w:rPr>
          <w:b/>
          <w:bCs/>
          <w:lang w:val="en-GB" w:eastAsia="en-GB"/>
        </w:rPr>
        <w:t xml:space="preserve">8.3.4 </w:t>
      </w:r>
      <w:r w:rsidR="003E5D28" w:rsidRPr="00BB616D">
        <w:rPr>
          <w:b/>
          <w:bCs/>
          <w:lang w:val="en-GB" w:eastAsia="en-GB"/>
        </w:rPr>
        <w:t>General Skills</w:t>
      </w:r>
    </w:p>
    <w:p w14:paraId="045B4BED" w14:textId="77777777" w:rsidR="003E5D28" w:rsidRPr="00BB616D" w:rsidRDefault="003E5D28" w:rsidP="00E23792">
      <w:pPr>
        <w:tabs>
          <w:tab w:val="left" w:pos="709"/>
        </w:tabs>
        <w:spacing w:after="120" w:line="240" w:lineRule="auto"/>
        <w:ind w:left="370" w:right="0"/>
        <w:rPr>
          <w:lang w:val="en-GB" w:eastAsia="en-GB"/>
        </w:rPr>
      </w:pPr>
      <w:r w:rsidRPr="00BB616D">
        <w:rPr>
          <w:lang w:val="en-GB" w:eastAsia="en-GB"/>
        </w:rPr>
        <w:t>Excellent knowledge of the English language and proficient written and oral communication skills.  Written and oral proficiency in French and/or Portuguese will be an added advantage.</w:t>
      </w:r>
    </w:p>
    <w:p w14:paraId="6BC3C26B" w14:textId="77777777" w:rsidR="00A23A2C" w:rsidRDefault="00A23A2C" w:rsidP="00A23A2C">
      <w:pPr>
        <w:pStyle w:val="ListParagraph"/>
        <w:spacing w:after="200" w:line="240" w:lineRule="auto"/>
        <w:ind w:left="360" w:right="0" w:firstLine="0"/>
        <w:jc w:val="left"/>
        <w:rPr>
          <w:b/>
          <w:bCs/>
          <w:szCs w:val="22"/>
        </w:rPr>
      </w:pPr>
    </w:p>
    <w:p w14:paraId="397317CE" w14:textId="53155F65" w:rsidR="00B77E22" w:rsidRPr="00B77E22" w:rsidRDefault="00B77E22" w:rsidP="00FD4197">
      <w:pPr>
        <w:pStyle w:val="ListParagraph"/>
        <w:numPr>
          <w:ilvl w:val="0"/>
          <w:numId w:val="46"/>
        </w:numPr>
        <w:spacing w:after="200" w:line="240" w:lineRule="auto"/>
        <w:ind w:right="0"/>
        <w:jc w:val="left"/>
        <w:rPr>
          <w:b/>
          <w:bCs/>
          <w:szCs w:val="22"/>
        </w:rPr>
      </w:pPr>
      <w:r w:rsidRPr="00252793">
        <w:rPr>
          <w:b/>
          <w:bCs/>
        </w:rPr>
        <w:t>CONTRACT DURATION</w:t>
      </w:r>
      <w:r w:rsidRPr="00B77E22">
        <w:rPr>
          <w:b/>
          <w:bCs/>
          <w:szCs w:val="22"/>
        </w:rPr>
        <w:t xml:space="preserve"> </w:t>
      </w:r>
      <w:r w:rsidRPr="00252793">
        <w:rPr>
          <w:b/>
          <w:bCs/>
          <w:szCs w:val="22"/>
        </w:rPr>
        <w:t>FOR ALL THE POSITIONS</w:t>
      </w:r>
    </w:p>
    <w:p w14:paraId="4F0D526B" w14:textId="30C06E72" w:rsidR="00DC3A0F" w:rsidRPr="00252793" w:rsidRDefault="00DC3A0F" w:rsidP="00DC3A0F">
      <w:pPr>
        <w:spacing w:line="240" w:lineRule="auto"/>
      </w:pPr>
      <w:r w:rsidRPr="00252793">
        <w:t>T</w:t>
      </w:r>
      <w:r>
        <w:t>hree</w:t>
      </w:r>
      <w:r w:rsidRPr="00252793">
        <w:t xml:space="preserve"> (</w:t>
      </w:r>
      <w:r>
        <w:t>3</w:t>
      </w:r>
      <w:r w:rsidRPr="00252793">
        <w:t xml:space="preserve">) </w:t>
      </w:r>
      <w:r w:rsidR="002A160A">
        <w:t xml:space="preserve">years </w:t>
      </w:r>
      <w:r w:rsidR="00514DC5">
        <w:t>contracts</w:t>
      </w:r>
      <w:r w:rsidRPr="00252793">
        <w:t xml:space="preserve"> with a possibility of extension subject to availability of funds for continued project implementation and satisfactory performance. The initial contract period shall include a six (6) months probationary period.</w:t>
      </w:r>
    </w:p>
    <w:p w14:paraId="22746212" w14:textId="77777777" w:rsidR="00B77E22" w:rsidRDefault="00B77E22" w:rsidP="00B77E22">
      <w:pPr>
        <w:pStyle w:val="ListParagraph"/>
        <w:spacing w:after="200" w:line="240" w:lineRule="auto"/>
        <w:ind w:left="360" w:right="0" w:firstLine="0"/>
        <w:jc w:val="left"/>
        <w:rPr>
          <w:b/>
          <w:bCs/>
          <w:szCs w:val="22"/>
        </w:rPr>
      </w:pPr>
    </w:p>
    <w:p w14:paraId="115A29BF" w14:textId="322E68B1" w:rsidR="00B366CD" w:rsidRDefault="00B366CD" w:rsidP="00FD4197">
      <w:pPr>
        <w:pStyle w:val="ListParagraph"/>
        <w:numPr>
          <w:ilvl w:val="0"/>
          <w:numId w:val="46"/>
        </w:numPr>
        <w:spacing w:after="200" w:line="240" w:lineRule="auto"/>
        <w:ind w:right="0"/>
        <w:jc w:val="left"/>
        <w:rPr>
          <w:b/>
          <w:bCs/>
          <w:szCs w:val="22"/>
        </w:rPr>
      </w:pPr>
      <w:r w:rsidRPr="00252793">
        <w:rPr>
          <w:b/>
          <w:bCs/>
          <w:szCs w:val="22"/>
        </w:rPr>
        <w:t>WORKING LANGUAGE REQUIREMENTS FOR ALL THE POSITIONS</w:t>
      </w:r>
    </w:p>
    <w:p w14:paraId="4C6C3336" w14:textId="77777777" w:rsidR="00651F48" w:rsidRPr="00252793" w:rsidRDefault="00651F48" w:rsidP="00651F48">
      <w:pPr>
        <w:pStyle w:val="ListParagraph"/>
        <w:spacing w:after="200" w:line="240" w:lineRule="auto"/>
        <w:ind w:left="360" w:right="0" w:firstLine="0"/>
        <w:jc w:val="left"/>
        <w:rPr>
          <w:b/>
          <w:bCs/>
          <w:szCs w:val="22"/>
        </w:rPr>
      </w:pPr>
    </w:p>
    <w:p w14:paraId="356B5FC9" w14:textId="5FBA2A28" w:rsidR="00CA0494" w:rsidRPr="005C2493" w:rsidRDefault="00CA0494" w:rsidP="005C2493">
      <w:pPr>
        <w:tabs>
          <w:tab w:val="left" w:pos="709"/>
        </w:tabs>
        <w:spacing w:after="120" w:line="240" w:lineRule="auto"/>
        <w:ind w:right="0"/>
        <w:rPr>
          <w:lang w:val="en-GB" w:eastAsia="en-GB"/>
        </w:rPr>
      </w:pPr>
      <w:r w:rsidRPr="005C2493">
        <w:rPr>
          <w:lang w:val="en-GB" w:eastAsia="en-GB"/>
        </w:rPr>
        <w:t>Excellent knowledge of the English language and proficient written and oral communication skills.  Written and oral proficiency in French and/or Portuguese will be an added advantage.</w:t>
      </w:r>
    </w:p>
    <w:p w14:paraId="750AD1F3" w14:textId="77777777" w:rsidR="00BB616D" w:rsidRDefault="00BB616D" w:rsidP="00BB616D">
      <w:pPr>
        <w:pStyle w:val="ListParagraph"/>
        <w:spacing w:after="200" w:line="240" w:lineRule="auto"/>
        <w:ind w:left="1080" w:right="0" w:firstLine="0"/>
        <w:rPr>
          <w:szCs w:val="22"/>
        </w:rPr>
      </w:pPr>
    </w:p>
    <w:p w14:paraId="39AB40CF" w14:textId="77777777" w:rsidR="00BB616D" w:rsidRPr="00BB616D" w:rsidRDefault="00BB616D" w:rsidP="00FD4197">
      <w:pPr>
        <w:pStyle w:val="ListParagraph"/>
        <w:numPr>
          <w:ilvl w:val="0"/>
          <w:numId w:val="46"/>
        </w:numPr>
        <w:spacing w:after="200" w:line="240" w:lineRule="auto"/>
        <w:ind w:right="0"/>
        <w:jc w:val="left"/>
        <w:rPr>
          <w:b/>
          <w:bCs/>
          <w:szCs w:val="22"/>
        </w:rPr>
      </w:pPr>
      <w:r w:rsidRPr="00BB616D">
        <w:rPr>
          <w:b/>
          <w:bCs/>
          <w:szCs w:val="22"/>
        </w:rPr>
        <w:t>LOCATION OF THE ASSIGNMENT</w:t>
      </w:r>
    </w:p>
    <w:p w14:paraId="38025025" w14:textId="77777777" w:rsidR="001A7938" w:rsidRDefault="001A7938" w:rsidP="001A7938">
      <w:pPr>
        <w:pStyle w:val="ListParagraph"/>
        <w:spacing w:line="240" w:lineRule="auto"/>
        <w:ind w:left="93" w:hanging="93"/>
      </w:pPr>
    </w:p>
    <w:p w14:paraId="79E210B9" w14:textId="7C9F822A" w:rsidR="00BB616D" w:rsidRPr="00164472" w:rsidRDefault="00BB616D" w:rsidP="008579DC">
      <w:pPr>
        <w:pStyle w:val="ListParagraph"/>
        <w:spacing w:line="240" w:lineRule="auto"/>
        <w:ind w:left="93" w:hanging="93"/>
      </w:pPr>
      <w:r w:rsidRPr="00164472">
        <w:t>The duty station</w:t>
      </w:r>
      <w:r>
        <w:t xml:space="preserve"> for all positions </w:t>
      </w:r>
      <w:r w:rsidRPr="00164472">
        <w:t xml:space="preserve">is </w:t>
      </w:r>
      <w:r w:rsidR="001A7938" w:rsidRPr="00252793">
        <w:t>COMESA Secretariat, Lusaka, Zambia</w:t>
      </w:r>
      <w:r w:rsidR="008579DC">
        <w:t xml:space="preserve"> </w:t>
      </w:r>
      <w:r w:rsidRPr="00164472">
        <w:t>with frequent travels within the Eastern and Southern African region.</w:t>
      </w:r>
    </w:p>
    <w:p w14:paraId="1A01A63F" w14:textId="77777777" w:rsidR="00025145" w:rsidRPr="00BB616D" w:rsidRDefault="00025145" w:rsidP="00BB616D">
      <w:pPr>
        <w:spacing w:line="240" w:lineRule="auto"/>
        <w:ind w:left="0" w:firstLine="0"/>
        <w:rPr>
          <w:szCs w:val="22"/>
        </w:rPr>
      </w:pPr>
    </w:p>
    <w:p w14:paraId="56D50A37" w14:textId="2E27BAE4" w:rsidR="00B366CD" w:rsidRPr="00252793" w:rsidRDefault="00B366CD" w:rsidP="00FD4197">
      <w:pPr>
        <w:pStyle w:val="ListParagraph"/>
        <w:numPr>
          <w:ilvl w:val="0"/>
          <w:numId w:val="46"/>
        </w:numPr>
        <w:spacing w:after="200" w:line="240" w:lineRule="auto"/>
        <w:ind w:right="0"/>
        <w:jc w:val="left"/>
        <w:rPr>
          <w:b/>
          <w:bCs/>
          <w:szCs w:val="22"/>
        </w:rPr>
      </w:pPr>
      <w:r w:rsidRPr="00252793">
        <w:rPr>
          <w:b/>
          <w:bCs/>
          <w:szCs w:val="22"/>
        </w:rPr>
        <w:t>ELIGIBILITY FOR APPLICATION</w:t>
      </w:r>
    </w:p>
    <w:p w14:paraId="7649EA7C" w14:textId="29295FEF" w:rsidR="0049458B" w:rsidRPr="00B373CC" w:rsidRDefault="00B366CD" w:rsidP="007C5B0B">
      <w:pPr>
        <w:spacing w:line="240" w:lineRule="auto"/>
        <w:rPr>
          <w:color w:val="000000" w:themeColor="text1"/>
          <w:szCs w:val="22"/>
        </w:rPr>
      </w:pPr>
      <w:r w:rsidRPr="00B373CC">
        <w:rPr>
          <w:color w:val="000000" w:themeColor="text1"/>
          <w:szCs w:val="22"/>
        </w:rPr>
        <w:t>Applicants must meet the eligibility requirements for selections and contracts funded by proceeds from a World Bank funded project.</w:t>
      </w:r>
      <w:r w:rsidR="005C0688" w:rsidRPr="00B373CC">
        <w:rPr>
          <w:color w:val="000000" w:themeColor="text1"/>
          <w:szCs w:val="22"/>
        </w:rPr>
        <w:t xml:space="preserve"> </w:t>
      </w:r>
      <w:r w:rsidRPr="00B373CC">
        <w:rPr>
          <w:color w:val="000000" w:themeColor="text1"/>
          <w:szCs w:val="22"/>
        </w:rPr>
        <w:t xml:space="preserve">Citizens of COMESA Member </w:t>
      </w:r>
      <w:r w:rsidR="00A77DFA" w:rsidRPr="00B373CC">
        <w:rPr>
          <w:color w:val="000000" w:themeColor="text1"/>
          <w:szCs w:val="22"/>
        </w:rPr>
        <w:t xml:space="preserve">states </w:t>
      </w:r>
      <w:r w:rsidRPr="00B373CC">
        <w:rPr>
          <w:color w:val="000000" w:themeColor="text1"/>
          <w:szCs w:val="22"/>
        </w:rPr>
        <w:t>are encouraged to</w:t>
      </w:r>
      <w:r w:rsidR="00877E61" w:rsidRPr="00B373CC">
        <w:rPr>
          <w:color w:val="000000" w:themeColor="text1"/>
          <w:szCs w:val="22"/>
        </w:rPr>
        <w:t xml:space="preserve"> </w:t>
      </w:r>
      <w:r w:rsidR="0097007A" w:rsidRPr="00B373CC">
        <w:rPr>
          <w:color w:val="000000" w:themeColor="text1"/>
          <w:szCs w:val="22"/>
        </w:rPr>
        <w:t>apply.</w:t>
      </w:r>
      <w:r w:rsidR="00877E61" w:rsidRPr="00B373CC">
        <w:rPr>
          <w:color w:val="000000" w:themeColor="text1"/>
          <w:szCs w:val="22"/>
        </w:rPr>
        <w:t xml:space="preserve"> </w:t>
      </w:r>
    </w:p>
    <w:p w14:paraId="2A61C77D" w14:textId="77777777" w:rsidR="0049458B" w:rsidRPr="00B373CC" w:rsidRDefault="0049458B" w:rsidP="009C038A">
      <w:pPr>
        <w:pStyle w:val="ListParagraph"/>
        <w:spacing w:line="240" w:lineRule="auto"/>
        <w:ind w:left="1080" w:hanging="360"/>
        <w:rPr>
          <w:color w:val="000000" w:themeColor="text1"/>
          <w:szCs w:val="22"/>
        </w:rPr>
      </w:pPr>
    </w:p>
    <w:p w14:paraId="6FD268AA" w14:textId="6D3EADBE" w:rsidR="00B366CD" w:rsidRPr="00252793" w:rsidRDefault="00B366CD" w:rsidP="00FD4197">
      <w:pPr>
        <w:pStyle w:val="ListParagraph"/>
        <w:numPr>
          <w:ilvl w:val="0"/>
          <w:numId w:val="46"/>
        </w:numPr>
        <w:spacing w:after="200" w:line="240" w:lineRule="auto"/>
        <w:ind w:right="0"/>
        <w:jc w:val="left"/>
        <w:rPr>
          <w:b/>
          <w:bCs/>
          <w:szCs w:val="22"/>
        </w:rPr>
      </w:pPr>
      <w:r w:rsidRPr="00252793">
        <w:rPr>
          <w:b/>
          <w:bCs/>
          <w:szCs w:val="22"/>
        </w:rPr>
        <w:t>FINAL DATE FOR RECEIPT OF APPLICATIONS</w:t>
      </w:r>
    </w:p>
    <w:p w14:paraId="649CA00C" w14:textId="6A3DC2E5" w:rsidR="00B366CD" w:rsidRPr="00252793" w:rsidRDefault="00B366CD" w:rsidP="009C038A">
      <w:pPr>
        <w:spacing w:line="240" w:lineRule="auto"/>
        <w:rPr>
          <w:bCs/>
          <w:szCs w:val="22"/>
        </w:rPr>
      </w:pPr>
      <w:r w:rsidRPr="00252793">
        <w:rPr>
          <w:szCs w:val="22"/>
        </w:rPr>
        <w:t xml:space="preserve">Applications MUST be submitted electronically through email on the prescribed </w:t>
      </w:r>
      <w:r w:rsidRPr="00252793">
        <w:rPr>
          <w:b/>
          <w:bCs/>
          <w:szCs w:val="22"/>
        </w:rPr>
        <w:t>COMESA APPLICATION FORM</w:t>
      </w:r>
      <w:r w:rsidRPr="00252793">
        <w:rPr>
          <w:szCs w:val="22"/>
        </w:rPr>
        <w:t xml:space="preserve"> which can be accessed at the following COMESA website: </w:t>
      </w:r>
      <w:hyperlink r:id="rId12" w:history="1">
        <w:r w:rsidRPr="00252793">
          <w:rPr>
            <w:szCs w:val="22"/>
            <w:u w:val="single"/>
          </w:rPr>
          <w:t>http://www.comesa.int/</w:t>
        </w:r>
      </w:hyperlink>
      <w:r w:rsidRPr="00252793">
        <w:rPr>
          <w:szCs w:val="22"/>
        </w:rPr>
        <w:t xml:space="preserve">, Opportunities, </w:t>
      </w:r>
      <w:r w:rsidRPr="00252793">
        <w:rPr>
          <w:bCs/>
          <w:szCs w:val="22"/>
        </w:rPr>
        <w:t xml:space="preserve">COMESA Job Application Format. </w:t>
      </w:r>
      <w:r w:rsidR="00982EDD" w:rsidRPr="00252793">
        <w:rPr>
          <w:bCs/>
          <w:szCs w:val="22"/>
        </w:rPr>
        <w:t xml:space="preserve">Applications </w:t>
      </w:r>
      <w:r w:rsidR="0086633D" w:rsidRPr="00252793">
        <w:rPr>
          <w:bCs/>
          <w:szCs w:val="22"/>
        </w:rPr>
        <w:t xml:space="preserve">without the COMESA Job Application Format will not be considered. </w:t>
      </w:r>
      <w:r w:rsidR="00F7186D">
        <w:rPr>
          <w:bCs/>
          <w:szCs w:val="22"/>
        </w:rPr>
        <w:t xml:space="preserve"> </w:t>
      </w:r>
    </w:p>
    <w:p w14:paraId="67B4D6AE" w14:textId="77777777" w:rsidR="00B366CD" w:rsidRPr="00252793" w:rsidRDefault="00B366CD" w:rsidP="009C038A">
      <w:pPr>
        <w:spacing w:line="240" w:lineRule="auto"/>
        <w:rPr>
          <w:bCs/>
          <w:szCs w:val="22"/>
        </w:rPr>
      </w:pPr>
    </w:p>
    <w:p w14:paraId="1F9CC7C0" w14:textId="319D3438" w:rsidR="00B366CD" w:rsidRPr="00252793" w:rsidRDefault="003168FA" w:rsidP="00FD4197">
      <w:pPr>
        <w:pStyle w:val="ListParagraph"/>
        <w:numPr>
          <w:ilvl w:val="0"/>
          <w:numId w:val="46"/>
        </w:numPr>
        <w:spacing w:after="200" w:line="240" w:lineRule="auto"/>
        <w:ind w:right="0"/>
        <w:jc w:val="left"/>
        <w:rPr>
          <w:b/>
          <w:szCs w:val="22"/>
        </w:rPr>
      </w:pPr>
      <w:r w:rsidRPr="00252793">
        <w:rPr>
          <w:b/>
          <w:szCs w:val="22"/>
        </w:rPr>
        <w:t>ONLY SHORT-LISTED CANDIDATES WILL BE CONTACTED.</w:t>
      </w:r>
    </w:p>
    <w:p w14:paraId="2D2ADF35" w14:textId="0865DCE4" w:rsidR="00B366CD" w:rsidRPr="00252793" w:rsidRDefault="00B366CD" w:rsidP="009C038A">
      <w:pPr>
        <w:spacing w:line="240" w:lineRule="auto"/>
        <w:rPr>
          <w:b/>
          <w:szCs w:val="22"/>
        </w:rPr>
      </w:pPr>
      <w:r w:rsidRPr="00252793">
        <w:rPr>
          <w:b/>
          <w:szCs w:val="22"/>
        </w:rPr>
        <w:t>Application should reach the address below not later than</w:t>
      </w:r>
      <w:r w:rsidR="009E1FEB" w:rsidRPr="00252793">
        <w:rPr>
          <w:b/>
          <w:szCs w:val="22"/>
        </w:rPr>
        <w:t xml:space="preserve"> </w:t>
      </w:r>
      <w:r w:rsidR="00A332A7" w:rsidRPr="00252793">
        <w:rPr>
          <w:b/>
          <w:szCs w:val="22"/>
        </w:rPr>
        <w:t xml:space="preserve">Friday </w:t>
      </w:r>
      <w:r w:rsidR="005F458F" w:rsidRPr="00252793">
        <w:rPr>
          <w:b/>
          <w:szCs w:val="22"/>
        </w:rPr>
        <w:t>2</w:t>
      </w:r>
      <w:r w:rsidR="00EA2F40">
        <w:rPr>
          <w:b/>
          <w:szCs w:val="22"/>
        </w:rPr>
        <w:t>8</w:t>
      </w:r>
      <w:r w:rsidR="003B1F2F" w:rsidRPr="00252793">
        <w:rPr>
          <w:b/>
          <w:szCs w:val="22"/>
        </w:rPr>
        <w:t xml:space="preserve"> </w:t>
      </w:r>
      <w:r w:rsidR="0092330A">
        <w:rPr>
          <w:b/>
          <w:szCs w:val="22"/>
        </w:rPr>
        <w:t xml:space="preserve">February </w:t>
      </w:r>
      <w:r w:rsidR="0092330A" w:rsidRPr="00252793">
        <w:rPr>
          <w:b/>
          <w:szCs w:val="22"/>
        </w:rPr>
        <w:t>2025</w:t>
      </w:r>
      <w:r w:rsidR="009E1FEB" w:rsidRPr="00252793">
        <w:rPr>
          <w:b/>
          <w:szCs w:val="22"/>
        </w:rPr>
        <w:t xml:space="preserve"> </w:t>
      </w:r>
      <w:r w:rsidRPr="00252793">
        <w:rPr>
          <w:b/>
          <w:szCs w:val="22"/>
        </w:rPr>
        <w:t>at 1</w:t>
      </w:r>
      <w:r w:rsidR="00415AB6" w:rsidRPr="00252793">
        <w:rPr>
          <w:b/>
          <w:szCs w:val="22"/>
        </w:rPr>
        <w:t>7</w:t>
      </w:r>
      <w:r w:rsidRPr="00252793">
        <w:rPr>
          <w:b/>
          <w:szCs w:val="22"/>
        </w:rPr>
        <w:t xml:space="preserve">:00 hours Lusaka, Zambia </w:t>
      </w:r>
      <w:r w:rsidR="00B77E22">
        <w:rPr>
          <w:b/>
          <w:szCs w:val="22"/>
        </w:rPr>
        <w:t>T</w:t>
      </w:r>
      <w:r w:rsidRPr="00252793">
        <w:rPr>
          <w:b/>
          <w:szCs w:val="22"/>
        </w:rPr>
        <w:t>ime.</w:t>
      </w:r>
    </w:p>
    <w:p w14:paraId="60C1B883" w14:textId="77777777" w:rsidR="00B366CD" w:rsidRPr="00252793" w:rsidRDefault="00B366CD" w:rsidP="009C038A">
      <w:pPr>
        <w:spacing w:line="240" w:lineRule="auto"/>
        <w:rPr>
          <w:szCs w:val="22"/>
        </w:rPr>
      </w:pPr>
    </w:p>
    <w:p w14:paraId="02D065A4" w14:textId="77777777" w:rsidR="00B366CD" w:rsidRPr="00675B73" w:rsidRDefault="00B366CD" w:rsidP="009C038A">
      <w:pPr>
        <w:spacing w:line="240" w:lineRule="auto"/>
        <w:rPr>
          <w:szCs w:val="22"/>
        </w:rPr>
      </w:pPr>
      <w:r w:rsidRPr="00675B73">
        <w:rPr>
          <w:szCs w:val="22"/>
        </w:rPr>
        <w:t>The Director of Human Resources and Administration</w:t>
      </w:r>
    </w:p>
    <w:p w14:paraId="0FD7F536" w14:textId="77777777" w:rsidR="00B366CD" w:rsidRPr="00675B73" w:rsidRDefault="00B366CD" w:rsidP="009C038A">
      <w:pPr>
        <w:spacing w:line="240" w:lineRule="auto"/>
        <w:rPr>
          <w:szCs w:val="22"/>
        </w:rPr>
      </w:pPr>
      <w:r w:rsidRPr="00675B73">
        <w:rPr>
          <w:szCs w:val="22"/>
        </w:rPr>
        <w:t>Common Market for Eastern and Southern Africa</w:t>
      </w:r>
    </w:p>
    <w:p w14:paraId="6AE6C7AC" w14:textId="3FA51BF3" w:rsidR="00B366CD" w:rsidRPr="00252793" w:rsidRDefault="00B366CD" w:rsidP="009C038A">
      <w:pPr>
        <w:spacing w:line="240" w:lineRule="auto"/>
        <w:rPr>
          <w:szCs w:val="22"/>
          <w:lang w:val="es-ES"/>
        </w:rPr>
      </w:pPr>
      <w:r w:rsidRPr="00675B73">
        <w:rPr>
          <w:szCs w:val="22"/>
          <w:lang w:val="es-ES"/>
        </w:rPr>
        <w:t>COMESA</w:t>
      </w:r>
      <w:r w:rsidRPr="00252793">
        <w:rPr>
          <w:szCs w:val="22"/>
          <w:lang w:val="es-ES"/>
        </w:rPr>
        <w:t xml:space="preserve"> Centre</w:t>
      </w:r>
    </w:p>
    <w:p w14:paraId="32870506" w14:textId="3C2E1BA9" w:rsidR="00B366CD" w:rsidRPr="00252793" w:rsidRDefault="00B366CD" w:rsidP="009C038A">
      <w:pPr>
        <w:spacing w:line="240" w:lineRule="auto"/>
        <w:rPr>
          <w:szCs w:val="22"/>
          <w:lang w:val="es-ES"/>
        </w:rPr>
      </w:pPr>
      <w:r w:rsidRPr="00252793">
        <w:rPr>
          <w:szCs w:val="22"/>
          <w:lang w:val="es-ES"/>
        </w:rPr>
        <w:t>Ben Bella Road</w:t>
      </w:r>
    </w:p>
    <w:p w14:paraId="00D8949F" w14:textId="1EA11234" w:rsidR="00B366CD" w:rsidRPr="00252793" w:rsidRDefault="00B366CD" w:rsidP="009C038A">
      <w:pPr>
        <w:spacing w:line="240" w:lineRule="auto"/>
        <w:rPr>
          <w:szCs w:val="22"/>
          <w:lang w:val="es-ES"/>
        </w:rPr>
      </w:pPr>
      <w:r w:rsidRPr="00252793">
        <w:rPr>
          <w:szCs w:val="22"/>
          <w:lang w:val="es-ES"/>
        </w:rPr>
        <w:t>P.</w:t>
      </w:r>
      <w:r w:rsidR="0092330A">
        <w:rPr>
          <w:szCs w:val="22"/>
          <w:lang w:val="es-ES"/>
        </w:rPr>
        <w:t xml:space="preserve"> </w:t>
      </w:r>
      <w:r w:rsidRPr="00252793">
        <w:rPr>
          <w:szCs w:val="22"/>
          <w:lang w:val="es-ES"/>
        </w:rPr>
        <w:t>O Box 30051</w:t>
      </w:r>
    </w:p>
    <w:p w14:paraId="5BDDF58D" w14:textId="1E83A7C2" w:rsidR="00B366CD" w:rsidRPr="00252793" w:rsidRDefault="004E4C89" w:rsidP="0092330A">
      <w:pPr>
        <w:spacing w:line="240" w:lineRule="auto"/>
        <w:rPr>
          <w:szCs w:val="22"/>
          <w:lang w:val="es-ES"/>
        </w:rPr>
      </w:pPr>
      <w:r w:rsidRPr="00252793">
        <w:rPr>
          <w:bCs/>
          <w:szCs w:val="22"/>
          <w:lang w:val="es-ES"/>
        </w:rPr>
        <w:t>LUSAKA</w:t>
      </w:r>
      <w:r w:rsidR="0092330A">
        <w:rPr>
          <w:bCs/>
          <w:szCs w:val="22"/>
          <w:lang w:val="es-ES"/>
        </w:rPr>
        <w:t xml:space="preserve">, </w:t>
      </w:r>
      <w:r w:rsidR="00B366CD" w:rsidRPr="00252793">
        <w:rPr>
          <w:szCs w:val="22"/>
          <w:lang w:val="es-ES"/>
        </w:rPr>
        <w:t>Zambia</w:t>
      </w:r>
    </w:p>
    <w:p w14:paraId="6D220DEE" w14:textId="77777777" w:rsidR="00B366CD" w:rsidRPr="00252793" w:rsidRDefault="00B366CD" w:rsidP="009C038A">
      <w:pPr>
        <w:spacing w:line="240" w:lineRule="auto"/>
        <w:rPr>
          <w:b/>
          <w:szCs w:val="22"/>
          <w:lang w:val="es-ES"/>
        </w:rPr>
      </w:pPr>
      <w:r w:rsidRPr="00252793">
        <w:rPr>
          <w:szCs w:val="22"/>
          <w:lang w:val="es-ES"/>
        </w:rPr>
        <w:t xml:space="preserve">Email:  </w:t>
      </w:r>
      <w:hyperlink r:id="rId13" w:history="1">
        <w:r w:rsidRPr="00252793">
          <w:rPr>
            <w:color w:val="0000FF"/>
            <w:szCs w:val="22"/>
            <w:u w:val="single"/>
            <w:lang w:val="es-ES"/>
          </w:rPr>
          <w:t>recruitment@comesa.int</w:t>
        </w:r>
      </w:hyperlink>
      <w:r w:rsidRPr="00252793">
        <w:rPr>
          <w:szCs w:val="22"/>
          <w:lang w:val="es-ES"/>
        </w:rPr>
        <w:t xml:space="preserve">  </w:t>
      </w:r>
    </w:p>
    <w:p w14:paraId="29C08778" w14:textId="77777777" w:rsidR="00660BDD" w:rsidRPr="00252793" w:rsidRDefault="00660BDD" w:rsidP="009C038A">
      <w:pPr>
        <w:spacing w:after="0" w:line="240" w:lineRule="auto"/>
        <w:ind w:left="0" w:right="0" w:firstLine="0"/>
        <w:rPr>
          <w:szCs w:val="22"/>
          <w:lang w:val="it-IT"/>
        </w:rPr>
      </w:pPr>
    </w:p>
    <w:sectPr w:rsidR="00660BDD" w:rsidRPr="00252793" w:rsidSect="004E4C89">
      <w:headerReference w:type="even" r:id="rId14"/>
      <w:headerReference w:type="default" r:id="rId15"/>
      <w:footerReference w:type="default" r:id="rId16"/>
      <w:headerReference w:type="first" r:id="rId17"/>
      <w:pgSz w:w="12240" w:h="15840"/>
      <w:pgMar w:top="861" w:right="1135" w:bottom="142"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D6698" w14:textId="77777777" w:rsidR="004C27FD" w:rsidRDefault="004C27FD">
      <w:pPr>
        <w:spacing w:after="0" w:line="240" w:lineRule="auto"/>
      </w:pPr>
      <w:r>
        <w:separator/>
      </w:r>
    </w:p>
  </w:endnote>
  <w:endnote w:type="continuationSeparator" w:id="0">
    <w:p w14:paraId="1875C9AC" w14:textId="77777777" w:rsidR="004C27FD" w:rsidRDefault="004C27FD">
      <w:pPr>
        <w:spacing w:after="0" w:line="240" w:lineRule="auto"/>
      </w:pPr>
      <w:r>
        <w:continuationSeparator/>
      </w:r>
    </w:p>
  </w:endnote>
  <w:endnote w:type="continuationNotice" w:id="1">
    <w:p w14:paraId="4EDC16B8" w14:textId="77777777" w:rsidR="004C27FD" w:rsidRDefault="004C2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4116015"/>
      <w:docPartObj>
        <w:docPartGallery w:val="Page Numbers (Bottom of Page)"/>
        <w:docPartUnique/>
      </w:docPartObj>
    </w:sdtPr>
    <w:sdtEndPr>
      <w:rPr>
        <w:noProof/>
      </w:rPr>
    </w:sdtEndPr>
    <w:sdtContent>
      <w:p w14:paraId="614737D9" w14:textId="737E610B" w:rsidR="0009757D" w:rsidRDefault="000975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796399" w14:textId="77777777" w:rsidR="0009757D" w:rsidRDefault="0009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B2FA8" w14:textId="77777777" w:rsidR="004C27FD" w:rsidRDefault="004C27FD">
      <w:pPr>
        <w:spacing w:after="0" w:line="240" w:lineRule="auto"/>
      </w:pPr>
      <w:r>
        <w:separator/>
      </w:r>
    </w:p>
  </w:footnote>
  <w:footnote w:type="continuationSeparator" w:id="0">
    <w:p w14:paraId="6968B635" w14:textId="77777777" w:rsidR="004C27FD" w:rsidRDefault="004C27FD">
      <w:pPr>
        <w:spacing w:after="0" w:line="240" w:lineRule="auto"/>
      </w:pPr>
      <w:r>
        <w:continuationSeparator/>
      </w:r>
    </w:p>
  </w:footnote>
  <w:footnote w:type="continuationNotice" w:id="1">
    <w:p w14:paraId="67A1FDDB" w14:textId="77777777" w:rsidR="004C27FD" w:rsidRDefault="004C2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CCD7" w14:textId="77777777" w:rsidR="00F04015" w:rsidRDefault="001C7D10">
    <w:pPr>
      <w:spacing w:after="0" w:line="259" w:lineRule="auto"/>
      <w:ind w:left="0"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p w14:paraId="156F2A0D" w14:textId="77777777" w:rsidR="00F04015" w:rsidRDefault="001C7D10">
    <w:pPr>
      <w:spacing w:after="0" w:line="259" w:lineRule="auto"/>
      <w:ind w:left="0" w:righ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3E6C9" w14:textId="22A41AD4" w:rsidR="00F04015" w:rsidRDefault="00F04015">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D9EE8" w14:textId="77777777" w:rsidR="00F04015" w:rsidRDefault="00F04015">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07DA6"/>
    <w:multiLevelType w:val="hybridMultilevel"/>
    <w:tmpl w:val="DCCC3802"/>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15:restartNumberingAfterBreak="0">
    <w:nsid w:val="09A117AF"/>
    <w:multiLevelType w:val="multilevel"/>
    <w:tmpl w:val="8876B96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74EAD"/>
    <w:multiLevelType w:val="hybridMultilevel"/>
    <w:tmpl w:val="BCB4D24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7B6F44"/>
    <w:multiLevelType w:val="hybridMultilevel"/>
    <w:tmpl w:val="8CC4DCCC"/>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4" w15:restartNumberingAfterBreak="0">
    <w:nsid w:val="0C9861FE"/>
    <w:multiLevelType w:val="hybridMultilevel"/>
    <w:tmpl w:val="3790F27E"/>
    <w:lvl w:ilvl="0" w:tplc="32BE2286">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0CA010E1"/>
    <w:multiLevelType w:val="hybridMultilevel"/>
    <w:tmpl w:val="8B9A2FB4"/>
    <w:lvl w:ilvl="0" w:tplc="2000001B">
      <w:start w:val="1"/>
      <w:numFmt w:val="lowerRoman"/>
      <w:lvlText w:val="%1."/>
      <w:lvlJc w:val="right"/>
      <w:pPr>
        <w:ind w:left="49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lowerLetter"/>
      <w:lvlText w:val="%2."/>
      <w:lvlJc w:val="left"/>
      <w:pPr>
        <w:ind w:left="1210" w:hanging="360"/>
      </w:pPr>
    </w:lvl>
    <w:lvl w:ilvl="2" w:tplc="FFFFFFFF" w:tentative="1">
      <w:start w:val="1"/>
      <w:numFmt w:val="lowerRoman"/>
      <w:lvlText w:val="%3."/>
      <w:lvlJc w:val="right"/>
      <w:pPr>
        <w:ind w:left="1930" w:hanging="180"/>
      </w:pPr>
    </w:lvl>
    <w:lvl w:ilvl="3" w:tplc="FFFFFFFF" w:tentative="1">
      <w:start w:val="1"/>
      <w:numFmt w:val="decimal"/>
      <w:lvlText w:val="%4."/>
      <w:lvlJc w:val="left"/>
      <w:pPr>
        <w:ind w:left="2650" w:hanging="360"/>
      </w:pPr>
    </w:lvl>
    <w:lvl w:ilvl="4" w:tplc="FFFFFFFF" w:tentative="1">
      <w:start w:val="1"/>
      <w:numFmt w:val="lowerLetter"/>
      <w:lvlText w:val="%5."/>
      <w:lvlJc w:val="left"/>
      <w:pPr>
        <w:ind w:left="3370" w:hanging="360"/>
      </w:pPr>
    </w:lvl>
    <w:lvl w:ilvl="5" w:tplc="FFFFFFFF" w:tentative="1">
      <w:start w:val="1"/>
      <w:numFmt w:val="lowerRoman"/>
      <w:lvlText w:val="%6."/>
      <w:lvlJc w:val="right"/>
      <w:pPr>
        <w:ind w:left="4090" w:hanging="180"/>
      </w:pPr>
    </w:lvl>
    <w:lvl w:ilvl="6" w:tplc="FFFFFFFF" w:tentative="1">
      <w:start w:val="1"/>
      <w:numFmt w:val="decimal"/>
      <w:lvlText w:val="%7."/>
      <w:lvlJc w:val="left"/>
      <w:pPr>
        <w:ind w:left="4810" w:hanging="360"/>
      </w:pPr>
    </w:lvl>
    <w:lvl w:ilvl="7" w:tplc="FFFFFFFF" w:tentative="1">
      <w:start w:val="1"/>
      <w:numFmt w:val="lowerLetter"/>
      <w:lvlText w:val="%8."/>
      <w:lvlJc w:val="left"/>
      <w:pPr>
        <w:ind w:left="5530" w:hanging="360"/>
      </w:pPr>
    </w:lvl>
    <w:lvl w:ilvl="8" w:tplc="FFFFFFFF" w:tentative="1">
      <w:start w:val="1"/>
      <w:numFmt w:val="lowerRoman"/>
      <w:lvlText w:val="%9."/>
      <w:lvlJc w:val="right"/>
      <w:pPr>
        <w:ind w:left="6250" w:hanging="180"/>
      </w:pPr>
    </w:lvl>
  </w:abstractNum>
  <w:abstractNum w:abstractNumId="6" w15:restartNumberingAfterBreak="0">
    <w:nsid w:val="0DE53BB9"/>
    <w:multiLevelType w:val="hybridMultilevel"/>
    <w:tmpl w:val="C674FECA"/>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10845168"/>
    <w:multiLevelType w:val="hybridMultilevel"/>
    <w:tmpl w:val="3EFC9502"/>
    <w:lvl w:ilvl="0" w:tplc="32BE2286">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29059BB"/>
    <w:multiLevelType w:val="hybridMultilevel"/>
    <w:tmpl w:val="06485158"/>
    <w:lvl w:ilvl="0" w:tplc="2048E7AC">
      <w:start w:val="1"/>
      <w:numFmt w:val="lowerLetter"/>
      <w:lvlText w:val="(%1)"/>
      <w:lvlJc w:val="left"/>
      <w:pPr>
        <w:ind w:left="720" w:hanging="360"/>
      </w:pPr>
      <w:rPr>
        <w:rFonts w:ascii="Arial" w:eastAsia="Calibri" w:hAnsi="Arial" w:cs="Arial" w:hint="default"/>
        <w:b w:val="0"/>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9" w15:restartNumberingAfterBreak="0">
    <w:nsid w:val="171A0597"/>
    <w:multiLevelType w:val="multilevel"/>
    <w:tmpl w:val="57F492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8A93FE7"/>
    <w:multiLevelType w:val="hybridMultilevel"/>
    <w:tmpl w:val="75B08360"/>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1" w15:restartNumberingAfterBreak="0">
    <w:nsid w:val="1F3270CD"/>
    <w:multiLevelType w:val="hybridMultilevel"/>
    <w:tmpl w:val="6FDEFE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F3F5B27"/>
    <w:multiLevelType w:val="hybridMultilevel"/>
    <w:tmpl w:val="4CB64786"/>
    <w:lvl w:ilvl="0" w:tplc="32BE2286">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B7439A3"/>
    <w:multiLevelType w:val="hybridMultilevel"/>
    <w:tmpl w:val="36FCB232"/>
    <w:lvl w:ilvl="0" w:tplc="32BE2286">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BD7160E"/>
    <w:multiLevelType w:val="hybridMultilevel"/>
    <w:tmpl w:val="25744308"/>
    <w:lvl w:ilvl="0" w:tplc="32BE2286">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E8B4A41"/>
    <w:multiLevelType w:val="multilevel"/>
    <w:tmpl w:val="B1DE04A2"/>
    <w:lvl w:ilvl="0">
      <w:start w:val="4"/>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FBE4BC3"/>
    <w:multiLevelType w:val="multilevel"/>
    <w:tmpl w:val="816CAC12"/>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31210DC5"/>
    <w:multiLevelType w:val="hybridMultilevel"/>
    <w:tmpl w:val="F1EC8B36"/>
    <w:lvl w:ilvl="0" w:tplc="200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8A00D2"/>
    <w:multiLevelType w:val="hybridMultilevel"/>
    <w:tmpl w:val="1D4E98CC"/>
    <w:lvl w:ilvl="0" w:tplc="32BE2286">
      <w:start w:val="1"/>
      <w:numFmt w:val="lowerLetter"/>
      <w:lvlText w:val="(%1)"/>
      <w:lvlJc w:val="left"/>
      <w:pPr>
        <w:ind w:left="1440" w:hanging="360"/>
      </w:pPr>
      <w:rPr>
        <w:rFonts w:hint="default"/>
        <w:b w:val="0"/>
        <w:bCs w:val="0"/>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3B294E0F"/>
    <w:multiLevelType w:val="hybridMultilevel"/>
    <w:tmpl w:val="F2AA195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CD0261B"/>
    <w:multiLevelType w:val="hybridMultilevel"/>
    <w:tmpl w:val="372AC1B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DBB642A"/>
    <w:multiLevelType w:val="hybridMultilevel"/>
    <w:tmpl w:val="BC5CB542"/>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2" w15:restartNumberingAfterBreak="0">
    <w:nsid w:val="41C27A1D"/>
    <w:multiLevelType w:val="hybridMultilevel"/>
    <w:tmpl w:val="EACC1F0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4373D83"/>
    <w:multiLevelType w:val="hybridMultilevel"/>
    <w:tmpl w:val="B6464B16"/>
    <w:lvl w:ilvl="0" w:tplc="15FE0C5E">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56C7F03"/>
    <w:multiLevelType w:val="hybridMultilevel"/>
    <w:tmpl w:val="F2AA1956"/>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4E251530"/>
    <w:multiLevelType w:val="hybridMultilevel"/>
    <w:tmpl w:val="4B4053BE"/>
    <w:lvl w:ilvl="0" w:tplc="2B06E610">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C82540"/>
    <w:multiLevelType w:val="hybridMultilevel"/>
    <w:tmpl w:val="D34CAF0A"/>
    <w:lvl w:ilvl="0" w:tplc="FC38A1F6">
      <w:start w:val="1"/>
      <w:numFmt w:val="decimal"/>
      <w:lvlText w:val="%1.0"/>
      <w:lvlJc w:val="left"/>
      <w:pPr>
        <w:ind w:left="720" w:hanging="360"/>
      </w:pPr>
      <w:rPr>
        <w:rFonts w:hint="default"/>
        <w:b/>
        <w:bCs/>
        <w:i w:val="0"/>
        <w:i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75139C"/>
    <w:multiLevelType w:val="hybridMultilevel"/>
    <w:tmpl w:val="DFD2377E"/>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15:restartNumberingAfterBreak="0">
    <w:nsid w:val="532B56E9"/>
    <w:multiLevelType w:val="hybridMultilevel"/>
    <w:tmpl w:val="BCB4D240"/>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551833B9"/>
    <w:multiLevelType w:val="hybridMultilevel"/>
    <w:tmpl w:val="F512694A"/>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0" w15:restartNumberingAfterBreak="0">
    <w:nsid w:val="587003A0"/>
    <w:multiLevelType w:val="hybridMultilevel"/>
    <w:tmpl w:val="8A08CCC0"/>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15:restartNumberingAfterBreak="0">
    <w:nsid w:val="5DAD065C"/>
    <w:multiLevelType w:val="hybridMultilevel"/>
    <w:tmpl w:val="73B42F96"/>
    <w:lvl w:ilvl="0" w:tplc="32BE2286">
      <w:start w:val="1"/>
      <w:numFmt w:val="lowerLetter"/>
      <w:lvlText w:val="(%1)"/>
      <w:lvlJc w:val="left"/>
      <w:pPr>
        <w:ind w:left="-144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2" w15:restartNumberingAfterBreak="0">
    <w:nsid w:val="5E3E3DF3"/>
    <w:multiLevelType w:val="hybridMultilevel"/>
    <w:tmpl w:val="93FA84BC"/>
    <w:lvl w:ilvl="0" w:tplc="A9D4DBE6">
      <w:start w:val="1"/>
      <w:numFmt w:val="lowerLetter"/>
      <w:lvlText w:val="(%1)"/>
      <w:lvlJc w:val="left"/>
      <w:pPr>
        <w:ind w:left="720" w:hanging="360"/>
      </w:pPr>
      <w:rPr>
        <w:rFonts w:ascii="Arial" w:eastAsia="Calibri" w:hAnsi="Arial" w:cs="Arial" w:hint="default"/>
        <w:b w:val="0"/>
        <w:bCs w:val="0"/>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5E466DE4"/>
    <w:multiLevelType w:val="multilevel"/>
    <w:tmpl w:val="4322BEF2"/>
    <w:lvl w:ilvl="0">
      <w:start w:val="8"/>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3B1479"/>
    <w:multiLevelType w:val="hybridMultilevel"/>
    <w:tmpl w:val="8CC4DCC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60AF5C75"/>
    <w:multiLevelType w:val="hybridMultilevel"/>
    <w:tmpl w:val="438007B0"/>
    <w:lvl w:ilvl="0" w:tplc="32BE2286">
      <w:start w:val="1"/>
      <w:numFmt w:val="lowerLetter"/>
      <w:lvlText w:val="(%1)"/>
      <w:lvlJc w:val="left"/>
      <w:pPr>
        <w:ind w:left="2160" w:hanging="360"/>
      </w:pPr>
      <w:rPr>
        <w:b w:val="0"/>
        <w:bCs w:val="0"/>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6" w15:restartNumberingAfterBreak="0">
    <w:nsid w:val="61C75002"/>
    <w:multiLevelType w:val="hybridMultilevel"/>
    <w:tmpl w:val="581CAA38"/>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666C1051"/>
    <w:multiLevelType w:val="hybridMultilevel"/>
    <w:tmpl w:val="3BC433B4"/>
    <w:lvl w:ilvl="0" w:tplc="32BE2286">
      <w:start w:val="1"/>
      <w:numFmt w:val="lowerLetter"/>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15:restartNumberingAfterBreak="0">
    <w:nsid w:val="679A4D49"/>
    <w:multiLevelType w:val="hybridMultilevel"/>
    <w:tmpl w:val="DFD2377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9" w15:restartNumberingAfterBreak="0">
    <w:nsid w:val="72BF5B54"/>
    <w:multiLevelType w:val="multilevel"/>
    <w:tmpl w:val="C632ED0A"/>
    <w:lvl w:ilvl="0">
      <w:start w:val="6"/>
      <w:numFmt w:val="decimal"/>
      <w:lvlText w:val="%1.0"/>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3B42344"/>
    <w:multiLevelType w:val="hybridMultilevel"/>
    <w:tmpl w:val="2EE8DA9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79824218"/>
    <w:multiLevelType w:val="multilevel"/>
    <w:tmpl w:val="8E78FBF4"/>
    <w:lvl w:ilvl="0">
      <w:start w:val="17"/>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A34601E"/>
    <w:multiLevelType w:val="hybridMultilevel"/>
    <w:tmpl w:val="390845E4"/>
    <w:lvl w:ilvl="0" w:tplc="A0A6A800">
      <w:start w:val="1"/>
      <w:numFmt w:val="lowerLetter"/>
      <w:lvlText w:val="(%1)"/>
      <w:lvlJc w:val="left"/>
      <w:pPr>
        <w:ind w:left="720" w:hanging="360"/>
      </w:pPr>
      <w:rPr>
        <w:rFonts w:ascii="Arial" w:eastAsiaTheme="minorHAnsi"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A5439FE"/>
    <w:multiLevelType w:val="multilevel"/>
    <w:tmpl w:val="0D7821BE"/>
    <w:lvl w:ilvl="0">
      <w:start w:val="19"/>
      <w:numFmt w:val="decimal"/>
      <w:lvlText w:val="%1"/>
      <w:lvlJc w:val="left"/>
      <w:pPr>
        <w:ind w:left="420" w:hanging="420"/>
      </w:pPr>
      <w:rPr>
        <w:rFonts w:hint="default"/>
      </w:rPr>
    </w:lvl>
    <w:lvl w:ilvl="1">
      <w:start w:val="2"/>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7ED16A43"/>
    <w:multiLevelType w:val="hybridMultilevel"/>
    <w:tmpl w:val="DEA03E10"/>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239368">
    <w:abstractNumId w:val="26"/>
  </w:num>
  <w:num w:numId="2" w16cid:durableId="571156784">
    <w:abstractNumId w:val="12"/>
  </w:num>
  <w:num w:numId="3" w16cid:durableId="836388571">
    <w:abstractNumId w:val="35"/>
  </w:num>
  <w:num w:numId="4" w16cid:durableId="1180195050">
    <w:abstractNumId w:val="31"/>
  </w:num>
  <w:num w:numId="5" w16cid:durableId="901021347">
    <w:abstractNumId w:val="18"/>
  </w:num>
  <w:num w:numId="6" w16cid:durableId="709303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61341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5609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35422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13799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48493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57805688">
    <w:abstractNumId w:val="29"/>
  </w:num>
  <w:num w:numId="13" w16cid:durableId="11206865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24828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38074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085665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1042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57591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545707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7494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15236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8883659">
    <w:abstractNumId w:val="7"/>
  </w:num>
  <w:num w:numId="23" w16cid:durableId="3303710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95457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54907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1983192">
    <w:abstractNumId w:val="44"/>
  </w:num>
  <w:num w:numId="27" w16cid:durableId="135338799">
    <w:abstractNumId w:val="23"/>
  </w:num>
  <w:num w:numId="28" w16cid:durableId="332030011">
    <w:abstractNumId w:val="42"/>
  </w:num>
  <w:num w:numId="29" w16cid:durableId="375354245">
    <w:abstractNumId w:val="25"/>
  </w:num>
  <w:num w:numId="30" w16cid:durableId="1422069565">
    <w:abstractNumId w:val="20"/>
  </w:num>
  <w:num w:numId="31" w16cid:durableId="2019236725">
    <w:abstractNumId w:val="15"/>
  </w:num>
  <w:num w:numId="32" w16cid:durableId="1870221933">
    <w:abstractNumId w:val="43"/>
  </w:num>
  <w:num w:numId="33" w16cid:durableId="808740829">
    <w:abstractNumId w:val="36"/>
  </w:num>
  <w:num w:numId="34" w16cid:durableId="2111583974">
    <w:abstractNumId w:val="28"/>
  </w:num>
  <w:num w:numId="35" w16cid:durableId="48119928">
    <w:abstractNumId w:val="2"/>
  </w:num>
  <w:num w:numId="36" w16cid:durableId="1016927571">
    <w:abstractNumId w:val="5"/>
  </w:num>
  <w:num w:numId="37" w16cid:durableId="1332025926">
    <w:abstractNumId w:val="41"/>
  </w:num>
  <w:num w:numId="38" w16cid:durableId="233858831">
    <w:abstractNumId w:val="0"/>
  </w:num>
  <w:num w:numId="39" w16cid:durableId="1967731832">
    <w:abstractNumId w:val="9"/>
  </w:num>
  <w:num w:numId="40" w16cid:durableId="1104032735">
    <w:abstractNumId w:val="11"/>
  </w:num>
  <w:num w:numId="41" w16cid:durableId="1981837061">
    <w:abstractNumId w:val="22"/>
  </w:num>
  <w:num w:numId="42" w16cid:durableId="1902642001">
    <w:abstractNumId w:val="17"/>
  </w:num>
  <w:num w:numId="43" w16cid:durableId="1365011742">
    <w:abstractNumId w:val="16"/>
  </w:num>
  <w:num w:numId="44" w16cid:durableId="1419868557">
    <w:abstractNumId w:val="39"/>
  </w:num>
  <w:num w:numId="45" w16cid:durableId="279730812">
    <w:abstractNumId w:val="1"/>
  </w:num>
  <w:num w:numId="46" w16cid:durableId="1780180009">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ZA" w:vendorID="64" w:dllVersion="0" w:nlCheck="1" w:checkStyle="0"/>
  <w:activeWritingStyle w:appName="MSWord" w:lang="en-ZA" w:vendorID="64" w:dllVersion="6" w:nlCheck="1" w:checkStyle="1"/>
  <w:activeWritingStyle w:appName="MSWord" w:lang="en-JM"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015"/>
    <w:rsid w:val="00000257"/>
    <w:rsid w:val="000002A6"/>
    <w:rsid w:val="0000379A"/>
    <w:rsid w:val="0000482F"/>
    <w:rsid w:val="00004DD1"/>
    <w:rsid w:val="0000521A"/>
    <w:rsid w:val="00007231"/>
    <w:rsid w:val="00016493"/>
    <w:rsid w:val="0001652A"/>
    <w:rsid w:val="00020295"/>
    <w:rsid w:val="00021862"/>
    <w:rsid w:val="00022244"/>
    <w:rsid w:val="00022420"/>
    <w:rsid w:val="00022B4C"/>
    <w:rsid w:val="0002356E"/>
    <w:rsid w:val="00023E4B"/>
    <w:rsid w:val="00023E50"/>
    <w:rsid w:val="00025145"/>
    <w:rsid w:val="0002539E"/>
    <w:rsid w:val="00026DD3"/>
    <w:rsid w:val="00026F42"/>
    <w:rsid w:val="00030530"/>
    <w:rsid w:val="000316DD"/>
    <w:rsid w:val="00032430"/>
    <w:rsid w:val="00034BBE"/>
    <w:rsid w:val="000367B9"/>
    <w:rsid w:val="0003793C"/>
    <w:rsid w:val="00041A1C"/>
    <w:rsid w:val="000430BF"/>
    <w:rsid w:val="0004433E"/>
    <w:rsid w:val="0004464E"/>
    <w:rsid w:val="000448F9"/>
    <w:rsid w:val="00045CBA"/>
    <w:rsid w:val="0004695E"/>
    <w:rsid w:val="0004729B"/>
    <w:rsid w:val="00055554"/>
    <w:rsid w:val="00056E15"/>
    <w:rsid w:val="000613F3"/>
    <w:rsid w:val="00061F5E"/>
    <w:rsid w:val="00063181"/>
    <w:rsid w:val="00065150"/>
    <w:rsid w:val="000663A7"/>
    <w:rsid w:val="00066F88"/>
    <w:rsid w:val="00067F42"/>
    <w:rsid w:val="00073A6C"/>
    <w:rsid w:val="00076DFB"/>
    <w:rsid w:val="00077331"/>
    <w:rsid w:val="00082154"/>
    <w:rsid w:val="00082879"/>
    <w:rsid w:val="00083FEB"/>
    <w:rsid w:val="000846B0"/>
    <w:rsid w:val="00087A64"/>
    <w:rsid w:val="00090ADD"/>
    <w:rsid w:val="0009757D"/>
    <w:rsid w:val="000A22DA"/>
    <w:rsid w:val="000A2C6A"/>
    <w:rsid w:val="000A2FE9"/>
    <w:rsid w:val="000A45D5"/>
    <w:rsid w:val="000A52B1"/>
    <w:rsid w:val="000B0DA1"/>
    <w:rsid w:val="000B27DC"/>
    <w:rsid w:val="000B4801"/>
    <w:rsid w:val="000B65BE"/>
    <w:rsid w:val="000B72E8"/>
    <w:rsid w:val="000C4DA4"/>
    <w:rsid w:val="000D04EC"/>
    <w:rsid w:val="000D0A7B"/>
    <w:rsid w:val="000D2580"/>
    <w:rsid w:val="000D5012"/>
    <w:rsid w:val="000E1D6C"/>
    <w:rsid w:val="000E20D0"/>
    <w:rsid w:val="000E3586"/>
    <w:rsid w:val="000F0497"/>
    <w:rsid w:val="000F0B83"/>
    <w:rsid w:val="000F1C5D"/>
    <w:rsid w:val="000F3641"/>
    <w:rsid w:val="000F69A4"/>
    <w:rsid w:val="00102AB2"/>
    <w:rsid w:val="0010307D"/>
    <w:rsid w:val="0010612E"/>
    <w:rsid w:val="0010661E"/>
    <w:rsid w:val="00112499"/>
    <w:rsid w:val="00112F89"/>
    <w:rsid w:val="001140FA"/>
    <w:rsid w:val="00114462"/>
    <w:rsid w:val="00121C1F"/>
    <w:rsid w:val="00124390"/>
    <w:rsid w:val="001247E1"/>
    <w:rsid w:val="00124ABD"/>
    <w:rsid w:val="00126D25"/>
    <w:rsid w:val="0013036B"/>
    <w:rsid w:val="001313E5"/>
    <w:rsid w:val="001335BC"/>
    <w:rsid w:val="00135376"/>
    <w:rsid w:val="00135BD3"/>
    <w:rsid w:val="001374FC"/>
    <w:rsid w:val="0014048F"/>
    <w:rsid w:val="001421EC"/>
    <w:rsid w:val="001434EA"/>
    <w:rsid w:val="00144D08"/>
    <w:rsid w:val="00147385"/>
    <w:rsid w:val="00151FE1"/>
    <w:rsid w:val="00152009"/>
    <w:rsid w:val="00152B45"/>
    <w:rsid w:val="001541ED"/>
    <w:rsid w:val="00160CF5"/>
    <w:rsid w:val="00161FAB"/>
    <w:rsid w:val="001638AC"/>
    <w:rsid w:val="001677EA"/>
    <w:rsid w:val="001714E6"/>
    <w:rsid w:val="001715CF"/>
    <w:rsid w:val="00174A70"/>
    <w:rsid w:val="0017517B"/>
    <w:rsid w:val="00176269"/>
    <w:rsid w:val="0017783A"/>
    <w:rsid w:val="00177D6B"/>
    <w:rsid w:val="001802B3"/>
    <w:rsid w:val="001806D7"/>
    <w:rsid w:val="00183CE9"/>
    <w:rsid w:val="00191773"/>
    <w:rsid w:val="00197CDD"/>
    <w:rsid w:val="001A063C"/>
    <w:rsid w:val="001A34A1"/>
    <w:rsid w:val="001A46E8"/>
    <w:rsid w:val="001A7938"/>
    <w:rsid w:val="001B157E"/>
    <w:rsid w:val="001B1FA4"/>
    <w:rsid w:val="001B4812"/>
    <w:rsid w:val="001B633A"/>
    <w:rsid w:val="001B6C23"/>
    <w:rsid w:val="001B747B"/>
    <w:rsid w:val="001C1ED9"/>
    <w:rsid w:val="001C20D7"/>
    <w:rsid w:val="001C5842"/>
    <w:rsid w:val="001C65F5"/>
    <w:rsid w:val="001C7D10"/>
    <w:rsid w:val="001D4AA1"/>
    <w:rsid w:val="001D6317"/>
    <w:rsid w:val="001D6383"/>
    <w:rsid w:val="001E23D9"/>
    <w:rsid w:val="001E3745"/>
    <w:rsid w:val="001F0943"/>
    <w:rsid w:val="001F1BD5"/>
    <w:rsid w:val="001F331E"/>
    <w:rsid w:val="001F4708"/>
    <w:rsid w:val="002021AB"/>
    <w:rsid w:val="00202BD2"/>
    <w:rsid w:val="002043E0"/>
    <w:rsid w:val="00204D23"/>
    <w:rsid w:val="00205BFF"/>
    <w:rsid w:val="0021054E"/>
    <w:rsid w:val="0021267E"/>
    <w:rsid w:val="0021510A"/>
    <w:rsid w:val="0021771E"/>
    <w:rsid w:val="00222877"/>
    <w:rsid w:val="0022498B"/>
    <w:rsid w:val="0022666A"/>
    <w:rsid w:val="00230AFF"/>
    <w:rsid w:val="00236D5F"/>
    <w:rsid w:val="00240A20"/>
    <w:rsid w:val="002419DA"/>
    <w:rsid w:val="00242315"/>
    <w:rsid w:val="00243601"/>
    <w:rsid w:val="00244A3F"/>
    <w:rsid w:val="0024540D"/>
    <w:rsid w:val="00252793"/>
    <w:rsid w:val="00256E0A"/>
    <w:rsid w:val="00263065"/>
    <w:rsid w:val="00264E61"/>
    <w:rsid w:val="00266232"/>
    <w:rsid w:val="002674BD"/>
    <w:rsid w:val="00270C5F"/>
    <w:rsid w:val="0027423D"/>
    <w:rsid w:val="00277DD6"/>
    <w:rsid w:val="002806A6"/>
    <w:rsid w:val="00280ECF"/>
    <w:rsid w:val="00284356"/>
    <w:rsid w:val="00287E5C"/>
    <w:rsid w:val="00291609"/>
    <w:rsid w:val="00291D76"/>
    <w:rsid w:val="00293450"/>
    <w:rsid w:val="00293B0C"/>
    <w:rsid w:val="00296300"/>
    <w:rsid w:val="00296F1A"/>
    <w:rsid w:val="00297EB4"/>
    <w:rsid w:val="002A160A"/>
    <w:rsid w:val="002A1A2E"/>
    <w:rsid w:val="002A48A6"/>
    <w:rsid w:val="002A7FDB"/>
    <w:rsid w:val="002B0082"/>
    <w:rsid w:val="002B606A"/>
    <w:rsid w:val="002B64B8"/>
    <w:rsid w:val="002C3F59"/>
    <w:rsid w:val="002C6EAD"/>
    <w:rsid w:val="002D0345"/>
    <w:rsid w:val="002D1A0D"/>
    <w:rsid w:val="002D3B04"/>
    <w:rsid w:val="002D64C7"/>
    <w:rsid w:val="002D6676"/>
    <w:rsid w:val="002D729C"/>
    <w:rsid w:val="002E4C7C"/>
    <w:rsid w:val="002E572F"/>
    <w:rsid w:val="002E74C2"/>
    <w:rsid w:val="002F0211"/>
    <w:rsid w:val="002F065A"/>
    <w:rsid w:val="002F0966"/>
    <w:rsid w:val="002F1E17"/>
    <w:rsid w:val="002F2193"/>
    <w:rsid w:val="002F3B80"/>
    <w:rsid w:val="002F5272"/>
    <w:rsid w:val="00301373"/>
    <w:rsid w:val="003014EA"/>
    <w:rsid w:val="00302B16"/>
    <w:rsid w:val="00304D56"/>
    <w:rsid w:val="00312BCB"/>
    <w:rsid w:val="00313836"/>
    <w:rsid w:val="00314169"/>
    <w:rsid w:val="003168FA"/>
    <w:rsid w:val="00317032"/>
    <w:rsid w:val="0031748C"/>
    <w:rsid w:val="00317C8F"/>
    <w:rsid w:val="00321FB5"/>
    <w:rsid w:val="00322C5F"/>
    <w:rsid w:val="00333A47"/>
    <w:rsid w:val="00335162"/>
    <w:rsid w:val="0033643A"/>
    <w:rsid w:val="0033741F"/>
    <w:rsid w:val="00342354"/>
    <w:rsid w:val="00342521"/>
    <w:rsid w:val="003428F5"/>
    <w:rsid w:val="003437EC"/>
    <w:rsid w:val="003440EB"/>
    <w:rsid w:val="00350580"/>
    <w:rsid w:val="00350E0D"/>
    <w:rsid w:val="0035180B"/>
    <w:rsid w:val="003544F8"/>
    <w:rsid w:val="00354A2C"/>
    <w:rsid w:val="00357078"/>
    <w:rsid w:val="00362611"/>
    <w:rsid w:val="00363528"/>
    <w:rsid w:val="00366FC4"/>
    <w:rsid w:val="0036786B"/>
    <w:rsid w:val="00367D1B"/>
    <w:rsid w:val="003714E0"/>
    <w:rsid w:val="003731EB"/>
    <w:rsid w:val="00373F97"/>
    <w:rsid w:val="0037447B"/>
    <w:rsid w:val="00377FB1"/>
    <w:rsid w:val="00380B3A"/>
    <w:rsid w:val="003818DE"/>
    <w:rsid w:val="00381BAB"/>
    <w:rsid w:val="00382CE0"/>
    <w:rsid w:val="0038598B"/>
    <w:rsid w:val="0038792E"/>
    <w:rsid w:val="003941BE"/>
    <w:rsid w:val="00394D36"/>
    <w:rsid w:val="003961DD"/>
    <w:rsid w:val="00396FAC"/>
    <w:rsid w:val="00397484"/>
    <w:rsid w:val="003A206A"/>
    <w:rsid w:val="003A289E"/>
    <w:rsid w:val="003A2EE6"/>
    <w:rsid w:val="003A3629"/>
    <w:rsid w:val="003A3C5F"/>
    <w:rsid w:val="003A49D3"/>
    <w:rsid w:val="003A6D44"/>
    <w:rsid w:val="003A702B"/>
    <w:rsid w:val="003B080B"/>
    <w:rsid w:val="003B1A14"/>
    <w:rsid w:val="003B1F2F"/>
    <w:rsid w:val="003B2F85"/>
    <w:rsid w:val="003B3925"/>
    <w:rsid w:val="003B6374"/>
    <w:rsid w:val="003B78A4"/>
    <w:rsid w:val="003C1C4C"/>
    <w:rsid w:val="003C723C"/>
    <w:rsid w:val="003D1467"/>
    <w:rsid w:val="003D1ADC"/>
    <w:rsid w:val="003D34A9"/>
    <w:rsid w:val="003D7121"/>
    <w:rsid w:val="003D769B"/>
    <w:rsid w:val="003E1A88"/>
    <w:rsid w:val="003E5D28"/>
    <w:rsid w:val="003E700D"/>
    <w:rsid w:val="003E7566"/>
    <w:rsid w:val="003F1079"/>
    <w:rsid w:val="003F176A"/>
    <w:rsid w:val="003F1ED0"/>
    <w:rsid w:val="003F3CE8"/>
    <w:rsid w:val="0040024C"/>
    <w:rsid w:val="00403B02"/>
    <w:rsid w:val="00404C83"/>
    <w:rsid w:val="0040562F"/>
    <w:rsid w:val="00405957"/>
    <w:rsid w:val="004115E3"/>
    <w:rsid w:val="00411784"/>
    <w:rsid w:val="00414EAA"/>
    <w:rsid w:val="00415AB6"/>
    <w:rsid w:val="0041617D"/>
    <w:rsid w:val="00416340"/>
    <w:rsid w:val="0042567B"/>
    <w:rsid w:val="00425D36"/>
    <w:rsid w:val="00426871"/>
    <w:rsid w:val="00427BD6"/>
    <w:rsid w:val="00430653"/>
    <w:rsid w:val="0043073A"/>
    <w:rsid w:val="0044189E"/>
    <w:rsid w:val="00441C4D"/>
    <w:rsid w:val="004469EA"/>
    <w:rsid w:val="0045071F"/>
    <w:rsid w:val="00450EA9"/>
    <w:rsid w:val="0045232B"/>
    <w:rsid w:val="0045362B"/>
    <w:rsid w:val="00453CA9"/>
    <w:rsid w:val="00455336"/>
    <w:rsid w:val="00460CDE"/>
    <w:rsid w:val="0046137C"/>
    <w:rsid w:val="00461507"/>
    <w:rsid w:val="00463972"/>
    <w:rsid w:val="00463DEB"/>
    <w:rsid w:val="00467EC9"/>
    <w:rsid w:val="00470A18"/>
    <w:rsid w:val="00470A70"/>
    <w:rsid w:val="004762BE"/>
    <w:rsid w:val="004774AB"/>
    <w:rsid w:val="00482A2D"/>
    <w:rsid w:val="00483DCD"/>
    <w:rsid w:val="00485E58"/>
    <w:rsid w:val="00487985"/>
    <w:rsid w:val="00491776"/>
    <w:rsid w:val="00492C0A"/>
    <w:rsid w:val="0049458B"/>
    <w:rsid w:val="004A1C53"/>
    <w:rsid w:val="004A3433"/>
    <w:rsid w:val="004A48D9"/>
    <w:rsid w:val="004A6EDD"/>
    <w:rsid w:val="004B5BA6"/>
    <w:rsid w:val="004B62B6"/>
    <w:rsid w:val="004B6451"/>
    <w:rsid w:val="004B662D"/>
    <w:rsid w:val="004C0151"/>
    <w:rsid w:val="004C27FD"/>
    <w:rsid w:val="004C37C3"/>
    <w:rsid w:val="004C3A6E"/>
    <w:rsid w:val="004D1BBB"/>
    <w:rsid w:val="004D431E"/>
    <w:rsid w:val="004D73A9"/>
    <w:rsid w:val="004E38ED"/>
    <w:rsid w:val="004E4C89"/>
    <w:rsid w:val="004E7052"/>
    <w:rsid w:val="004E7799"/>
    <w:rsid w:val="004F11AA"/>
    <w:rsid w:val="004F18B2"/>
    <w:rsid w:val="004F2A8C"/>
    <w:rsid w:val="004F4234"/>
    <w:rsid w:val="004F68AE"/>
    <w:rsid w:val="005056EC"/>
    <w:rsid w:val="00505A1D"/>
    <w:rsid w:val="00511E6D"/>
    <w:rsid w:val="0051404E"/>
    <w:rsid w:val="0051428B"/>
    <w:rsid w:val="00514DC5"/>
    <w:rsid w:val="005179A8"/>
    <w:rsid w:val="0052177C"/>
    <w:rsid w:val="0052256C"/>
    <w:rsid w:val="00522F01"/>
    <w:rsid w:val="00525585"/>
    <w:rsid w:val="00531B21"/>
    <w:rsid w:val="005321F6"/>
    <w:rsid w:val="0054270A"/>
    <w:rsid w:val="00542E02"/>
    <w:rsid w:val="00543874"/>
    <w:rsid w:val="005463BE"/>
    <w:rsid w:val="00546533"/>
    <w:rsid w:val="00547622"/>
    <w:rsid w:val="00547B48"/>
    <w:rsid w:val="00553471"/>
    <w:rsid w:val="005555DD"/>
    <w:rsid w:val="00560ABB"/>
    <w:rsid w:val="005617A5"/>
    <w:rsid w:val="005637F8"/>
    <w:rsid w:val="005648B7"/>
    <w:rsid w:val="00565A4F"/>
    <w:rsid w:val="00566820"/>
    <w:rsid w:val="00567406"/>
    <w:rsid w:val="00570127"/>
    <w:rsid w:val="0057043E"/>
    <w:rsid w:val="00574257"/>
    <w:rsid w:val="00582861"/>
    <w:rsid w:val="00583529"/>
    <w:rsid w:val="00584972"/>
    <w:rsid w:val="0058524B"/>
    <w:rsid w:val="00592D55"/>
    <w:rsid w:val="00594E73"/>
    <w:rsid w:val="00595DBC"/>
    <w:rsid w:val="005968B0"/>
    <w:rsid w:val="00597145"/>
    <w:rsid w:val="005A12AE"/>
    <w:rsid w:val="005A38A2"/>
    <w:rsid w:val="005A6766"/>
    <w:rsid w:val="005A70C8"/>
    <w:rsid w:val="005B1DD2"/>
    <w:rsid w:val="005C0688"/>
    <w:rsid w:val="005C2493"/>
    <w:rsid w:val="005C3C0D"/>
    <w:rsid w:val="005C489F"/>
    <w:rsid w:val="005C4DD5"/>
    <w:rsid w:val="005C6918"/>
    <w:rsid w:val="005C7126"/>
    <w:rsid w:val="005C78E4"/>
    <w:rsid w:val="005D1197"/>
    <w:rsid w:val="005D1D3E"/>
    <w:rsid w:val="005D22BB"/>
    <w:rsid w:val="005D317B"/>
    <w:rsid w:val="005D426C"/>
    <w:rsid w:val="005D6FF8"/>
    <w:rsid w:val="005D7FEA"/>
    <w:rsid w:val="005E12F9"/>
    <w:rsid w:val="005E150B"/>
    <w:rsid w:val="005E4CD2"/>
    <w:rsid w:val="005E5A90"/>
    <w:rsid w:val="005F2129"/>
    <w:rsid w:val="005F458F"/>
    <w:rsid w:val="005F52D2"/>
    <w:rsid w:val="005F53F8"/>
    <w:rsid w:val="005F6B80"/>
    <w:rsid w:val="005F7C88"/>
    <w:rsid w:val="005F7DA5"/>
    <w:rsid w:val="00601519"/>
    <w:rsid w:val="006035BA"/>
    <w:rsid w:val="0060450B"/>
    <w:rsid w:val="006045E0"/>
    <w:rsid w:val="00604DC4"/>
    <w:rsid w:val="006079BB"/>
    <w:rsid w:val="006169A4"/>
    <w:rsid w:val="00617EE5"/>
    <w:rsid w:val="006207F3"/>
    <w:rsid w:val="00624CA7"/>
    <w:rsid w:val="006251C8"/>
    <w:rsid w:val="006262C3"/>
    <w:rsid w:val="006273C1"/>
    <w:rsid w:val="00631C00"/>
    <w:rsid w:val="006349E3"/>
    <w:rsid w:val="00635A1E"/>
    <w:rsid w:val="00635A92"/>
    <w:rsid w:val="00635CCC"/>
    <w:rsid w:val="0063733D"/>
    <w:rsid w:val="00637C04"/>
    <w:rsid w:val="00637ED9"/>
    <w:rsid w:val="00640798"/>
    <w:rsid w:val="00642DFF"/>
    <w:rsid w:val="006454C5"/>
    <w:rsid w:val="00650508"/>
    <w:rsid w:val="00651F48"/>
    <w:rsid w:val="00654976"/>
    <w:rsid w:val="0065712B"/>
    <w:rsid w:val="00660BDD"/>
    <w:rsid w:val="00660FEF"/>
    <w:rsid w:val="006621A9"/>
    <w:rsid w:val="00664218"/>
    <w:rsid w:val="0066662D"/>
    <w:rsid w:val="006722FF"/>
    <w:rsid w:val="00675B73"/>
    <w:rsid w:val="00677BA0"/>
    <w:rsid w:val="00680879"/>
    <w:rsid w:val="0068099A"/>
    <w:rsid w:val="00681330"/>
    <w:rsid w:val="00681713"/>
    <w:rsid w:val="0068377B"/>
    <w:rsid w:val="00683E20"/>
    <w:rsid w:val="006847AA"/>
    <w:rsid w:val="00685C35"/>
    <w:rsid w:val="00687498"/>
    <w:rsid w:val="00687EA7"/>
    <w:rsid w:val="00690D6E"/>
    <w:rsid w:val="00691485"/>
    <w:rsid w:val="00692631"/>
    <w:rsid w:val="00692C20"/>
    <w:rsid w:val="00695B0B"/>
    <w:rsid w:val="00695E55"/>
    <w:rsid w:val="00696956"/>
    <w:rsid w:val="006970D7"/>
    <w:rsid w:val="00697FB7"/>
    <w:rsid w:val="006A0AFA"/>
    <w:rsid w:val="006A2843"/>
    <w:rsid w:val="006A5E16"/>
    <w:rsid w:val="006B3EE8"/>
    <w:rsid w:val="006B4026"/>
    <w:rsid w:val="006B6534"/>
    <w:rsid w:val="006B65DF"/>
    <w:rsid w:val="006B725E"/>
    <w:rsid w:val="006C1C4E"/>
    <w:rsid w:val="006C3269"/>
    <w:rsid w:val="006C385D"/>
    <w:rsid w:val="006C5D4C"/>
    <w:rsid w:val="006D0615"/>
    <w:rsid w:val="006D3ED8"/>
    <w:rsid w:val="006D626D"/>
    <w:rsid w:val="006D73A0"/>
    <w:rsid w:val="006E2BAC"/>
    <w:rsid w:val="006E414C"/>
    <w:rsid w:val="006E576A"/>
    <w:rsid w:val="006E70FB"/>
    <w:rsid w:val="006F0838"/>
    <w:rsid w:val="006F2769"/>
    <w:rsid w:val="006F2819"/>
    <w:rsid w:val="006F35CD"/>
    <w:rsid w:val="006F52A7"/>
    <w:rsid w:val="00702606"/>
    <w:rsid w:val="007044B2"/>
    <w:rsid w:val="007052CD"/>
    <w:rsid w:val="0071046A"/>
    <w:rsid w:val="007129B6"/>
    <w:rsid w:val="00713C2B"/>
    <w:rsid w:val="00714054"/>
    <w:rsid w:val="007143AD"/>
    <w:rsid w:val="00715B35"/>
    <w:rsid w:val="00720796"/>
    <w:rsid w:val="007236C7"/>
    <w:rsid w:val="007314DC"/>
    <w:rsid w:val="00731678"/>
    <w:rsid w:val="00737920"/>
    <w:rsid w:val="007428E9"/>
    <w:rsid w:val="007432B2"/>
    <w:rsid w:val="00744E40"/>
    <w:rsid w:val="00745B17"/>
    <w:rsid w:val="00746351"/>
    <w:rsid w:val="00747764"/>
    <w:rsid w:val="00750146"/>
    <w:rsid w:val="00750CDB"/>
    <w:rsid w:val="00752EA7"/>
    <w:rsid w:val="00753285"/>
    <w:rsid w:val="00755CE3"/>
    <w:rsid w:val="007571D7"/>
    <w:rsid w:val="007668D1"/>
    <w:rsid w:val="007671B0"/>
    <w:rsid w:val="00767435"/>
    <w:rsid w:val="00771F2C"/>
    <w:rsid w:val="00775313"/>
    <w:rsid w:val="007765D5"/>
    <w:rsid w:val="007776B4"/>
    <w:rsid w:val="007800F1"/>
    <w:rsid w:val="0078232D"/>
    <w:rsid w:val="00782F99"/>
    <w:rsid w:val="0078586C"/>
    <w:rsid w:val="00791DA9"/>
    <w:rsid w:val="007920ED"/>
    <w:rsid w:val="007939A3"/>
    <w:rsid w:val="00795DA7"/>
    <w:rsid w:val="007963AC"/>
    <w:rsid w:val="007A0375"/>
    <w:rsid w:val="007A0F0A"/>
    <w:rsid w:val="007A29E4"/>
    <w:rsid w:val="007A3A41"/>
    <w:rsid w:val="007A5DE6"/>
    <w:rsid w:val="007A7678"/>
    <w:rsid w:val="007B0D62"/>
    <w:rsid w:val="007B45E9"/>
    <w:rsid w:val="007B540D"/>
    <w:rsid w:val="007C1A6A"/>
    <w:rsid w:val="007C3CE0"/>
    <w:rsid w:val="007C59BD"/>
    <w:rsid w:val="007C5B0B"/>
    <w:rsid w:val="007C6401"/>
    <w:rsid w:val="007C66DA"/>
    <w:rsid w:val="007C7631"/>
    <w:rsid w:val="007D0692"/>
    <w:rsid w:val="007D5E25"/>
    <w:rsid w:val="007D6648"/>
    <w:rsid w:val="007D6CEA"/>
    <w:rsid w:val="007D734E"/>
    <w:rsid w:val="007E0E19"/>
    <w:rsid w:val="007E222B"/>
    <w:rsid w:val="007E55A7"/>
    <w:rsid w:val="007E74FC"/>
    <w:rsid w:val="007E7882"/>
    <w:rsid w:val="007E7954"/>
    <w:rsid w:val="007F2FE7"/>
    <w:rsid w:val="007F4AE2"/>
    <w:rsid w:val="007F6A04"/>
    <w:rsid w:val="007F6DE9"/>
    <w:rsid w:val="00800309"/>
    <w:rsid w:val="00800561"/>
    <w:rsid w:val="008026EB"/>
    <w:rsid w:val="00806186"/>
    <w:rsid w:val="00807BB8"/>
    <w:rsid w:val="00810EDE"/>
    <w:rsid w:val="00821222"/>
    <w:rsid w:val="00824942"/>
    <w:rsid w:val="008301A8"/>
    <w:rsid w:val="00830BBF"/>
    <w:rsid w:val="0083290D"/>
    <w:rsid w:val="008358A6"/>
    <w:rsid w:val="00835AD8"/>
    <w:rsid w:val="0083638B"/>
    <w:rsid w:val="00837FB1"/>
    <w:rsid w:val="00850958"/>
    <w:rsid w:val="00850D13"/>
    <w:rsid w:val="00852A14"/>
    <w:rsid w:val="00852B42"/>
    <w:rsid w:val="008536A2"/>
    <w:rsid w:val="008548FC"/>
    <w:rsid w:val="00855AAF"/>
    <w:rsid w:val="0085749D"/>
    <w:rsid w:val="008579DC"/>
    <w:rsid w:val="00857AB7"/>
    <w:rsid w:val="00860948"/>
    <w:rsid w:val="00860A48"/>
    <w:rsid w:val="00864983"/>
    <w:rsid w:val="0086633D"/>
    <w:rsid w:val="008700C5"/>
    <w:rsid w:val="0087142B"/>
    <w:rsid w:val="00872F10"/>
    <w:rsid w:val="00874E55"/>
    <w:rsid w:val="008750C2"/>
    <w:rsid w:val="008768A9"/>
    <w:rsid w:val="00877E61"/>
    <w:rsid w:val="00880BEC"/>
    <w:rsid w:val="0088149C"/>
    <w:rsid w:val="0088167D"/>
    <w:rsid w:val="008828F0"/>
    <w:rsid w:val="0088297B"/>
    <w:rsid w:val="00882A1F"/>
    <w:rsid w:val="0088655A"/>
    <w:rsid w:val="0088761C"/>
    <w:rsid w:val="008907DA"/>
    <w:rsid w:val="008923A4"/>
    <w:rsid w:val="00892DFF"/>
    <w:rsid w:val="00893BF8"/>
    <w:rsid w:val="008A1BE8"/>
    <w:rsid w:val="008A5EA1"/>
    <w:rsid w:val="008A65F7"/>
    <w:rsid w:val="008B2CC6"/>
    <w:rsid w:val="008B3AC9"/>
    <w:rsid w:val="008B51D2"/>
    <w:rsid w:val="008B728B"/>
    <w:rsid w:val="008C1104"/>
    <w:rsid w:val="008C1612"/>
    <w:rsid w:val="008C2932"/>
    <w:rsid w:val="008C655C"/>
    <w:rsid w:val="008C6579"/>
    <w:rsid w:val="008D0C9E"/>
    <w:rsid w:val="008D213E"/>
    <w:rsid w:val="008D339A"/>
    <w:rsid w:val="008D507B"/>
    <w:rsid w:val="008D5A0F"/>
    <w:rsid w:val="008E43D1"/>
    <w:rsid w:val="008E4ABA"/>
    <w:rsid w:val="008F1373"/>
    <w:rsid w:val="008F40CE"/>
    <w:rsid w:val="008F79CA"/>
    <w:rsid w:val="0090484C"/>
    <w:rsid w:val="00904BFC"/>
    <w:rsid w:val="009055F3"/>
    <w:rsid w:val="00905EB6"/>
    <w:rsid w:val="00907401"/>
    <w:rsid w:val="009105AE"/>
    <w:rsid w:val="00912648"/>
    <w:rsid w:val="009127EF"/>
    <w:rsid w:val="00912DA8"/>
    <w:rsid w:val="0091390D"/>
    <w:rsid w:val="009152F1"/>
    <w:rsid w:val="00915449"/>
    <w:rsid w:val="009160CC"/>
    <w:rsid w:val="00917ADB"/>
    <w:rsid w:val="00917F47"/>
    <w:rsid w:val="0092330A"/>
    <w:rsid w:val="00923EDA"/>
    <w:rsid w:val="009265DF"/>
    <w:rsid w:val="009269E1"/>
    <w:rsid w:val="00927C69"/>
    <w:rsid w:val="00927F0E"/>
    <w:rsid w:val="009314DB"/>
    <w:rsid w:val="00931F3C"/>
    <w:rsid w:val="00933A94"/>
    <w:rsid w:val="00934C90"/>
    <w:rsid w:val="00935F9D"/>
    <w:rsid w:val="00940D7C"/>
    <w:rsid w:val="009417FF"/>
    <w:rsid w:val="009426BE"/>
    <w:rsid w:val="0094404E"/>
    <w:rsid w:val="00946E0E"/>
    <w:rsid w:val="009508ED"/>
    <w:rsid w:val="009512B6"/>
    <w:rsid w:val="00951E5A"/>
    <w:rsid w:val="00951FE5"/>
    <w:rsid w:val="00952612"/>
    <w:rsid w:val="00952DC0"/>
    <w:rsid w:val="00953190"/>
    <w:rsid w:val="00956696"/>
    <w:rsid w:val="00957EAF"/>
    <w:rsid w:val="00960137"/>
    <w:rsid w:val="00960206"/>
    <w:rsid w:val="009611DD"/>
    <w:rsid w:val="0096131D"/>
    <w:rsid w:val="0096431A"/>
    <w:rsid w:val="0096535B"/>
    <w:rsid w:val="0097007A"/>
    <w:rsid w:val="00971DA7"/>
    <w:rsid w:val="009728E2"/>
    <w:rsid w:val="00976AF0"/>
    <w:rsid w:val="00980385"/>
    <w:rsid w:val="00980ACA"/>
    <w:rsid w:val="00982EDD"/>
    <w:rsid w:val="00987834"/>
    <w:rsid w:val="00994593"/>
    <w:rsid w:val="009954CF"/>
    <w:rsid w:val="009A075E"/>
    <w:rsid w:val="009A126E"/>
    <w:rsid w:val="009A138A"/>
    <w:rsid w:val="009A1B67"/>
    <w:rsid w:val="009A1C14"/>
    <w:rsid w:val="009A45C3"/>
    <w:rsid w:val="009A69EA"/>
    <w:rsid w:val="009B1819"/>
    <w:rsid w:val="009B7EDF"/>
    <w:rsid w:val="009C038A"/>
    <w:rsid w:val="009C2E49"/>
    <w:rsid w:val="009C4CEA"/>
    <w:rsid w:val="009C764B"/>
    <w:rsid w:val="009D02B0"/>
    <w:rsid w:val="009D54E0"/>
    <w:rsid w:val="009D63C0"/>
    <w:rsid w:val="009D780A"/>
    <w:rsid w:val="009E0743"/>
    <w:rsid w:val="009E0F3D"/>
    <w:rsid w:val="009E1FEB"/>
    <w:rsid w:val="009E5342"/>
    <w:rsid w:val="009E5BDA"/>
    <w:rsid w:val="009F16E1"/>
    <w:rsid w:val="009F1FBE"/>
    <w:rsid w:val="009F2423"/>
    <w:rsid w:val="009F7807"/>
    <w:rsid w:val="00A0665E"/>
    <w:rsid w:val="00A07312"/>
    <w:rsid w:val="00A11D73"/>
    <w:rsid w:val="00A14B80"/>
    <w:rsid w:val="00A15F43"/>
    <w:rsid w:val="00A1757A"/>
    <w:rsid w:val="00A2084E"/>
    <w:rsid w:val="00A23A2C"/>
    <w:rsid w:val="00A24D05"/>
    <w:rsid w:val="00A316F2"/>
    <w:rsid w:val="00A31A0B"/>
    <w:rsid w:val="00A332A7"/>
    <w:rsid w:val="00A333F7"/>
    <w:rsid w:val="00A405CD"/>
    <w:rsid w:val="00A40916"/>
    <w:rsid w:val="00A43AAF"/>
    <w:rsid w:val="00A43BB7"/>
    <w:rsid w:val="00A50B63"/>
    <w:rsid w:val="00A54793"/>
    <w:rsid w:val="00A56BA0"/>
    <w:rsid w:val="00A6361B"/>
    <w:rsid w:val="00A65EDE"/>
    <w:rsid w:val="00A71711"/>
    <w:rsid w:val="00A717A1"/>
    <w:rsid w:val="00A71874"/>
    <w:rsid w:val="00A718CA"/>
    <w:rsid w:val="00A748A8"/>
    <w:rsid w:val="00A74DFC"/>
    <w:rsid w:val="00A77DFA"/>
    <w:rsid w:val="00A80F2B"/>
    <w:rsid w:val="00A82F1A"/>
    <w:rsid w:val="00A92220"/>
    <w:rsid w:val="00A946D6"/>
    <w:rsid w:val="00A9680F"/>
    <w:rsid w:val="00A97D62"/>
    <w:rsid w:val="00AA28C8"/>
    <w:rsid w:val="00AA2A62"/>
    <w:rsid w:val="00AA7FF8"/>
    <w:rsid w:val="00AB027E"/>
    <w:rsid w:val="00AB55EC"/>
    <w:rsid w:val="00AB7A00"/>
    <w:rsid w:val="00AC131D"/>
    <w:rsid w:val="00AC2BF1"/>
    <w:rsid w:val="00AC7EC5"/>
    <w:rsid w:val="00AC7FC0"/>
    <w:rsid w:val="00AD4E4F"/>
    <w:rsid w:val="00AD6A09"/>
    <w:rsid w:val="00AE33F3"/>
    <w:rsid w:val="00AE5F35"/>
    <w:rsid w:val="00AE6C7A"/>
    <w:rsid w:val="00AF089B"/>
    <w:rsid w:val="00AF26BD"/>
    <w:rsid w:val="00AF276B"/>
    <w:rsid w:val="00AF727E"/>
    <w:rsid w:val="00B00333"/>
    <w:rsid w:val="00B005B2"/>
    <w:rsid w:val="00B023BC"/>
    <w:rsid w:val="00B04016"/>
    <w:rsid w:val="00B04F78"/>
    <w:rsid w:val="00B0600E"/>
    <w:rsid w:val="00B10FC6"/>
    <w:rsid w:val="00B1220E"/>
    <w:rsid w:val="00B124F6"/>
    <w:rsid w:val="00B13514"/>
    <w:rsid w:val="00B13CF4"/>
    <w:rsid w:val="00B15AA8"/>
    <w:rsid w:val="00B1664F"/>
    <w:rsid w:val="00B209CD"/>
    <w:rsid w:val="00B24C3D"/>
    <w:rsid w:val="00B25774"/>
    <w:rsid w:val="00B25A06"/>
    <w:rsid w:val="00B274E9"/>
    <w:rsid w:val="00B313B3"/>
    <w:rsid w:val="00B33966"/>
    <w:rsid w:val="00B34105"/>
    <w:rsid w:val="00B34F95"/>
    <w:rsid w:val="00B366CD"/>
    <w:rsid w:val="00B36726"/>
    <w:rsid w:val="00B36AA3"/>
    <w:rsid w:val="00B373CC"/>
    <w:rsid w:val="00B40915"/>
    <w:rsid w:val="00B4185F"/>
    <w:rsid w:val="00B43EB6"/>
    <w:rsid w:val="00B4580F"/>
    <w:rsid w:val="00B46B7A"/>
    <w:rsid w:val="00B50541"/>
    <w:rsid w:val="00B50C57"/>
    <w:rsid w:val="00B52830"/>
    <w:rsid w:val="00B5577F"/>
    <w:rsid w:val="00B55E4F"/>
    <w:rsid w:val="00B56747"/>
    <w:rsid w:val="00B573AF"/>
    <w:rsid w:val="00B60540"/>
    <w:rsid w:val="00B61FE4"/>
    <w:rsid w:val="00B620B3"/>
    <w:rsid w:val="00B623D2"/>
    <w:rsid w:val="00B64524"/>
    <w:rsid w:val="00B6552A"/>
    <w:rsid w:val="00B65533"/>
    <w:rsid w:val="00B667D5"/>
    <w:rsid w:val="00B6706D"/>
    <w:rsid w:val="00B67AB0"/>
    <w:rsid w:val="00B70C48"/>
    <w:rsid w:val="00B71DE2"/>
    <w:rsid w:val="00B74F26"/>
    <w:rsid w:val="00B77A46"/>
    <w:rsid w:val="00B77E22"/>
    <w:rsid w:val="00B807B9"/>
    <w:rsid w:val="00B83F08"/>
    <w:rsid w:val="00B874F1"/>
    <w:rsid w:val="00B9304A"/>
    <w:rsid w:val="00B94156"/>
    <w:rsid w:val="00B96E1E"/>
    <w:rsid w:val="00BA069F"/>
    <w:rsid w:val="00BA0BA8"/>
    <w:rsid w:val="00BA11AF"/>
    <w:rsid w:val="00BA5746"/>
    <w:rsid w:val="00BA627A"/>
    <w:rsid w:val="00BA7E36"/>
    <w:rsid w:val="00BB05A6"/>
    <w:rsid w:val="00BB1BEB"/>
    <w:rsid w:val="00BB22EE"/>
    <w:rsid w:val="00BB349C"/>
    <w:rsid w:val="00BB3C53"/>
    <w:rsid w:val="00BB616D"/>
    <w:rsid w:val="00BB7BC3"/>
    <w:rsid w:val="00BC2144"/>
    <w:rsid w:val="00BC35B4"/>
    <w:rsid w:val="00BC3F7F"/>
    <w:rsid w:val="00BC58FC"/>
    <w:rsid w:val="00BC684F"/>
    <w:rsid w:val="00BC6E65"/>
    <w:rsid w:val="00BD0AC9"/>
    <w:rsid w:val="00BD5524"/>
    <w:rsid w:val="00BD5780"/>
    <w:rsid w:val="00BE706F"/>
    <w:rsid w:val="00BE7C65"/>
    <w:rsid w:val="00BF23CB"/>
    <w:rsid w:val="00BF6102"/>
    <w:rsid w:val="00BF6261"/>
    <w:rsid w:val="00BF7876"/>
    <w:rsid w:val="00C01292"/>
    <w:rsid w:val="00C026E7"/>
    <w:rsid w:val="00C026FB"/>
    <w:rsid w:val="00C0275D"/>
    <w:rsid w:val="00C051EE"/>
    <w:rsid w:val="00C05C48"/>
    <w:rsid w:val="00C101A4"/>
    <w:rsid w:val="00C107F9"/>
    <w:rsid w:val="00C1121F"/>
    <w:rsid w:val="00C11F1F"/>
    <w:rsid w:val="00C13169"/>
    <w:rsid w:val="00C1363E"/>
    <w:rsid w:val="00C20E0D"/>
    <w:rsid w:val="00C21897"/>
    <w:rsid w:val="00C22EAA"/>
    <w:rsid w:val="00C25FE1"/>
    <w:rsid w:val="00C26ECE"/>
    <w:rsid w:val="00C27240"/>
    <w:rsid w:val="00C27548"/>
    <w:rsid w:val="00C31101"/>
    <w:rsid w:val="00C31C17"/>
    <w:rsid w:val="00C321CC"/>
    <w:rsid w:val="00C3347D"/>
    <w:rsid w:val="00C3436E"/>
    <w:rsid w:val="00C3626A"/>
    <w:rsid w:val="00C36751"/>
    <w:rsid w:val="00C368C5"/>
    <w:rsid w:val="00C375AE"/>
    <w:rsid w:val="00C44E2F"/>
    <w:rsid w:val="00C458AE"/>
    <w:rsid w:val="00C501B9"/>
    <w:rsid w:val="00C52DA6"/>
    <w:rsid w:val="00C53278"/>
    <w:rsid w:val="00C5520F"/>
    <w:rsid w:val="00C5671C"/>
    <w:rsid w:val="00C64BEE"/>
    <w:rsid w:val="00C6652D"/>
    <w:rsid w:val="00C7085F"/>
    <w:rsid w:val="00C73789"/>
    <w:rsid w:val="00C7739D"/>
    <w:rsid w:val="00C80A78"/>
    <w:rsid w:val="00C80AB4"/>
    <w:rsid w:val="00C84107"/>
    <w:rsid w:val="00C85DBA"/>
    <w:rsid w:val="00C8665B"/>
    <w:rsid w:val="00C9112A"/>
    <w:rsid w:val="00C94B85"/>
    <w:rsid w:val="00C960E9"/>
    <w:rsid w:val="00C9643D"/>
    <w:rsid w:val="00C96701"/>
    <w:rsid w:val="00C96D33"/>
    <w:rsid w:val="00C97CD7"/>
    <w:rsid w:val="00CA0494"/>
    <w:rsid w:val="00CA1420"/>
    <w:rsid w:val="00CA387B"/>
    <w:rsid w:val="00CA523E"/>
    <w:rsid w:val="00CA79CD"/>
    <w:rsid w:val="00CB03E1"/>
    <w:rsid w:val="00CB14D3"/>
    <w:rsid w:val="00CB3099"/>
    <w:rsid w:val="00CB7C07"/>
    <w:rsid w:val="00CC214D"/>
    <w:rsid w:val="00CC22B2"/>
    <w:rsid w:val="00CC365F"/>
    <w:rsid w:val="00CC7120"/>
    <w:rsid w:val="00CC7D5A"/>
    <w:rsid w:val="00CD0D27"/>
    <w:rsid w:val="00CD2F1F"/>
    <w:rsid w:val="00CD4363"/>
    <w:rsid w:val="00CD5E96"/>
    <w:rsid w:val="00CD6046"/>
    <w:rsid w:val="00CD7D89"/>
    <w:rsid w:val="00CE040F"/>
    <w:rsid w:val="00CE2716"/>
    <w:rsid w:val="00CE3027"/>
    <w:rsid w:val="00CE4805"/>
    <w:rsid w:val="00CE4A5F"/>
    <w:rsid w:val="00CE50C9"/>
    <w:rsid w:val="00CE66E6"/>
    <w:rsid w:val="00CE7819"/>
    <w:rsid w:val="00CF3589"/>
    <w:rsid w:val="00CF4602"/>
    <w:rsid w:val="00CF6204"/>
    <w:rsid w:val="00CF6F2E"/>
    <w:rsid w:val="00CF6FBC"/>
    <w:rsid w:val="00D02515"/>
    <w:rsid w:val="00D02B41"/>
    <w:rsid w:val="00D04255"/>
    <w:rsid w:val="00D06449"/>
    <w:rsid w:val="00D132F6"/>
    <w:rsid w:val="00D1657F"/>
    <w:rsid w:val="00D2000C"/>
    <w:rsid w:val="00D228C9"/>
    <w:rsid w:val="00D22CAD"/>
    <w:rsid w:val="00D243C2"/>
    <w:rsid w:val="00D268D0"/>
    <w:rsid w:val="00D27D36"/>
    <w:rsid w:val="00D30650"/>
    <w:rsid w:val="00D42957"/>
    <w:rsid w:val="00D46E33"/>
    <w:rsid w:val="00D50F4B"/>
    <w:rsid w:val="00D53185"/>
    <w:rsid w:val="00D540CE"/>
    <w:rsid w:val="00D600AD"/>
    <w:rsid w:val="00D64897"/>
    <w:rsid w:val="00D67AAF"/>
    <w:rsid w:val="00D71A1B"/>
    <w:rsid w:val="00D7436C"/>
    <w:rsid w:val="00D7462E"/>
    <w:rsid w:val="00D77B06"/>
    <w:rsid w:val="00D77C13"/>
    <w:rsid w:val="00D77F94"/>
    <w:rsid w:val="00D8449A"/>
    <w:rsid w:val="00D85043"/>
    <w:rsid w:val="00D857D0"/>
    <w:rsid w:val="00D85F48"/>
    <w:rsid w:val="00D91074"/>
    <w:rsid w:val="00D92B85"/>
    <w:rsid w:val="00D95D9E"/>
    <w:rsid w:val="00D97663"/>
    <w:rsid w:val="00DA119E"/>
    <w:rsid w:val="00DA2286"/>
    <w:rsid w:val="00DA2288"/>
    <w:rsid w:val="00DA23BC"/>
    <w:rsid w:val="00DA4F5E"/>
    <w:rsid w:val="00DA6A99"/>
    <w:rsid w:val="00DB0F2F"/>
    <w:rsid w:val="00DB128E"/>
    <w:rsid w:val="00DB1D0C"/>
    <w:rsid w:val="00DB2886"/>
    <w:rsid w:val="00DB2CC2"/>
    <w:rsid w:val="00DB3AEA"/>
    <w:rsid w:val="00DB7DF5"/>
    <w:rsid w:val="00DC0A2C"/>
    <w:rsid w:val="00DC0BD7"/>
    <w:rsid w:val="00DC1206"/>
    <w:rsid w:val="00DC3A0F"/>
    <w:rsid w:val="00DC414D"/>
    <w:rsid w:val="00DC66F0"/>
    <w:rsid w:val="00DC6703"/>
    <w:rsid w:val="00DD1153"/>
    <w:rsid w:val="00DD1342"/>
    <w:rsid w:val="00DD3491"/>
    <w:rsid w:val="00DD556F"/>
    <w:rsid w:val="00DD560F"/>
    <w:rsid w:val="00DD5EEE"/>
    <w:rsid w:val="00DD7135"/>
    <w:rsid w:val="00DE0AE1"/>
    <w:rsid w:val="00DE0D74"/>
    <w:rsid w:val="00DE14AB"/>
    <w:rsid w:val="00DE1921"/>
    <w:rsid w:val="00DF00BB"/>
    <w:rsid w:val="00DF50E2"/>
    <w:rsid w:val="00DF63E1"/>
    <w:rsid w:val="00E0098C"/>
    <w:rsid w:val="00E03BC0"/>
    <w:rsid w:val="00E04E33"/>
    <w:rsid w:val="00E11269"/>
    <w:rsid w:val="00E119C4"/>
    <w:rsid w:val="00E13688"/>
    <w:rsid w:val="00E14E69"/>
    <w:rsid w:val="00E15F77"/>
    <w:rsid w:val="00E17857"/>
    <w:rsid w:val="00E20497"/>
    <w:rsid w:val="00E2219B"/>
    <w:rsid w:val="00E23792"/>
    <w:rsid w:val="00E2454D"/>
    <w:rsid w:val="00E32116"/>
    <w:rsid w:val="00E37892"/>
    <w:rsid w:val="00E378BC"/>
    <w:rsid w:val="00E41A0E"/>
    <w:rsid w:val="00E44CF6"/>
    <w:rsid w:val="00E4588D"/>
    <w:rsid w:val="00E53231"/>
    <w:rsid w:val="00E534BD"/>
    <w:rsid w:val="00E5458C"/>
    <w:rsid w:val="00E55A92"/>
    <w:rsid w:val="00E56C0F"/>
    <w:rsid w:val="00E57766"/>
    <w:rsid w:val="00E6057A"/>
    <w:rsid w:val="00E6153F"/>
    <w:rsid w:val="00E71826"/>
    <w:rsid w:val="00E73FF9"/>
    <w:rsid w:val="00E748CB"/>
    <w:rsid w:val="00E77B2E"/>
    <w:rsid w:val="00E8090A"/>
    <w:rsid w:val="00E81157"/>
    <w:rsid w:val="00E8218C"/>
    <w:rsid w:val="00E831D5"/>
    <w:rsid w:val="00E84EE5"/>
    <w:rsid w:val="00E8509C"/>
    <w:rsid w:val="00E87DA4"/>
    <w:rsid w:val="00E91D20"/>
    <w:rsid w:val="00E92483"/>
    <w:rsid w:val="00E924E4"/>
    <w:rsid w:val="00E95A64"/>
    <w:rsid w:val="00E97715"/>
    <w:rsid w:val="00E97CB1"/>
    <w:rsid w:val="00EA2F40"/>
    <w:rsid w:val="00EA5DF3"/>
    <w:rsid w:val="00EA6EE4"/>
    <w:rsid w:val="00EB1BF8"/>
    <w:rsid w:val="00EB311E"/>
    <w:rsid w:val="00EB3DB3"/>
    <w:rsid w:val="00EB3ECB"/>
    <w:rsid w:val="00EB5FD9"/>
    <w:rsid w:val="00EC0D42"/>
    <w:rsid w:val="00EC463B"/>
    <w:rsid w:val="00ED074B"/>
    <w:rsid w:val="00ED24D2"/>
    <w:rsid w:val="00ED41C9"/>
    <w:rsid w:val="00ED7479"/>
    <w:rsid w:val="00EF13D9"/>
    <w:rsid w:val="00EF3191"/>
    <w:rsid w:val="00EF34A8"/>
    <w:rsid w:val="00EF40E8"/>
    <w:rsid w:val="00EF4384"/>
    <w:rsid w:val="00EF43D4"/>
    <w:rsid w:val="00EF50B4"/>
    <w:rsid w:val="00EF51AF"/>
    <w:rsid w:val="00EF6462"/>
    <w:rsid w:val="00EF6B48"/>
    <w:rsid w:val="00F010AF"/>
    <w:rsid w:val="00F01F41"/>
    <w:rsid w:val="00F0260C"/>
    <w:rsid w:val="00F04015"/>
    <w:rsid w:val="00F0447C"/>
    <w:rsid w:val="00F071FA"/>
    <w:rsid w:val="00F07243"/>
    <w:rsid w:val="00F10C6E"/>
    <w:rsid w:val="00F11D81"/>
    <w:rsid w:val="00F13C76"/>
    <w:rsid w:val="00F14437"/>
    <w:rsid w:val="00F16AE2"/>
    <w:rsid w:val="00F176A8"/>
    <w:rsid w:val="00F179BA"/>
    <w:rsid w:val="00F20A02"/>
    <w:rsid w:val="00F20D9A"/>
    <w:rsid w:val="00F21B0D"/>
    <w:rsid w:val="00F22136"/>
    <w:rsid w:val="00F2343F"/>
    <w:rsid w:val="00F2523A"/>
    <w:rsid w:val="00F25517"/>
    <w:rsid w:val="00F26F20"/>
    <w:rsid w:val="00F31B15"/>
    <w:rsid w:val="00F31B2C"/>
    <w:rsid w:val="00F33404"/>
    <w:rsid w:val="00F3601B"/>
    <w:rsid w:val="00F374CC"/>
    <w:rsid w:val="00F37F76"/>
    <w:rsid w:val="00F42B62"/>
    <w:rsid w:val="00F43A30"/>
    <w:rsid w:val="00F45F5F"/>
    <w:rsid w:val="00F465A3"/>
    <w:rsid w:val="00F46DE2"/>
    <w:rsid w:val="00F50356"/>
    <w:rsid w:val="00F519FA"/>
    <w:rsid w:val="00F51C49"/>
    <w:rsid w:val="00F530E0"/>
    <w:rsid w:val="00F53AE0"/>
    <w:rsid w:val="00F56669"/>
    <w:rsid w:val="00F56C80"/>
    <w:rsid w:val="00F61886"/>
    <w:rsid w:val="00F6218B"/>
    <w:rsid w:val="00F637F3"/>
    <w:rsid w:val="00F64743"/>
    <w:rsid w:val="00F64961"/>
    <w:rsid w:val="00F65650"/>
    <w:rsid w:val="00F663A7"/>
    <w:rsid w:val="00F670F6"/>
    <w:rsid w:val="00F67CB2"/>
    <w:rsid w:val="00F7014E"/>
    <w:rsid w:val="00F7186D"/>
    <w:rsid w:val="00F71CBE"/>
    <w:rsid w:val="00F758B0"/>
    <w:rsid w:val="00F7604F"/>
    <w:rsid w:val="00F80C3B"/>
    <w:rsid w:val="00F80DF8"/>
    <w:rsid w:val="00F91298"/>
    <w:rsid w:val="00F93B5D"/>
    <w:rsid w:val="00F9701E"/>
    <w:rsid w:val="00F97437"/>
    <w:rsid w:val="00FA06C5"/>
    <w:rsid w:val="00FA0EC3"/>
    <w:rsid w:val="00FA6269"/>
    <w:rsid w:val="00FA6A99"/>
    <w:rsid w:val="00FB0EAB"/>
    <w:rsid w:val="00FB3D95"/>
    <w:rsid w:val="00FB4326"/>
    <w:rsid w:val="00FB67F3"/>
    <w:rsid w:val="00FB6800"/>
    <w:rsid w:val="00FB6810"/>
    <w:rsid w:val="00FB6A8A"/>
    <w:rsid w:val="00FB76FE"/>
    <w:rsid w:val="00FB79FB"/>
    <w:rsid w:val="00FC15F8"/>
    <w:rsid w:val="00FC2954"/>
    <w:rsid w:val="00FC33C7"/>
    <w:rsid w:val="00FC384A"/>
    <w:rsid w:val="00FC4991"/>
    <w:rsid w:val="00FC4F4A"/>
    <w:rsid w:val="00FD02DE"/>
    <w:rsid w:val="00FD3A30"/>
    <w:rsid w:val="00FD4197"/>
    <w:rsid w:val="00FD641B"/>
    <w:rsid w:val="00FD6A0F"/>
    <w:rsid w:val="00FD79EB"/>
    <w:rsid w:val="00FE12C8"/>
    <w:rsid w:val="00FE2E59"/>
    <w:rsid w:val="00FE3396"/>
    <w:rsid w:val="00FE5CD3"/>
    <w:rsid w:val="00FE6107"/>
    <w:rsid w:val="00FE7CD5"/>
    <w:rsid w:val="00FF0870"/>
    <w:rsid w:val="00FF3960"/>
    <w:rsid w:val="00FF4B03"/>
    <w:rsid w:val="00FF5F93"/>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EB1F"/>
  <w15:docId w15:val="{C87B0A3B-6879-B747-8B41-AC0324F0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A0F"/>
    <w:pPr>
      <w:spacing w:after="5" w:line="271" w:lineRule="auto"/>
      <w:ind w:left="10" w:right="3" w:hanging="10"/>
      <w:jc w:val="both"/>
    </w:pPr>
    <w:rPr>
      <w:rFonts w:ascii="Arial" w:eastAsia="Arial" w:hAnsi="Arial" w:cs="Arial"/>
      <w:color w:val="000000"/>
      <w:sz w:val="22"/>
      <w:lang w:val="en-US" w:bidi="en-US"/>
    </w:rPr>
  </w:style>
  <w:style w:type="paragraph" w:styleId="Heading1">
    <w:name w:val="heading 1"/>
    <w:next w:val="Normal"/>
    <w:link w:val="Heading1Char"/>
    <w:uiPriority w:val="9"/>
    <w:qFormat/>
    <w:pPr>
      <w:keepNext/>
      <w:keepLines/>
      <w:spacing w:after="3" w:line="253" w:lineRule="auto"/>
      <w:ind w:left="122" w:hanging="10"/>
      <w:outlineLvl w:val="0"/>
    </w:pPr>
    <w:rPr>
      <w:rFonts w:ascii="Arial" w:eastAsia="Arial" w:hAnsi="Arial" w:cs="Arial"/>
      <w:b/>
      <w:color w:val="000000"/>
      <w:sz w:val="22"/>
    </w:rPr>
  </w:style>
  <w:style w:type="paragraph" w:styleId="Heading4">
    <w:name w:val="heading 4"/>
    <w:basedOn w:val="Normal"/>
    <w:next w:val="Normal"/>
    <w:link w:val="Heading4Char"/>
    <w:uiPriority w:val="9"/>
    <w:semiHidden/>
    <w:unhideWhenUsed/>
    <w:qFormat/>
    <w:rsid w:val="00B366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paragraph" w:styleId="ListParagraph">
    <w:name w:val="List Paragraph"/>
    <w:aliases w:val="List Paragraph (numbered (a)),List Bullet Mary,References,Liste 1,ReferencesCxSpLast,Bullets,List Paragraph1,Medium Grid 1 - Accent 21,List Paragraph nowy,Numbered List Paragraph,Texte Général,Paragraphe  revu,Paragraphe de liste1,lp1,Ha"/>
    <w:basedOn w:val="Normal"/>
    <w:link w:val="ListParagraphChar"/>
    <w:qFormat/>
    <w:rsid w:val="0068377B"/>
    <w:pPr>
      <w:ind w:left="720"/>
      <w:contextualSpacing/>
    </w:pPr>
  </w:style>
  <w:style w:type="character" w:customStyle="1" w:styleId="ListParagraphChar">
    <w:name w:val="List Paragraph Char"/>
    <w:aliases w:val="List Paragraph (numbered (a)) Char,List Bullet Mary Char,References Char,Liste 1 Char,ReferencesCxSpLast Char,Bullets Char,List Paragraph1 Char,Medium Grid 1 - Accent 21 Char,List Paragraph nowy Char,Numbered List Paragraph Char"/>
    <w:basedOn w:val="DefaultParagraphFont"/>
    <w:link w:val="ListParagraph"/>
    <w:qFormat/>
    <w:locked/>
    <w:rsid w:val="000613F3"/>
    <w:rPr>
      <w:rFonts w:ascii="Arial" w:eastAsia="Arial" w:hAnsi="Arial" w:cs="Arial"/>
      <w:color w:val="000000"/>
      <w:sz w:val="22"/>
      <w:lang w:val="en-US" w:bidi="en-US"/>
    </w:rPr>
  </w:style>
  <w:style w:type="paragraph" w:styleId="Revision">
    <w:name w:val="Revision"/>
    <w:hidden/>
    <w:uiPriority w:val="99"/>
    <w:semiHidden/>
    <w:rsid w:val="00660BDD"/>
    <w:rPr>
      <w:rFonts w:ascii="Arial" w:eastAsia="Arial" w:hAnsi="Arial" w:cs="Arial"/>
      <w:color w:val="000000"/>
      <w:sz w:val="22"/>
      <w:lang w:val="en-US" w:bidi="en-US"/>
    </w:rPr>
  </w:style>
  <w:style w:type="character" w:customStyle="1" w:styleId="Heading4Char">
    <w:name w:val="Heading 4 Char"/>
    <w:basedOn w:val="DefaultParagraphFont"/>
    <w:link w:val="Heading4"/>
    <w:uiPriority w:val="9"/>
    <w:semiHidden/>
    <w:rsid w:val="00B366CD"/>
    <w:rPr>
      <w:rFonts w:asciiTheme="majorHAnsi" w:eastAsiaTheme="majorEastAsia" w:hAnsiTheme="majorHAnsi" w:cstheme="majorBidi"/>
      <w:i/>
      <w:iCs/>
      <w:color w:val="2F5496" w:themeColor="accent1" w:themeShade="BF"/>
      <w:sz w:val="22"/>
      <w:lang w:val="en-US" w:bidi="en-US"/>
    </w:rPr>
  </w:style>
  <w:style w:type="paragraph" w:styleId="NoSpacing">
    <w:name w:val="No Spacing"/>
    <w:link w:val="NoSpacingChar"/>
    <w:uiPriority w:val="1"/>
    <w:qFormat/>
    <w:rsid w:val="00B366CD"/>
    <w:rPr>
      <w:rFonts w:ascii="Calibri" w:eastAsia="Times New Roman" w:hAnsi="Calibri" w:cs="Times New Roman"/>
      <w:sz w:val="22"/>
      <w:szCs w:val="22"/>
      <w:lang w:eastAsia="en-ZA"/>
    </w:rPr>
  </w:style>
  <w:style w:type="paragraph" w:customStyle="1" w:styleId="Default">
    <w:name w:val="Default"/>
    <w:rsid w:val="00B366CD"/>
    <w:pPr>
      <w:autoSpaceDE w:val="0"/>
      <w:autoSpaceDN w:val="0"/>
      <w:adjustRightInd w:val="0"/>
    </w:pPr>
    <w:rPr>
      <w:rFonts w:ascii="Arial" w:eastAsia="Calibri" w:hAnsi="Arial" w:cs="Arial"/>
      <w:color w:val="000000"/>
      <w:lang w:val="en-US"/>
    </w:rPr>
  </w:style>
  <w:style w:type="table" w:styleId="TableGrid">
    <w:name w:val="Table Grid"/>
    <w:basedOn w:val="TableNormal"/>
    <w:uiPriority w:val="39"/>
    <w:rsid w:val="00B366CD"/>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3BF8"/>
    <w:rPr>
      <w:color w:val="0563C1" w:themeColor="hyperlink"/>
      <w:u w:val="single"/>
    </w:rPr>
  </w:style>
  <w:style w:type="character" w:customStyle="1" w:styleId="UnresolvedMention1">
    <w:name w:val="Unresolved Mention1"/>
    <w:basedOn w:val="DefaultParagraphFont"/>
    <w:uiPriority w:val="99"/>
    <w:semiHidden/>
    <w:unhideWhenUsed/>
    <w:rsid w:val="00893BF8"/>
    <w:rPr>
      <w:color w:val="605E5C"/>
      <w:shd w:val="clear" w:color="auto" w:fill="E1DFDD"/>
    </w:rPr>
  </w:style>
  <w:style w:type="paragraph" w:styleId="NormalWeb">
    <w:name w:val="Normal (Web)"/>
    <w:basedOn w:val="Normal"/>
    <w:uiPriority w:val="99"/>
    <w:semiHidden/>
    <w:unhideWhenUsed/>
    <w:rsid w:val="009265DF"/>
    <w:pPr>
      <w:spacing w:before="100" w:beforeAutospacing="1" w:after="100" w:afterAutospacing="1" w:line="240" w:lineRule="auto"/>
      <w:ind w:left="0" w:right="0" w:firstLine="0"/>
      <w:jc w:val="left"/>
    </w:pPr>
    <w:rPr>
      <w:rFonts w:ascii="Times New Roman" w:eastAsia="Times New Roman" w:hAnsi="Times New Roman" w:cs="Times New Roman"/>
      <w:color w:val="auto"/>
      <w:sz w:val="24"/>
      <w:lang w:eastAsia="en-GB" w:bidi="ar-SA"/>
    </w:rPr>
  </w:style>
  <w:style w:type="character" w:styleId="CommentReference">
    <w:name w:val="annotation reference"/>
    <w:basedOn w:val="DefaultParagraphFont"/>
    <w:uiPriority w:val="99"/>
    <w:semiHidden/>
    <w:unhideWhenUsed/>
    <w:rsid w:val="00960206"/>
    <w:rPr>
      <w:sz w:val="16"/>
      <w:szCs w:val="16"/>
    </w:rPr>
  </w:style>
  <w:style w:type="paragraph" w:styleId="CommentText">
    <w:name w:val="annotation text"/>
    <w:basedOn w:val="Normal"/>
    <w:link w:val="CommentTextChar"/>
    <w:uiPriority w:val="99"/>
    <w:unhideWhenUsed/>
    <w:rsid w:val="00960206"/>
    <w:pPr>
      <w:spacing w:line="240" w:lineRule="auto"/>
    </w:pPr>
    <w:rPr>
      <w:sz w:val="20"/>
      <w:szCs w:val="20"/>
    </w:rPr>
  </w:style>
  <w:style w:type="character" w:customStyle="1" w:styleId="CommentTextChar">
    <w:name w:val="Comment Text Char"/>
    <w:basedOn w:val="DefaultParagraphFont"/>
    <w:link w:val="CommentText"/>
    <w:uiPriority w:val="99"/>
    <w:rsid w:val="00960206"/>
    <w:rPr>
      <w:rFonts w:ascii="Arial" w:eastAsia="Arial" w:hAnsi="Arial" w:cs="Arial"/>
      <w:color w:val="000000"/>
      <w:sz w:val="20"/>
      <w:szCs w:val="20"/>
      <w:lang w:val="en-US" w:bidi="en-US"/>
    </w:rPr>
  </w:style>
  <w:style w:type="paragraph" w:styleId="CommentSubject">
    <w:name w:val="annotation subject"/>
    <w:basedOn w:val="CommentText"/>
    <w:next w:val="CommentText"/>
    <w:link w:val="CommentSubjectChar"/>
    <w:uiPriority w:val="99"/>
    <w:semiHidden/>
    <w:unhideWhenUsed/>
    <w:rsid w:val="00960206"/>
    <w:rPr>
      <w:b/>
      <w:bCs/>
    </w:rPr>
  </w:style>
  <w:style w:type="character" w:customStyle="1" w:styleId="CommentSubjectChar">
    <w:name w:val="Comment Subject Char"/>
    <w:basedOn w:val="CommentTextChar"/>
    <w:link w:val="CommentSubject"/>
    <w:uiPriority w:val="99"/>
    <w:semiHidden/>
    <w:rsid w:val="00960206"/>
    <w:rPr>
      <w:rFonts w:ascii="Arial" w:eastAsia="Arial" w:hAnsi="Arial" w:cs="Arial"/>
      <w:b/>
      <w:bCs/>
      <w:color w:val="000000"/>
      <w:sz w:val="20"/>
      <w:szCs w:val="20"/>
      <w:lang w:val="en-US" w:bidi="en-US"/>
    </w:rPr>
  </w:style>
  <w:style w:type="paragraph" w:styleId="BalloonText">
    <w:name w:val="Balloon Text"/>
    <w:basedOn w:val="Normal"/>
    <w:link w:val="BalloonTextChar"/>
    <w:uiPriority w:val="99"/>
    <w:semiHidden/>
    <w:unhideWhenUsed/>
    <w:rsid w:val="00EA5D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DF3"/>
    <w:rPr>
      <w:rFonts w:ascii="Segoe UI" w:eastAsia="Arial" w:hAnsi="Segoe UI" w:cs="Segoe UI"/>
      <w:color w:val="000000"/>
      <w:sz w:val="18"/>
      <w:szCs w:val="18"/>
      <w:lang w:val="en-US" w:bidi="en-US"/>
    </w:rPr>
  </w:style>
  <w:style w:type="paragraph" w:styleId="Footer">
    <w:name w:val="footer"/>
    <w:basedOn w:val="Normal"/>
    <w:link w:val="FooterChar"/>
    <w:uiPriority w:val="99"/>
    <w:unhideWhenUsed/>
    <w:rsid w:val="00097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7D"/>
    <w:rPr>
      <w:rFonts w:ascii="Arial" w:eastAsia="Arial" w:hAnsi="Arial" w:cs="Arial"/>
      <w:color w:val="000000"/>
      <w:sz w:val="22"/>
      <w:lang w:val="en-US" w:bidi="en-US"/>
    </w:rPr>
  </w:style>
  <w:style w:type="character" w:customStyle="1" w:styleId="NoSpacingChar">
    <w:name w:val="No Spacing Char"/>
    <w:basedOn w:val="DefaultParagraphFont"/>
    <w:link w:val="NoSpacing"/>
    <w:uiPriority w:val="1"/>
    <w:rsid w:val="00366FC4"/>
    <w:rPr>
      <w:rFonts w:ascii="Calibri" w:eastAsia="Times New Roman" w:hAnsi="Calibri" w:cs="Times New Roman"/>
      <w:sz w:val="22"/>
      <w:szCs w:val="22"/>
      <w:lang w:eastAsia="en-ZA"/>
    </w:rPr>
  </w:style>
  <w:style w:type="paragraph" w:styleId="Header">
    <w:name w:val="header"/>
    <w:basedOn w:val="Normal"/>
    <w:link w:val="HeaderChar"/>
    <w:uiPriority w:val="99"/>
    <w:semiHidden/>
    <w:unhideWhenUsed/>
    <w:rsid w:val="00367D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7D1B"/>
    <w:rPr>
      <w:rFonts w:ascii="Arial" w:eastAsia="Arial" w:hAnsi="Arial" w:cs="Arial"/>
      <w:color w:val="000000"/>
      <w:sz w:val="22"/>
      <w:lang w:val="en-US" w:bidi="en-US"/>
    </w:rPr>
  </w:style>
  <w:style w:type="paragraph" w:styleId="Date">
    <w:name w:val="Date"/>
    <w:basedOn w:val="Normal"/>
    <w:next w:val="Normal"/>
    <w:link w:val="DateChar"/>
    <w:uiPriority w:val="99"/>
    <w:semiHidden/>
    <w:unhideWhenUsed/>
    <w:rsid w:val="00D64897"/>
  </w:style>
  <w:style w:type="character" w:customStyle="1" w:styleId="DateChar">
    <w:name w:val="Date Char"/>
    <w:basedOn w:val="DefaultParagraphFont"/>
    <w:link w:val="Date"/>
    <w:uiPriority w:val="99"/>
    <w:semiHidden/>
    <w:rsid w:val="00D64897"/>
    <w:rPr>
      <w:rFonts w:ascii="Arial" w:eastAsia="Arial" w:hAnsi="Arial" w:cs="Arial"/>
      <w:color w:val="000000"/>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3957">
      <w:bodyDiv w:val="1"/>
      <w:marLeft w:val="0"/>
      <w:marRight w:val="0"/>
      <w:marTop w:val="0"/>
      <w:marBottom w:val="0"/>
      <w:divBdr>
        <w:top w:val="none" w:sz="0" w:space="0" w:color="auto"/>
        <w:left w:val="none" w:sz="0" w:space="0" w:color="auto"/>
        <w:bottom w:val="none" w:sz="0" w:space="0" w:color="auto"/>
        <w:right w:val="none" w:sz="0" w:space="0" w:color="auto"/>
      </w:divBdr>
    </w:div>
    <w:div w:id="185947526">
      <w:bodyDiv w:val="1"/>
      <w:marLeft w:val="0"/>
      <w:marRight w:val="0"/>
      <w:marTop w:val="0"/>
      <w:marBottom w:val="0"/>
      <w:divBdr>
        <w:top w:val="none" w:sz="0" w:space="0" w:color="auto"/>
        <w:left w:val="none" w:sz="0" w:space="0" w:color="auto"/>
        <w:bottom w:val="none" w:sz="0" w:space="0" w:color="auto"/>
        <w:right w:val="none" w:sz="0" w:space="0" w:color="auto"/>
      </w:divBdr>
    </w:div>
    <w:div w:id="209878564">
      <w:bodyDiv w:val="1"/>
      <w:marLeft w:val="0"/>
      <w:marRight w:val="0"/>
      <w:marTop w:val="0"/>
      <w:marBottom w:val="0"/>
      <w:divBdr>
        <w:top w:val="none" w:sz="0" w:space="0" w:color="auto"/>
        <w:left w:val="none" w:sz="0" w:space="0" w:color="auto"/>
        <w:bottom w:val="none" w:sz="0" w:space="0" w:color="auto"/>
        <w:right w:val="none" w:sz="0" w:space="0" w:color="auto"/>
      </w:divBdr>
      <w:divsChild>
        <w:div w:id="2028408696">
          <w:marLeft w:val="0"/>
          <w:marRight w:val="0"/>
          <w:marTop w:val="0"/>
          <w:marBottom w:val="0"/>
          <w:divBdr>
            <w:top w:val="none" w:sz="0" w:space="0" w:color="auto"/>
            <w:left w:val="none" w:sz="0" w:space="0" w:color="auto"/>
            <w:bottom w:val="none" w:sz="0" w:space="0" w:color="auto"/>
            <w:right w:val="none" w:sz="0" w:space="0" w:color="auto"/>
          </w:divBdr>
          <w:divsChild>
            <w:div w:id="688070231">
              <w:marLeft w:val="0"/>
              <w:marRight w:val="0"/>
              <w:marTop w:val="0"/>
              <w:marBottom w:val="0"/>
              <w:divBdr>
                <w:top w:val="none" w:sz="0" w:space="0" w:color="auto"/>
                <w:left w:val="none" w:sz="0" w:space="0" w:color="auto"/>
                <w:bottom w:val="none" w:sz="0" w:space="0" w:color="auto"/>
                <w:right w:val="none" w:sz="0" w:space="0" w:color="auto"/>
              </w:divBdr>
              <w:divsChild>
                <w:div w:id="98455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52044">
      <w:bodyDiv w:val="1"/>
      <w:marLeft w:val="0"/>
      <w:marRight w:val="0"/>
      <w:marTop w:val="0"/>
      <w:marBottom w:val="0"/>
      <w:divBdr>
        <w:top w:val="none" w:sz="0" w:space="0" w:color="auto"/>
        <w:left w:val="none" w:sz="0" w:space="0" w:color="auto"/>
        <w:bottom w:val="none" w:sz="0" w:space="0" w:color="auto"/>
        <w:right w:val="none" w:sz="0" w:space="0" w:color="auto"/>
      </w:divBdr>
    </w:div>
    <w:div w:id="560290670">
      <w:bodyDiv w:val="1"/>
      <w:marLeft w:val="0"/>
      <w:marRight w:val="0"/>
      <w:marTop w:val="0"/>
      <w:marBottom w:val="0"/>
      <w:divBdr>
        <w:top w:val="none" w:sz="0" w:space="0" w:color="auto"/>
        <w:left w:val="none" w:sz="0" w:space="0" w:color="auto"/>
        <w:bottom w:val="none" w:sz="0" w:space="0" w:color="auto"/>
        <w:right w:val="none" w:sz="0" w:space="0" w:color="auto"/>
      </w:divBdr>
      <w:divsChild>
        <w:div w:id="113140066">
          <w:marLeft w:val="0"/>
          <w:marRight w:val="0"/>
          <w:marTop w:val="0"/>
          <w:marBottom w:val="0"/>
          <w:divBdr>
            <w:top w:val="none" w:sz="0" w:space="0" w:color="auto"/>
            <w:left w:val="none" w:sz="0" w:space="0" w:color="auto"/>
            <w:bottom w:val="none" w:sz="0" w:space="0" w:color="auto"/>
            <w:right w:val="none" w:sz="0" w:space="0" w:color="auto"/>
          </w:divBdr>
          <w:divsChild>
            <w:div w:id="1199049208">
              <w:marLeft w:val="0"/>
              <w:marRight w:val="0"/>
              <w:marTop w:val="0"/>
              <w:marBottom w:val="0"/>
              <w:divBdr>
                <w:top w:val="none" w:sz="0" w:space="0" w:color="auto"/>
                <w:left w:val="none" w:sz="0" w:space="0" w:color="auto"/>
                <w:bottom w:val="none" w:sz="0" w:space="0" w:color="auto"/>
                <w:right w:val="none" w:sz="0" w:space="0" w:color="auto"/>
              </w:divBdr>
              <w:divsChild>
                <w:div w:id="15898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80767">
      <w:bodyDiv w:val="1"/>
      <w:marLeft w:val="0"/>
      <w:marRight w:val="0"/>
      <w:marTop w:val="0"/>
      <w:marBottom w:val="0"/>
      <w:divBdr>
        <w:top w:val="none" w:sz="0" w:space="0" w:color="auto"/>
        <w:left w:val="none" w:sz="0" w:space="0" w:color="auto"/>
        <w:bottom w:val="none" w:sz="0" w:space="0" w:color="auto"/>
        <w:right w:val="none" w:sz="0" w:space="0" w:color="auto"/>
      </w:divBdr>
    </w:div>
    <w:div w:id="700012599">
      <w:bodyDiv w:val="1"/>
      <w:marLeft w:val="0"/>
      <w:marRight w:val="0"/>
      <w:marTop w:val="0"/>
      <w:marBottom w:val="0"/>
      <w:divBdr>
        <w:top w:val="none" w:sz="0" w:space="0" w:color="auto"/>
        <w:left w:val="none" w:sz="0" w:space="0" w:color="auto"/>
        <w:bottom w:val="none" w:sz="0" w:space="0" w:color="auto"/>
        <w:right w:val="none" w:sz="0" w:space="0" w:color="auto"/>
      </w:divBdr>
      <w:divsChild>
        <w:div w:id="246034410">
          <w:marLeft w:val="0"/>
          <w:marRight w:val="0"/>
          <w:marTop w:val="0"/>
          <w:marBottom w:val="0"/>
          <w:divBdr>
            <w:top w:val="none" w:sz="0" w:space="0" w:color="auto"/>
            <w:left w:val="none" w:sz="0" w:space="0" w:color="auto"/>
            <w:bottom w:val="none" w:sz="0" w:space="0" w:color="auto"/>
            <w:right w:val="none" w:sz="0" w:space="0" w:color="auto"/>
          </w:divBdr>
          <w:divsChild>
            <w:div w:id="865370002">
              <w:marLeft w:val="0"/>
              <w:marRight w:val="0"/>
              <w:marTop w:val="0"/>
              <w:marBottom w:val="0"/>
              <w:divBdr>
                <w:top w:val="none" w:sz="0" w:space="0" w:color="auto"/>
                <w:left w:val="none" w:sz="0" w:space="0" w:color="auto"/>
                <w:bottom w:val="none" w:sz="0" w:space="0" w:color="auto"/>
                <w:right w:val="none" w:sz="0" w:space="0" w:color="auto"/>
              </w:divBdr>
              <w:divsChild>
                <w:div w:id="592009063">
                  <w:marLeft w:val="0"/>
                  <w:marRight w:val="0"/>
                  <w:marTop w:val="0"/>
                  <w:marBottom w:val="0"/>
                  <w:divBdr>
                    <w:top w:val="none" w:sz="0" w:space="0" w:color="auto"/>
                    <w:left w:val="none" w:sz="0" w:space="0" w:color="auto"/>
                    <w:bottom w:val="none" w:sz="0" w:space="0" w:color="auto"/>
                    <w:right w:val="none" w:sz="0" w:space="0" w:color="auto"/>
                  </w:divBdr>
                </w:div>
              </w:divsChild>
            </w:div>
            <w:div w:id="1523209069">
              <w:marLeft w:val="0"/>
              <w:marRight w:val="0"/>
              <w:marTop w:val="0"/>
              <w:marBottom w:val="0"/>
              <w:divBdr>
                <w:top w:val="none" w:sz="0" w:space="0" w:color="auto"/>
                <w:left w:val="none" w:sz="0" w:space="0" w:color="auto"/>
                <w:bottom w:val="none" w:sz="0" w:space="0" w:color="auto"/>
                <w:right w:val="none" w:sz="0" w:space="0" w:color="auto"/>
              </w:divBdr>
              <w:divsChild>
                <w:div w:id="1032726136">
                  <w:marLeft w:val="0"/>
                  <w:marRight w:val="0"/>
                  <w:marTop w:val="0"/>
                  <w:marBottom w:val="0"/>
                  <w:divBdr>
                    <w:top w:val="none" w:sz="0" w:space="0" w:color="auto"/>
                    <w:left w:val="none" w:sz="0" w:space="0" w:color="auto"/>
                    <w:bottom w:val="none" w:sz="0" w:space="0" w:color="auto"/>
                    <w:right w:val="none" w:sz="0" w:space="0" w:color="auto"/>
                  </w:divBdr>
                </w:div>
              </w:divsChild>
            </w:div>
            <w:div w:id="68577334">
              <w:marLeft w:val="0"/>
              <w:marRight w:val="0"/>
              <w:marTop w:val="0"/>
              <w:marBottom w:val="0"/>
              <w:divBdr>
                <w:top w:val="none" w:sz="0" w:space="0" w:color="auto"/>
                <w:left w:val="none" w:sz="0" w:space="0" w:color="auto"/>
                <w:bottom w:val="none" w:sz="0" w:space="0" w:color="auto"/>
                <w:right w:val="none" w:sz="0" w:space="0" w:color="auto"/>
              </w:divBdr>
              <w:divsChild>
                <w:div w:id="71847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70026">
          <w:marLeft w:val="0"/>
          <w:marRight w:val="0"/>
          <w:marTop w:val="0"/>
          <w:marBottom w:val="0"/>
          <w:divBdr>
            <w:top w:val="none" w:sz="0" w:space="0" w:color="auto"/>
            <w:left w:val="none" w:sz="0" w:space="0" w:color="auto"/>
            <w:bottom w:val="none" w:sz="0" w:space="0" w:color="auto"/>
            <w:right w:val="none" w:sz="0" w:space="0" w:color="auto"/>
          </w:divBdr>
          <w:divsChild>
            <w:div w:id="1664581437">
              <w:marLeft w:val="0"/>
              <w:marRight w:val="0"/>
              <w:marTop w:val="0"/>
              <w:marBottom w:val="0"/>
              <w:divBdr>
                <w:top w:val="none" w:sz="0" w:space="0" w:color="auto"/>
                <w:left w:val="none" w:sz="0" w:space="0" w:color="auto"/>
                <w:bottom w:val="none" w:sz="0" w:space="0" w:color="auto"/>
                <w:right w:val="none" w:sz="0" w:space="0" w:color="auto"/>
              </w:divBdr>
              <w:divsChild>
                <w:div w:id="682518254">
                  <w:marLeft w:val="0"/>
                  <w:marRight w:val="0"/>
                  <w:marTop w:val="0"/>
                  <w:marBottom w:val="0"/>
                  <w:divBdr>
                    <w:top w:val="none" w:sz="0" w:space="0" w:color="auto"/>
                    <w:left w:val="none" w:sz="0" w:space="0" w:color="auto"/>
                    <w:bottom w:val="none" w:sz="0" w:space="0" w:color="auto"/>
                    <w:right w:val="none" w:sz="0" w:space="0" w:color="auto"/>
                  </w:divBdr>
                </w:div>
              </w:divsChild>
            </w:div>
            <w:div w:id="1631739647">
              <w:marLeft w:val="0"/>
              <w:marRight w:val="0"/>
              <w:marTop w:val="0"/>
              <w:marBottom w:val="0"/>
              <w:divBdr>
                <w:top w:val="none" w:sz="0" w:space="0" w:color="auto"/>
                <w:left w:val="none" w:sz="0" w:space="0" w:color="auto"/>
                <w:bottom w:val="none" w:sz="0" w:space="0" w:color="auto"/>
                <w:right w:val="none" w:sz="0" w:space="0" w:color="auto"/>
              </w:divBdr>
              <w:divsChild>
                <w:div w:id="1720276928">
                  <w:marLeft w:val="0"/>
                  <w:marRight w:val="0"/>
                  <w:marTop w:val="0"/>
                  <w:marBottom w:val="0"/>
                  <w:divBdr>
                    <w:top w:val="none" w:sz="0" w:space="0" w:color="auto"/>
                    <w:left w:val="none" w:sz="0" w:space="0" w:color="auto"/>
                    <w:bottom w:val="none" w:sz="0" w:space="0" w:color="auto"/>
                    <w:right w:val="none" w:sz="0" w:space="0" w:color="auto"/>
                  </w:divBdr>
                </w:div>
                <w:div w:id="21153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79397">
      <w:bodyDiv w:val="1"/>
      <w:marLeft w:val="0"/>
      <w:marRight w:val="0"/>
      <w:marTop w:val="0"/>
      <w:marBottom w:val="0"/>
      <w:divBdr>
        <w:top w:val="none" w:sz="0" w:space="0" w:color="auto"/>
        <w:left w:val="none" w:sz="0" w:space="0" w:color="auto"/>
        <w:bottom w:val="none" w:sz="0" w:space="0" w:color="auto"/>
        <w:right w:val="none" w:sz="0" w:space="0" w:color="auto"/>
      </w:divBdr>
    </w:div>
    <w:div w:id="821703450">
      <w:bodyDiv w:val="1"/>
      <w:marLeft w:val="0"/>
      <w:marRight w:val="0"/>
      <w:marTop w:val="0"/>
      <w:marBottom w:val="0"/>
      <w:divBdr>
        <w:top w:val="none" w:sz="0" w:space="0" w:color="auto"/>
        <w:left w:val="none" w:sz="0" w:space="0" w:color="auto"/>
        <w:bottom w:val="none" w:sz="0" w:space="0" w:color="auto"/>
        <w:right w:val="none" w:sz="0" w:space="0" w:color="auto"/>
      </w:divBdr>
    </w:div>
    <w:div w:id="906690980">
      <w:bodyDiv w:val="1"/>
      <w:marLeft w:val="0"/>
      <w:marRight w:val="0"/>
      <w:marTop w:val="0"/>
      <w:marBottom w:val="0"/>
      <w:divBdr>
        <w:top w:val="none" w:sz="0" w:space="0" w:color="auto"/>
        <w:left w:val="none" w:sz="0" w:space="0" w:color="auto"/>
        <w:bottom w:val="none" w:sz="0" w:space="0" w:color="auto"/>
        <w:right w:val="none" w:sz="0" w:space="0" w:color="auto"/>
      </w:divBdr>
    </w:div>
    <w:div w:id="923076485">
      <w:bodyDiv w:val="1"/>
      <w:marLeft w:val="0"/>
      <w:marRight w:val="0"/>
      <w:marTop w:val="0"/>
      <w:marBottom w:val="0"/>
      <w:divBdr>
        <w:top w:val="none" w:sz="0" w:space="0" w:color="auto"/>
        <w:left w:val="none" w:sz="0" w:space="0" w:color="auto"/>
        <w:bottom w:val="none" w:sz="0" w:space="0" w:color="auto"/>
        <w:right w:val="none" w:sz="0" w:space="0" w:color="auto"/>
      </w:divBdr>
    </w:div>
    <w:div w:id="1180192349">
      <w:bodyDiv w:val="1"/>
      <w:marLeft w:val="0"/>
      <w:marRight w:val="0"/>
      <w:marTop w:val="0"/>
      <w:marBottom w:val="0"/>
      <w:divBdr>
        <w:top w:val="none" w:sz="0" w:space="0" w:color="auto"/>
        <w:left w:val="none" w:sz="0" w:space="0" w:color="auto"/>
        <w:bottom w:val="none" w:sz="0" w:space="0" w:color="auto"/>
        <w:right w:val="none" w:sz="0" w:space="0" w:color="auto"/>
      </w:divBdr>
    </w:div>
    <w:div w:id="1186217467">
      <w:bodyDiv w:val="1"/>
      <w:marLeft w:val="0"/>
      <w:marRight w:val="0"/>
      <w:marTop w:val="0"/>
      <w:marBottom w:val="0"/>
      <w:divBdr>
        <w:top w:val="none" w:sz="0" w:space="0" w:color="auto"/>
        <w:left w:val="none" w:sz="0" w:space="0" w:color="auto"/>
        <w:bottom w:val="none" w:sz="0" w:space="0" w:color="auto"/>
        <w:right w:val="none" w:sz="0" w:space="0" w:color="auto"/>
      </w:divBdr>
    </w:div>
    <w:div w:id="1328286556">
      <w:bodyDiv w:val="1"/>
      <w:marLeft w:val="0"/>
      <w:marRight w:val="0"/>
      <w:marTop w:val="0"/>
      <w:marBottom w:val="0"/>
      <w:divBdr>
        <w:top w:val="none" w:sz="0" w:space="0" w:color="auto"/>
        <w:left w:val="none" w:sz="0" w:space="0" w:color="auto"/>
        <w:bottom w:val="none" w:sz="0" w:space="0" w:color="auto"/>
        <w:right w:val="none" w:sz="0" w:space="0" w:color="auto"/>
      </w:divBdr>
    </w:div>
    <w:div w:id="1372463347">
      <w:bodyDiv w:val="1"/>
      <w:marLeft w:val="0"/>
      <w:marRight w:val="0"/>
      <w:marTop w:val="0"/>
      <w:marBottom w:val="0"/>
      <w:divBdr>
        <w:top w:val="none" w:sz="0" w:space="0" w:color="auto"/>
        <w:left w:val="none" w:sz="0" w:space="0" w:color="auto"/>
        <w:bottom w:val="none" w:sz="0" w:space="0" w:color="auto"/>
        <w:right w:val="none" w:sz="0" w:space="0" w:color="auto"/>
      </w:divBdr>
      <w:divsChild>
        <w:div w:id="1294795601">
          <w:marLeft w:val="0"/>
          <w:marRight w:val="0"/>
          <w:marTop w:val="0"/>
          <w:marBottom w:val="0"/>
          <w:divBdr>
            <w:top w:val="none" w:sz="0" w:space="0" w:color="auto"/>
            <w:left w:val="none" w:sz="0" w:space="0" w:color="auto"/>
            <w:bottom w:val="none" w:sz="0" w:space="0" w:color="auto"/>
            <w:right w:val="none" w:sz="0" w:space="0" w:color="auto"/>
          </w:divBdr>
          <w:divsChild>
            <w:div w:id="279459956">
              <w:marLeft w:val="0"/>
              <w:marRight w:val="0"/>
              <w:marTop w:val="0"/>
              <w:marBottom w:val="0"/>
              <w:divBdr>
                <w:top w:val="none" w:sz="0" w:space="0" w:color="auto"/>
                <w:left w:val="none" w:sz="0" w:space="0" w:color="auto"/>
                <w:bottom w:val="none" w:sz="0" w:space="0" w:color="auto"/>
                <w:right w:val="none" w:sz="0" w:space="0" w:color="auto"/>
              </w:divBdr>
              <w:divsChild>
                <w:div w:id="11341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577727">
      <w:bodyDiv w:val="1"/>
      <w:marLeft w:val="0"/>
      <w:marRight w:val="0"/>
      <w:marTop w:val="0"/>
      <w:marBottom w:val="0"/>
      <w:divBdr>
        <w:top w:val="none" w:sz="0" w:space="0" w:color="auto"/>
        <w:left w:val="none" w:sz="0" w:space="0" w:color="auto"/>
        <w:bottom w:val="none" w:sz="0" w:space="0" w:color="auto"/>
        <w:right w:val="none" w:sz="0" w:space="0" w:color="auto"/>
      </w:divBdr>
    </w:div>
    <w:div w:id="1557667076">
      <w:bodyDiv w:val="1"/>
      <w:marLeft w:val="0"/>
      <w:marRight w:val="0"/>
      <w:marTop w:val="0"/>
      <w:marBottom w:val="0"/>
      <w:divBdr>
        <w:top w:val="none" w:sz="0" w:space="0" w:color="auto"/>
        <w:left w:val="none" w:sz="0" w:space="0" w:color="auto"/>
        <w:bottom w:val="none" w:sz="0" w:space="0" w:color="auto"/>
        <w:right w:val="none" w:sz="0" w:space="0" w:color="auto"/>
      </w:divBdr>
    </w:div>
    <w:div w:id="1668826609">
      <w:bodyDiv w:val="1"/>
      <w:marLeft w:val="0"/>
      <w:marRight w:val="0"/>
      <w:marTop w:val="0"/>
      <w:marBottom w:val="0"/>
      <w:divBdr>
        <w:top w:val="none" w:sz="0" w:space="0" w:color="auto"/>
        <w:left w:val="none" w:sz="0" w:space="0" w:color="auto"/>
        <w:bottom w:val="none" w:sz="0" w:space="0" w:color="auto"/>
        <w:right w:val="none" w:sz="0" w:space="0" w:color="auto"/>
      </w:divBdr>
    </w:div>
    <w:div w:id="1833251850">
      <w:bodyDiv w:val="1"/>
      <w:marLeft w:val="0"/>
      <w:marRight w:val="0"/>
      <w:marTop w:val="0"/>
      <w:marBottom w:val="0"/>
      <w:divBdr>
        <w:top w:val="none" w:sz="0" w:space="0" w:color="auto"/>
        <w:left w:val="none" w:sz="0" w:space="0" w:color="auto"/>
        <w:bottom w:val="none" w:sz="0" w:space="0" w:color="auto"/>
        <w:right w:val="none" w:sz="0" w:space="0" w:color="auto"/>
      </w:divBdr>
    </w:div>
    <w:div w:id="1860309111">
      <w:bodyDiv w:val="1"/>
      <w:marLeft w:val="0"/>
      <w:marRight w:val="0"/>
      <w:marTop w:val="0"/>
      <w:marBottom w:val="0"/>
      <w:divBdr>
        <w:top w:val="none" w:sz="0" w:space="0" w:color="auto"/>
        <w:left w:val="none" w:sz="0" w:space="0" w:color="auto"/>
        <w:bottom w:val="none" w:sz="0" w:space="0" w:color="auto"/>
        <w:right w:val="none" w:sz="0" w:space="0" w:color="auto"/>
      </w:divBdr>
    </w:div>
    <w:div w:id="1862012410">
      <w:bodyDiv w:val="1"/>
      <w:marLeft w:val="0"/>
      <w:marRight w:val="0"/>
      <w:marTop w:val="0"/>
      <w:marBottom w:val="0"/>
      <w:divBdr>
        <w:top w:val="none" w:sz="0" w:space="0" w:color="auto"/>
        <w:left w:val="none" w:sz="0" w:space="0" w:color="auto"/>
        <w:bottom w:val="none" w:sz="0" w:space="0" w:color="auto"/>
        <w:right w:val="none" w:sz="0" w:space="0" w:color="auto"/>
      </w:divBdr>
    </w:div>
    <w:div w:id="1890994786">
      <w:bodyDiv w:val="1"/>
      <w:marLeft w:val="0"/>
      <w:marRight w:val="0"/>
      <w:marTop w:val="0"/>
      <w:marBottom w:val="0"/>
      <w:divBdr>
        <w:top w:val="none" w:sz="0" w:space="0" w:color="auto"/>
        <w:left w:val="none" w:sz="0" w:space="0" w:color="auto"/>
        <w:bottom w:val="none" w:sz="0" w:space="0" w:color="auto"/>
        <w:right w:val="none" w:sz="0" w:space="0" w:color="auto"/>
      </w:divBdr>
    </w:div>
    <w:div w:id="2060395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mesa.i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esa.i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FF6ECA69CB44DAAE7F8FB121EBD86" ma:contentTypeVersion="18" ma:contentTypeDescription="Create a new document." ma:contentTypeScope="" ma:versionID="27f27affd4b9b9e55e68d9b935caa3f0">
  <xsd:schema xmlns:xsd="http://www.w3.org/2001/XMLSchema" xmlns:xs="http://www.w3.org/2001/XMLSchema" xmlns:p="http://schemas.microsoft.com/office/2006/metadata/properties" xmlns:ns3="6e49b178-b109-40ec-ba3a-08c7a1a9acc4" xmlns:ns4="51bb2d29-83b7-4014-bf65-91c65020c084" targetNamespace="http://schemas.microsoft.com/office/2006/metadata/properties" ma:root="true" ma:fieldsID="88a3d152c45264b78e8c715aa4f806b6" ns3:_="" ns4:_="">
    <xsd:import namespace="6e49b178-b109-40ec-ba3a-08c7a1a9acc4"/>
    <xsd:import namespace="51bb2d29-83b7-4014-bf65-91c65020c08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9b178-b109-40ec-ba3a-08c7a1a9a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bb2d29-83b7-4014-bf65-91c65020c08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e49b178-b109-40ec-ba3a-08c7a1a9ac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11E0E-BD18-41F0-8369-1C49F0356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49b178-b109-40ec-ba3a-08c7a1a9acc4"/>
    <ds:schemaRef ds:uri="51bb2d29-83b7-4014-bf65-91c65020c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1F4C8-5A18-4F0A-BBF6-A21CE7CFBE47}">
  <ds:schemaRefs>
    <ds:schemaRef ds:uri="http://schemas.microsoft.com/office/2006/metadata/properties"/>
    <ds:schemaRef ds:uri="http://schemas.microsoft.com/office/infopath/2007/PartnerControls"/>
    <ds:schemaRef ds:uri="6e49b178-b109-40ec-ba3a-08c7a1a9acc4"/>
  </ds:schemaRefs>
</ds:datastoreItem>
</file>

<file path=customXml/itemProps3.xml><?xml version="1.0" encoding="utf-8"?>
<ds:datastoreItem xmlns:ds="http://schemas.openxmlformats.org/officeDocument/2006/customXml" ds:itemID="{9B5EB1E0-4D3D-4FF4-91BC-54F1FA09FA06}">
  <ds:schemaRefs>
    <ds:schemaRef ds:uri="http://schemas.microsoft.com/sharepoint/v3/contenttype/forms"/>
  </ds:schemaRefs>
</ds:datastoreItem>
</file>

<file path=customXml/itemProps4.xml><?xml version="1.0" encoding="utf-8"?>
<ds:datastoreItem xmlns:ds="http://schemas.openxmlformats.org/officeDocument/2006/customXml" ds:itemID="{8E93E551-403A-44A1-9C59-6925CBCFD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3702</Words>
  <Characters>21102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Kabwe</dc:creator>
  <cp:keywords/>
  <cp:lastModifiedBy>Haifa Mustafa</cp:lastModifiedBy>
  <cp:revision>2</cp:revision>
  <cp:lastPrinted>2025-01-29T09:29:00Z</cp:lastPrinted>
  <dcterms:created xsi:type="dcterms:W3CDTF">2025-02-07T07:31:00Z</dcterms:created>
  <dcterms:modified xsi:type="dcterms:W3CDTF">2025-02-07T07:31:00Z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0x010100FE8FF6ECA69CB44DAAE7F8FB121EBD86</vt:lpwstr>
  </property>
</Properties>
</file>