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FB9D" w14:textId="70847D5E" w:rsidR="00B230CC" w:rsidRPr="00E73C96" w:rsidRDefault="009B52D0" w:rsidP="00E73C96">
      <w:pPr>
        <w:pStyle w:val="Heading1a"/>
        <w:keepNext w:val="0"/>
        <w:keepLines w:val="0"/>
        <w:tabs>
          <w:tab w:val="clear" w:pos="-720"/>
        </w:tabs>
        <w:suppressAutoHyphens w:val="0"/>
        <w:jc w:val="both"/>
        <w:rPr>
          <w:rFonts w:ascii="Arial" w:hAnsi="Arial" w:cs="Arial"/>
          <w:bCs/>
          <w:iCs/>
          <w:smallCaps w:val="0"/>
          <w:sz w:val="22"/>
          <w:szCs w:val="22"/>
          <w:lang w:val="en-GB"/>
        </w:rPr>
      </w:pPr>
      <w:r w:rsidRPr="00E73C96">
        <w:rPr>
          <w:rFonts w:ascii="Arial" w:hAnsi="Arial" w:cs="Arial"/>
          <w:noProof/>
          <w:spacing w:val="-5"/>
          <w:sz w:val="22"/>
          <w:szCs w:val="22"/>
          <w:lang w:val="en-GB"/>
        </w:rPr>
        <w:drawing>
          <wp:inline distT="0" distB="0" distL="0" distR="0" wp14:anchorId="25CA7A8F" wp14:editId="67589252">
            <wp:extent cx="2594936" cy="841375"/>
            <wp:effectExtent l="0" t="0" r="0" b="0"/>
            <wp:docPr id="4" name="Picture 4"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355" cy="847995"/>
                    </a:xfrm>
                    <a:prstGeom prst="rect">
                      <a:avLst/>
                    </a:prstGeom>
                    <a:noFill/>
                    <a:ln>
                      <a:noFill/>
                    </a:ln>
                  </pic:spPr>
                </pic:pic>
              </a:graphicData>
            </a:graphic>
          </wp:inline>
        </w:drawing>
      </w:r>
      <w:r w:rsidR="00B230CC" w:rsidRPr="00E73C96">
        <w:rPr>
          <w:rFonts w:ascii="Arial" w:hAnsi="Arial" w:cs="Arial"/>
          <w:noProof/>
          <w:sz w:val="22"/>
          <w:szCs w:val="22"/>
          <w:lang w:val="en-GB" w:eastAsia="en-ZA"/>
        </w:rPr>
        <w:drawing>
          <wp:inline distT="0" distB="0" distL="0" distR="0" wp14:anchorId="7DA98273" wp14:editId="37A0FBD6">
            <wp:extent cx="709684" cy="7361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627" cy="740201"/>
                    </a:xfrm>
                    <a:prstGeom prst="rect">
                      <a:avLst/>
                    </a:prstGeom>
                    <a:noFill/>
                    <a:ln>
                      <a:noFill/>
                    </a:ln>
                  </pic:spPr>
                </pic:pic>
              </a:graphicData>
            </a:graphic>
          </wp:inline>
        </w:drawing>
      </w:r>
    </w:p>
    <w:p w14:paraId="5DDCD2C3" w14:textId="77777777" w:rsidR="009B52D0" w:rsidRPr="00E73C96" w:rsidRDefault="009B52D0" w:rsidP="00E73C96">
      <w:pPr>
        <w:pStyle w:val="Heading1a"/>
        <w:keepNext w:val="0"/>
        <w:keepLines w:val="0"/>
        <w:tabs>
          <w:tab w:val="clear" w:pos="-720"/>
        </w:tabs>
        <w:suppressAutoHyphens w:val="0"/>
        <w:jc w:val="both"/>
        <w:rPr>
          <w:rFonts w:ascii="Arial" w:hAnsi="Arial" w:cs="Arial"/>
          <w:bCs/>
          <w:iCs/>
          <w:smallCaps w:val="0"/>
          <w:sz w:val="22"/>
          <w:szCs w:val="22"/>
          <w:lang w:val="en-GB"/>
        </w:rPr>
      </w:pPr>
    </w:p>
    <w:p w14:paraId="21A2B892" w14:textId="7A07CFDF" w:rsidR="009B52D0" w:rsidRPr="00E73C96" w:rsidRDefault="009B52D0" w:rsidP="00E73C96">
      <w:pPr>
        <w:pStyle w:val="Heading1a"/>
        <w:keepNext w:val="0"/>
        <w:keepLines w:val="0"/>
        <w:tabs>
          <w:tab w:val="clear" w:pos="-720"/>
        </w:tabs>
        <w:suppressAutoHyphens w:val="0"/>
        <w:jc w:val="both"/>
        <w:rPr>
          <w:rFonts w:ascii="Arial" w:hAnsi="Arial" w:cs="Arial"/>
          <w:bCs/>
          <w:iCs/>
          <w:smallCaps w:val="0"/>
          <w:sz w:val="22"/>
          <w:szCs w:val="22"/>
          <w:lang w:val="en-GB"/>
        </w:rPr>
      </w:pPr>
    </w:p>
    <w:p w14:paraId="2F7AABFA" w14:textId="77777777" w:rsidR="00B230CC" w:rsidRPr="00E73C96" w:rsidRDefault="00B230CC" w:rsidP="00E73C96">
      <w:pPr>
        <w:pStyle w:val="Heading1a"/>
        <w:keepNext w:val="0"/>
        <w:keepLines w:val="0"/>
        <w:tabs>
          <w:tab w:val="clear" w:pos="-720"/>
        </w:tabs>
        <w:suppressAutoHyphens w:val="0"/>
        <w:jc w:val="both"/>
        <w:rPr>
          <w:rFonts w:ascii="Arial" w:hAnsi="Arial" w:cs="Arial"/>
          <w:bCs/>
          <w:i/>
          <w:smallCaps w:val="0"/>
          <w:sz w:val="22"/>
          <w:szCs w:val="22"/>
          <w:lang w:val="en-GB"/>
        </w:rPr>
      </w:pPr>
    </w:p>
    <w:p w14:paraId="5F9D666C" w14:textId="77777777" w:rsidR="00B230CC" w:rsidRPr="00E73C96" w:rsidRDefault="00B230CC" w:rsidP="00E73C96">
      <w:pPr>
        <w:pStyle w:val="Heading1a"/>
        <w:keepNext w:val="0"/>
        <w:keepLines w:val="0"/>
        <w:tabs>
          <w:tab w:val="clear" w:pos="-720"/>
        </w:tabs>
        <w:suppressAutoHyphens w:val="0"/>
        <w:rPr>
          <w:rFonts w:ascii="Arial" w:hAnsi="Arial" w:cs="Arial"/>
          <w:bCs/>
          <w:i/>
          <w:smallCaps w:val="0"/>
          <w:sz w:val="22"/>
          <w:szCs w:val="22"/>
          <w:lang w:val="en-GB"/>
        </w:rPr>
      </w:pPr>
    </w:p>
    <w:p w14:paraId="0722499E" w14:textId="77777777" w:rsidR="009830E4" w:rsidRPr="00E73C96" w:rsidRDefault="009830E4" w:rsidP="00E73C96">
      <w:pPr>
        <w:pStyle w:val="Heading1a"/>
        <w:keepNext w:val="0"/>
        <w:keepLines w:val="0"/>
        <w:tabs>
          <w:tab w:val="clear" w:pos="-720"/>
        </w:tabs>
        <w:suppressAutoHyphens w:val="0"/>
        <w:rPr>
          <w:rFonts w:ascii="Arial" w:hAnsi="Arial" w:cs="Arial"/>
          <w:bCs/>
          <w:smallCaps w:val="0"/>
          <w:sz w:val="22"/>
          <w:szCs w:val="22"/>
          <w:lang w:val="en-GB"/>
        </w:rPr>
      </w:pPr>
      <w:r w:rsidRPr="00E73C96">
        <w:rPr>
          <w:rFonts w:ascii="Arial" w:hAnsi="Arial" w:cs="Arial"/>
          <w:bCs/>
          <w:smallCaps w:val="0"/>
          <w:sz w:val="22"/>
          <w:szCs w:val="22"/>
          <w:lang w:val="en-GB"/>
        </w:rPr>
        <w:t>REQUEST FOR EXPRESSIONS OF INTEREST</w:t>
      </w:r>
    </w:p>
    <w:p w14:paraId="496ED8C3" w14:textId="77777777" w:rsidR="009830E4" w:rsidRPr="00E73C96" w:rsidRDefault="009830E4" w:rsidP="00E73C96">
      <w:pPr>
        <w:pStyle w:val="Heading1a"/>
        <w:keepNext w:val="0"/>
        <w:keepLines w:val="0"/>
        <w:tabs>
          <w:tab w:val="clear" w:pos="-720"/>
        </w:tabs>
        <w:suppressAutoHyphens w:val="0"/>
        <w:rPr>
          <w:rFonts w:ascii="Arial" w:hAnsi="Arial" w:cs="Arial"/>
          <w:bCs/>
          <w:smallCaps w:val="0"/>
          <w:sz w:val="22"/>
          <w:szCs w:val="22"/>
          <w:lang w:val="en-GB"/>
        </w:rPr>
      </w:pPr>
      <w:r w:rsidRPr="00E73C96">
        <w:rPr>
          <w:rFonts w:ascii="Arial" w:hAnsi="Arial" w:cs="Arial"/>
          <w:bCs/>
          <w:smallCaps w:val="0"/>
          <w:sz w:val="22"/>
          <w:szCs w:val="22"/>
          <w:lang w:val="en-GB"/>
        </w:rPr>
        <w:t>(CONSULT</w:t>
      </w:r>
      <w:r w:rsidR="001D70EB" w:rsidRPr="00E73C96">
        <w:rPr>
          <w:rFonts w:ascii="Arial" w:hAnsi="Arial" w:cs="Arial"/>
          <w:bCs/>
          <w:smallCaps w:val="0"/>
          <w:sz w:val="22"/>
          <w:szCs w:val="22"/>
          <w:lang w:val="en-GB"/>
        </w:rPr>
        <w:t>ING</w:t>
      </w:r>
      <w:r w:rsidRPr="00E73C96">
        <w:rPr>
          <w:rFonts w:ascii="Arial" w:hAnsi="Arial" w:cs="Arial"/>
          <w:bCs/>
          <w:smallCaps w:val="0"/>
          <w:sz w:val="22"/>
          <w:szCs w:val="22"/>
          <w:lang w:val="en-GB"/>
        </w:rPr>
        <w:t xml:space="preserve"> SERVICES</w:t>
      </w:r>
      <w:r w:rsidR="00A05A45" w:rsidRPr="00E73C96">
        <w:rPr>
          <w:rFonts w:ascii="Arial" w:hAnsi="Arial" w:cs="Arial"/>
          <w:bCs/>
          <w:smallCaps w:val="0"/>
          <w:sz w:val="22"/>
          <w:szCs w:val="22"/>
          <w:lang w:val="en-GB"/>
        </w:rPr>
        <w:t xml:space="preserve"> – FIRMS SELECTION</w:t>
      </w:r>
      <w:r w:rsidRPr="00E73C96">
        <w:rPr>
          <w:rFonts w:ascii="Arial" w:hAnsi="Arial" w:cs="Arial"/>
          <w:bCs/>
          <w:smallCaps w:val="0"/>
          <w:sz w:val="22"/>
          <w:szCs w:val="22"/>
          <w:lang w:val="en-GB"/>
        </w:rPr>
        <w:t>)</w:t>
      </w:r>
    </w:p>
    <w:p w14:paraId="3C7E8AAE" w14:textId="77777777" w:rsidR="009830E4" w:rsidRPr="00E73C96" w:rsidRDefault="009830E4" w:rsidP="00E73C96">
      <w:pPr>
        <w:suppressAutoHyphens/>
        <w:jc w:val="center"/>
        <w:rPr>
          <w:rFonts w:ascii="Arial" w:hAnsi="Arial" w:cs="Arial"/>
          <w:spacing w:val="-2"/>
          <w:szCs w:val="22"/>
        </w:rPr>
      </w:pPr>
    </w:p>
    <w:p w14:paraId="5D9B06E2" w14:textId="77777777" w:rsidR="009830E4" w:rsidRPr="00E73C96" w:rsidRDefault="009830E4" w:rsidP="00E73C96">
      <w:pPr>
        <w:pStyle w:val="ChapterNumber"/>
        <w:tabs>
          <w:tab w:val="clear" w:pos="-720"/>
        </w:tabs>
        <w:jc w:val="center"/>
        <w:rPr>
          <w:rFonts w:ascii="Arial" w:hAnsi="Arial" w:cs="Arial"/>
          <w:spacing w:val="-2"/>
          <w:szCs w:val="22"/>
          <w:lang w:val="en-GB"/>
        </w:rPr>
      </w:pPr>
    </w:p>
    <w:p w14:paraId="1F63E57E" w14:textId="186264DF" w:rsidR="009830E4" w:rsidRPr="00E73C96" w:rsidRDefault="009830E4" w:rsidP="00E73C96">
      <w:pPr>
        <w:suppressAutoHyphens/>
        <w:rPr>
          <w:rFonts w:ascii="Arial" w:hAnsi="Arial" w:cs="Arial"/>
          <w:b/>
          <w:i/>
          <w:iCs/>
          <w:spacing w:val="-2"/>
          <w:szCs w:val="22"/>
        </w:rPr>
      </w:pPr>
      <w:r w:rsidRPr="00E73C96">
        <w:rPr>
          <w:rFonts w:ascii="Arial" w:hAnsi="Arial" w:cs="Arial"/>
          <w:b/>
          <w:i/>
          <w:spacing w:val="-2"/>
          <w:szCs w:val="22"/>
        </w:rPr>
        <w:t>COUNTRY</w:t>
      </w:r>
      <w:r w:rsidR="008B7647" w:rsidRPr="00E73C96">
        <w:rPr>
          <w:rFonts w:ascii="Arial" w:hAnsi="Arial" w:cs="Arial"/>
          <w:b/>
          <w:spacing w:val="-2"/>
          <w:szCs w:val="22"/>
        </w:rPr>
        <w:t>: Common Market for Eastern and S</w:t>
      </w:r>
      <w:r w:rsidR="006E5508" w:rsidRPr="00E73C96">
        <w:rPr>
          <w:rFonts w:ascii="Arial" w:hAnsi="Arial" w:cs="Arial"/>
          <w:b/>
          <w:spacing w:val="-2"/>
          <w:szCs w:val="22"/>
        </w:rPr>
        <w:t>outhern Africa</w:t>
      </w:r>
      <w:r w:rsidR="005770F0" w:rsidRPr="00E73C96">
        <w:rPr>
          <w:rFonts w:ascii="Arial" w:hAnsi="Arial" w:cs="Arial"/>
          <w:b/>
          <w:spacing w:val="-2"/>
          <w:szCs w:val="22"/>
        </w:rPr>
        <w:t xml:space="preserve"> (COMESA)</w:t>
      </w:r>
    </w:p>
    <w:p w14:paraId="5667E0FF" w14:textId="2CC073BE" w:rsidR="009830E4" w:rsidRPr="00E73C96" w:rsidRDefault="009830E4" w:rsidP="00E73C96">
      <w:pPr>
        <w:suppressAutoHyphens/>
        <w:rPr>
          <w:rFonts w:ascii="Arial" w:hAnsi="Arial" w:cs="Arial"/>
          <w:b/>
          <w:bCs/>
          <w:i/>
          <w:iCs/>
          <w:szCs w:val="22"/>
        </w:rPr>
      </w:pPr>
      <w:r w:rsidRPr="00E73C96">
        <w:rPr>
          <w:rFonts w:ascii="Arial" w:hAnsi="Arial" w:cs="Arial"/>
          <w:b/>
          <w:i/>
          <w:spacing w:val="-2"/>
          <w:szCs w:val="22"/>
        </w:rPr>
        <w:t>NAME OF PROJECT</w:t>
      </w:r>
      <w:r w:rsidR="006E5508" w:rsidRPr="00E73C96">
        <w:rPr>
          <w:rFonts w:ascii="Arial" w:hAnsi="Arial" w:cs="Arial"/>
          <w:b/>
          <w:i/>
          <w:spacing w:val="-2"/>
          <w:szCs w:val="22"/>
        </w:rPr>
        <w:t>:</w:t>
      </w:r>
      <w:r w:rsidR="008B7647" w:rsidRPr="00E73C96">
        <w:rPr>
          <w:rFonts w:ascii="Arial" w:hAnsi="Arial" w:cs="Arial"/>
          <w:b/>
          <w:spacing w:val="-2"/>
          <w:szCs w:val="22"/>
        </w:rPr>
        <w:t xml:space="preserve"> </w:t>
      </w:r>
      <w:r w:rsidR="008B7647" w:rsidRPr="00E73C96">
        <w:rPr>
          <w:rFonts w:ascii="Arial" w:hAnsi="Arial" w:cs="Arial"/>
          <w:b/>
          <w:bCs/>
          <w:szCs w:val="22"/>
        </w:rPr>
        <w:t xml:space="preserve">Inclusive </w:t>
      </w:r>
      <w:r w:rsidR="006E5508" w:rsidRPr="00E73C96">
        <w:rPr>
          <w:rFonts w:ascii="Arial" w:hAnsi="Arial" w:cs="Arial"/>
          <w:b/>
          <w:bCs/>
          <w:szCs w:val="22"/>
        </w:rPr>
        <w:t>Digitalization</w:t>
      </w:r>
      <w:r w:rsidR="008B7647" w:rsidRPr="00E73C96">
        <w:rPr>
          <w:rFonts w:ascii="Arial" w:hAnsi="Arial" w:cs="Arial"/>
          <w:b/>
          <w:bCs/>
          <w:szCs w:val="22"/>
        </w:rPr>
        <w:t xml:space="preserve"> for Eastern and Southern Africa (IDEA)</w:t>
      </w:r>
    </w:p>
    <w:p w14:paraId="62592325" w14:textId="2D594314" w:rsidR="00A0260D" w:rsidRPr="00E73C96" w:rsidRDefault="00A0260D" w:rsidP="00E73C96">
      <w:pPr>
        <w:suppressAutoHyphens/>
        <w:rPr>
          <w:rFonts w:ascii="Arial" w:hAnsi="Arial" w:cs="Arial"/>
          <w:b/>
          <w:spacing w:val="-2"/>
          <w:szCs w:val="22"/>
        </w:rPr>
      </w:pPr>
      <w:r w:rsidRPr="00E73C96">
        <w:rPr>
          <w:rFonts w:ascii="Arial" w:hAnsi="Arial" w:cs="Arial"/>
          <w:b/>
          <w:i/>
          <w:iCs/>
          <w:spacing w:val="-2"/>
          <w:szCs w:val="22"/>
        </w:rPr>
        <w:t>Contract No.</w:t>
      </w:r>
      <w:r w:rsidR="006E2E92" w:rsidRPr="00E73C96">
        <w:rPr>
          <w:rFonts w:ascii="Arial" w:hAnsi="Arial" w:cs="Arial"/>
          <w:b/>
          <w:spacing w:val="-2"/>
          <w:szCs w:val="22"/>
        </w:rPr>
        <w:t xml:space="preserve">: </w:t>
      </w:r>
      <w:r w:rsidRPr="00E73C96">
        <w:rPr>
          <w:rFonts w:ascii="Arial" w:hAnsi="Arial" w:cs="Arial"/>
          <w:b/>
          <w:spacing w:val="-2"/>
          <w:szCs w:val="22"/>
        </w:rPr>
        <w:t>ZM-COMESA -</w:t>
      </w:r>
      <w:r w:rsidR="00715A5D" w:rsidRPr="00E73C96">
        <w:rPr>
          <w:rFonts w:ascii="Arial" w:hAnsi="Arial" w:cs="Arial"/>
          <w:b/>
          <w:spacing w:val="-2"/>
          <w:szCs w:val="22"/>
        </w:rPr>
        <w:t xml:space="preserve"> </w:t>
      </w:r>
      <w:r w:rsidRPr="00E73C96">
        <w:rPr>
          <w:rFonts w:ascii="Arial" w:hAnsi="Arial" w:cs="Arial"/>
          <w:b/>
          <w:spacing w:val="-2"/>
          <w:szCs w:val="22"/>
        </w:rPr>
        <w:t>449316-CS-QCBS</w:t>
      </w:r>
    </w:p>
    <w:p w14:paraId="6A2F88C0" w14:textId="6CCEA962" w:rsidR="00EC50B8" w:rsidRPr="00E73C96" w:rsidRDefault="000C4041" w:rsidP="00E73C96">
      <w:pPr>
        <w:pStyle w:val="BodyText"/>
        <w:rPr>
          <w:rFonts w:ascii="Arial" w:hAnsi="Arial" w:cs="Arial"/>
          <w:sz w:val="22"/>
          <w:szCs w:val="22"/>
        </w:rPr>
      </w:pPr>
      <w:r w:rsidRPr="00E73C96">
        <w:rPr>
          <w:rFonts w:ascii="Arial" w:hAnsi="Arial" w:cs="Arial"/>
          <w:b/>
          <w:bCs/>
          <w:i/>
          <w:iCs/>
          <w:sz w:val="22"/>
          <w:szCs w:val="22"/>
        </w:rPr>
        <w:t xml:space="preserve">Grant </w:t>
      </w:r>
      <w:r w:rsidR="003B0ADD" w:rsidRPr="00E73C96">
        <w:rPr>
          <w:rFonts w:ascii="Arial" w:hAnsi="Arial" w:cs="Arial"/>
          <w:b/>
          <w:bCs/>
          <w:i/>
          <w:iCs/>
          <w:sz w:val="22"/>
          <w:szCs w:val="22"/>
        </w:rPr>
        <w:t>No.:</w:t>
      </w:r>
      <w:r w:rsidR="003B0ADD" w:rsidRPr="00E73C96">
        <w:rPr>
          <w:rFonts w:ascii="Arial" w:hAnsi="Arial" w:cs="Arial"/>
          <w:sz w:val="22"/>
          <w:szCs w:val="22"/>
        </w:rPr>
        <w:t xml:space="preserve"> </w:t>
      </w:r>
      <w:r w:rsidR="00B26737" w:rsidRPr="00E73C96">
        <w:rPr>
          <w:rFonts w:ascii="Arial" w:hAnsi="Arial" w:cs="Arial"/>
          <w:b/>
          <w:bCs/>
          <w:sz w:val="22"/>
          <w:szCs w:val="22"/>
        </w:rPr>
        <w:t>E349-3E</w:t>
      </w:r>
    </w:p>
    <w:p w14:paraId="3C9E2017" w14:textId="1BA3A48B" w:rsidR="009830E4" w:rsidRPr="00E73C96" w:rsidRDefault="009830E4" w:rsidP="00E73C96">
      <w:pPr>
        <w:suppressAutoHyphens/>
        <w:jc w:val="center"/>
        <w:rPr>
          <w:rFonts w:ascii="Arial" w:hAnsi="Arial" w:cs="Arial"/>
          <w:spacing w:val="-2"/>
          <w:szCs w:val="22"/>
        </w:rPr>
      </w:pPr>
    </w:p>
    <w:p w14:paraId="355376B7" w14:textId="5691D0D3" w:rsidR="008F0669" w:rsidRPr="00E73C96" w:rsidRDefault="00EC50B8" w:rsidP="00E73C96">
      <w:pPr>
        <w:jc w:val="both"/>
        <w:rPr>
          <w:rFonts w:ascii="Arial" w:hAnsi="Arial" w:cs="Arial"/>
          <w:szCs w:val="22"/>
        </w:rPr>
      </w:pPr>
      <w:r w:rsidRPr="00E73C96">
        <w:rPr>
          <w:rFonts w:ascii="Arial" w:hAnsi="Arial" w:cs="Arial"/>
          <w:b/>
          <w:bCs/>
          <w:szCs w:val="22"/>
        </w:rPr>
        <w:t>Assignment Title</w:t>
      </w:r>
      <w:r w:rsidR="000C4041" w:rsidRPr="00E73C96">
        <w:rPr>
          <w:rFonts w:ascii="Arial" w:hAnsi="Arial" w:cs="Arial"/>
          <w:b/>
          <w:bCs/>
          <w:szCs w:val="22"/>
        </w:rPr>
        <w:t>:</w:t>
      </w:r>
      <w:r w:rsidR="000C4041" w:rsidRPr="00E73C96">
        <w:rPr>
          <w:rFonts w:ascii="Arial" w:hAnsi="Arial" w:cs="Arial"/>
          <w:szCs w:val="22"/>
        </w:rPr>
        <w:t xml:space="preserve"> </w:t>
      </w:r>
      <w:r w:rsidR="008F0669" w:rsidRPr="00E73C96">
        <w:rPr>
          <w:rFonts w:ascii="Arial" w:hAnsi="Arial" w:cs="Arial"/>
          <w:i/>
          <w:iCs/>
          <w:szCs w:val="22"/>
        </w:rPr>
        <w:t xml:space="preserve">Consultancy </w:t>
      </w:r>
      <w:r w:rsidR="006A6237" w:rsidRPr="00E73C96">
        <w:rPr>
          <w:rFonts w:ascii="Arial" w:hAnsi="Arial" w:cs="Arial"/>
          <w:i/>
          <w:iCs/>
          <w:szCs w:val="22"/>
        </w:rPr>
        <w:t xml:space="preserve">to Conduct a </w:t>
      </w:r>
      <w:r w:rsidR="008F0669" w:rsidRPr="00E73C96">
        <w:rPr>
          <w:rFonts w:ascii="Arial" w:hAnsi="Arial" w:cs="Arial"/>
          <w:i/>
          <w:iCs/>
          <w:szCs w:val="22"/>
        </w:rPr>
        <w:t xml:space="preserve">Study </w:t>
      </w:r>
      <w:r w:rsidR="00F376E4" w:rsidRPr="00E73C96">
        <w:rPr>
          <w:rFonts w:ascii="Arial" w:hAnsi="Arial" w:cs="Arial"/>
          <w:i/>
          <w:iCs/>
          <w:szCs w:val="22"/>
        </w:rPr>
        <w:t>and</w:t>
      </w:r>
      <w:r w:rsidR="008F0669" w:rsidRPr="00E73C96">
        <w:rPr>
          <w:rFonts w:ascii="Arial" w:hAnsi="Arial" w:cs="Arial"/>
          <w:i/>
          <w:iCs/>
          <w:szCs w:val="22"/>
        </w:rPr>
        <w:t xml:space="preserve"> Development </w:t>
      </w:r>
      <w:r w:rsidR="00F376E4" w:rsidRPr="00E73C96">
        <w:rPr>
          <w:rFonts w:ascii="Arial" w:hAnsi="Arial" w:cs="Arial"/>
          <w:i/>
          <w:iCs/>
          <w:szCs w:val="22"/>
        </w:rPr>
        <w:t>o</w:t>
      </w:r>
      <w:r w:rsidR="008F0669" w:rsidRPr="00E73C96">
        <w:rPr>
          <w:rFonts w:ascii="Arial" w:hAnsi="Arial" w:cs="Arial"/>
          <w:i/>
          <w:iCs/>
          <w:szCs w:val="22"/>
        </w:rPr>
        <w:t xml:space="preserve">f Policy </w:t>
      </w:r>
      <w:r w:rsidR="00F376E4" w:rsidRPr="00E73C96">
        <w:rPr>
          <w:rFonts w:ascii="Arial" w:hAnsi="Arial" w:cs="Arial"/>
          <w:i/>
          <w:iCs/>
          <w:szCs w:val="22"/>
        </w:rPr>
        <w:t>an</w:t>
      </w:r>
      <w:r w:rsidR="008F0669" w:rsidRPr="00E73C96">
        <w:rPr>
          <w:rFonts w:ascii="Arial" w:hAnsi="Arial" w:cs="Arial"/>
          <w:i/>
          <w:iCs/>
          <w:szCs w:val="22"/>
        </w:rPr>
        <w:t xml:space="preserve">d Regulatory Frameworks </w:t>
      </w:r>
      <w:r w:rsidR="00F376E4" w:rsidRPr="00E73C96">
        <w:rPr>
          <w:rFonts w:ascii="Arial" w:hAnsi="Arial" w:cs="Arial"/>
          <w:i/>
          <w:iCs/>
          <w:szCs w:val="22"/>
        </w:rPr>
        <w:t>f</w:t>
      </w:r>
      <w:r w:rsidR="008F0669" w:rsidRPr="00E73C96">
        <w:rPr>
          <w:rFonts w:ascii="Arial" w:hAnsi="Arial" w:cs="Arial"/>
          <w:i/>
          <w:iCs/>
          <w:szCs w:val="22"/>
        </w:rPr>
        <w:t xml:space="preserve">or </w:t>
      </w:r>
      <w:r w:rsidR="00F376E4" w:rsidRPr="00E73C96">
        <w:rPr>
          <w:rFonts w:ascii="Arial" w:hAnsi="Arial" w:cs="Arial"/>
          <w:i/>
          <w:iCs/>
          <w:szCs w:val="22"/>
        </w:rPr>
        <w:t>Artificial Intelligence (</w:t>
      </w:r>
      <w:r w:rsidR="008F0669" w:rsidRPr="00E73C96">
        <w:rPr>
          <w:rFonts w:ascii="Arial" w:hAnsi="Arial" w:cs="Arial"/>
          <w:i/>
          <w:iCs/>
          <w:szCs w:val="22"/>
        </w:rPr>
        <w:t>A</w:t>
      </w:r>
      <w:r w:rsidR="00F376E4" w:rsidRPr="00E73C96">
        <w:rPr>
          <w:rFonts w:ascii="Arial" w:hAnsi="Arial" w:cs="Arial"/>
          <w:i/>
          <w:iCs/>
          <w:szCs w:val="22"/>
        </w:rPr>
        <w:t>I)</w:t>
      </w:r>
      <w:r w:rsidR="008F0669" w:rsidRPr="00E73C96">
        <w:rPr>
          <w:rFonts w:ascii="Arial" w:hAnsi="Arial" w:cs="Arial"/>
          <w:i/>
          <w:iCs/>
          <w:szCs w:val="22"/>
        </w:rPr>
        <w:t xml:space="preserve"> </w:t>
      </w:r>
      <w:r w:rsidR="00F376E4" w:rsidRPr="00E73C96">
        <w:rPr>
          <w:rFonts w:ascii="Arial" w:hAnsi="Arial" w:cs="Arial"/>
          <w:i/>
          <w:iCs/>
          <w:szCs w:val="22"/>
        </w:rPr>
        <w:t>a</w:t>
      </w:r>
      <w:r w:rsidR="008F0669" w:rsidRPr="00E73C96">
        <w:rPr>
          <w:rFonts w:ascii="Arial" w:hAnsi="Arial" w:cs="Arial"/>
          <w:i/>
          <w:iCs/>
          <w:szCs w:val="22"/>
        </w:rPr>
        <w:t>nd Other Emerging Technologies</w:t>
      </w:r>
      <w:r w:rsidR="008F0669" w:rsidRPr="00E73C96">
        <w:rPr>
          <w:rFonts w:ascii="Arial" w:hAnsi="Arial" w:cs="Arial"/>
          <w:szCs w:val="22"/>
        </w:rPr>
        <w:t xml:space="preserve"> </w:t>
      </w:r>
    </w:p>
    <w:p w14:paraId="0720CBDC" w14:textId="77777777" w:rsidR="009830E4" w:rsidRPr="00E73C96" w:rsidRDefault="009830E4" w:rsidP="00E73C96">
      <w:pPr>
        <w:jc w:val="both"/>
        <w:rPr>
          <w:rFonts w:ascii="Arial" w:hAnsi="Arial" w:cs="Arial"/>
          <w:szCs w:val="22"/>
        </w:rPr>
      </w:pPr>
    </w:p>
    <w:p w14:paraId="10395BA4" w14:textId="05FBE25B" w:rsidR="00916E24" w:rsidRPr="00E73C96" w:rsidRDefault="009830E4" w:rsidP="00E73C96">
      <w:pPr>
        <w:jc w:val="both"/>
        <w:rPr>
          <w:rFonts w:ascii="Arial" w:hAnsi="Arial" w:cs="Arial"/>
          <w:szCs w:val="22"/>
        </w:rPr>
      </w:pPr>
      <w:r w:rsidRPr="00E73C96">
        <w:rPr>
          <w:rFonts w:ascii="Arial" w:hAnsi="Arial" w:cs="Arial"/>
          <w:szCs w:val="22"/>
        </w:rPr>
        <w:t>The</w:t>
      </w:r>
      <w:r w:rsidR="00F376E4" w:rsidRPr="00E73C96">
        <w:rPr>
          <w:rFonts w:ascii="Arial" w:hAnsi="Arial" w:cs="Arial"/>
          <w:szCs w:val="22"/>
        </w:rPr>
        <w:t xml:space="preserve"> </w:t>
      </w:r>
      <w:r w:rsidRPr="00E73C96">
        <w:rPr>
          <w:rFonts w:ascii="Arial" w:hAnsi="Arial" w:cs="Arial"/>
          <w:szCs w:val="22"/>
        </w:rPr>
        <w:t xml:space="preserve"> </w:t>
      </w:r>
      <w:r w:rsidR="00F376E4" w:rsidRPr="00E73C96">
        <w:rPr>
          <w:rFonts w:ascii="Arial" w:hAnsi="Arial" w:cs="Arial"/>
          <w:szCs w:val="22"/>
        </w:rPr>
        <w:t xml:space="preserve">Common Market for Eastern and Southern Africa </w:t>
      </w:r>
      <w:r w:rsidRPr="00E73C96">
        <w:rPr>
          <w:rFonts w:ascii="Arial" w:hAnsi="Arial" w:cs="Arial"/>
          <w:szCs w:val="22"/>
        </w:rPr>
        <w:t>has received</w:t>
      </w:r>
      <w:r w:rsidR="00E54176" w:rsidRPr="00E73C96">
        <w:rPr>
          <w:rFonts w:ascii="Arial" w:hAnsi="Arial" w:cs="Arial"/>
          <w:szCs w:val="22"/>
        </w:rPr>
        <w:t xml:space="preserve"> </w:t>
      </w:r>
      <w:r w:rsidR="00EF5F34" w:rsidRPr="00E73C96">
        <w:rPr>
          <w:rFonts w:ascii="Arial" w:hAnsi="Arial" w:cs="Arial"/>
          <w:szCs w:val="22"/>
        </w:rPr>
        <w:t xml:space="preserve">a </w:t>
      </w:r>
      <w:r w:rsidR="00366847" w:rsidRPr="00E73C96">
        <w:rPr>
          <w:rFonts w:ascii="Arial" w:hAnsi="Arial" w:cs="Arial"/>
          <w:szCs w:val="22"/>
        </w:rPr>
        <w:t>grant</w:t>
      </w:r>
      <w:r w:rsidRPr="00E73C96">
        <w:rPr>
          <w:rFonts w:ascii="Arial" w:hAnsi="Arial" w:cs="Arial"/>
          <w:szCs w:val="22"/>
        </w:rPr>
        <w:t xml:space="preserve"> from the World Bank </w:t>
      </w:r>
      <w:r w:rsidR="00AB2554" w:rsidRPr="00E73C96">
        <w:rPr>
          <w:rFonts w:ascii="Arial" w:hAnsi="Arial" w:cs="Arial"/>
          <w:szCs w:val="22"/>
        </w:rPr>
        <w:t>for</w:t>
      </w:r>
      <w:r w:rsidRPr="00E73C96">
        <w:rPr>
          <w:rFonts w:ascii="Arial" w:hAnsi="Arial" w:cs="Arial"/>
          <w:szCs w:val="22"/>
        </w:rPr>
        <w:t xml:space="preserve"> the cost of </w:t>
      </w:r>
      <w:r w:rsidR="00F331A7" w:rsidRPr="00E73C96">
        <w:rPr>
          <w:rFonts w:ascii="Arial" w:hAnsi="Arial" w:cs="Arial"/>
          <w:szCs w:val="22"/>
        </w:rPr>
        <w:t>Inclusive Digitalization for Eastern and Southern Africa (IDEA)</w:t>
      </w:r>
      <w:r w:rsidRPr="00E73C96">
        <w:rPr>
          <w:rFonts w:ascii="Arial" w:hAnsi="Arial" w:cs="Arial"/>
          <w:szCs w:val="22"/>
        </w:rPr>
        <w:t xml:space="preserve"> and intends to apply pa</w:t>
      </w:r>
      <w:r w:rsidR="001D70EB" w:rsidRPr="00E73C96">
        <w:rPr>
          <w:rFonts w:ascii="Arial" w:hAnsi="Arial" w:cs="Arial"/>
          <w:szCs w:val="22"/>
        </w:rPr>
        <w:t>rt of the proceeds for consul</w:t>
      </w:r>
      <w:r w:rsidRPr="00E73C96">
        <w:rPr>
          <w:rFonts w:ascii="Arial" w:hAnsi="Arial" w:cs="Arial"/>
          <w:szCs w:val="22"/>
        </w:rPr>
        <w:t>t</w:t>
      </w:r>
      <w:r w:rsidR="001D70EB" w:rsidRPr="00E73C96">
        <w:rPr>
          <w:rFonts w:ascii="Arial" w:hAnsi="Arial" w:cs="Arial"/>
          <w:szCs w:val="22"/>
        </w:rPr>
        <w:t>ing</w:t>
      </w:r>
      <w:r w:rsidRPr="00E73C96">
        <w:rPr>
          <w:rFonts w:ascii="Arial" w:hAnsi="Arial" w:cs="Arial"/>
          <w:szCs w:val="22"/>
        </w:rPr>
        <w:t xml:space="preserve"> services. </w:t>
      </w:r>
    </w:p>
    <w:p w14:paraId="037D5635" w14:textId="77777777" w:rsidR="00916E24" w:rsidRPr="00E73C96" w:rsidRDefault="00916E24" w:rsidP="00E73C96">
      <w:pPr>
        <w:suppressAutoHyphens/>
        <w:jc w:val="both"/>
        <w:rPr>
          <w:rFonts w:ascii="Arial" w:hAnsi="Arial" w:cs="Arial"/>
          <w:spacing w:val="-2"/>
          <w:szCs w:val="22"/>
        </w:rPr>
      </w:pPr>
    </w:p>
    <w:p w14:paraId="634B02B8" w14:textId="668369A4" w:rsidR="002C2A92" w:rsidRPr="00E73C96" w:rsidRDefault="002C2A92" w:rsidP="00E73C96">
      <w:pPr>
        <w:jc w:val="both"/>
        <w:rPr>
          <w:rFonts w:ascii="Arial" w:hAnsi="Arial" w:cs="Arial"/>
          <w:b/>
          <w:bCs/>
          <w:i/>
          <w:szCs w:val="22"/>
        </w:rPr>
      </w:pPr>
      <w:r w:rsidRPr="00E73C96">
        <w:rPr>
          <w:rFonts w:ascii="Arial" w:hAnsi="Arial" w:cs="Arial"/>
          <w:szCs w:val="22"/>
        </w:rPr>
        <w:t xml:space="preserve">The </w:t>
      </w:r>
      <w:r w:rsidR="00ED636E" w:rsidRPr="00E73C96">
        <w:rPr>
          <w:rFonts w:ascii="Arial" w:hAnsi="Arial" w:cs="Arial"/>
          <w:szCs w:val="22"/>
        </w:rPr>
        <w:t xml:space="preserve">Overall objective of the </w:t>
      </w:r>
      <w:r w:rsidR="00916E24" w:rsidRPr="00E73C96">
        <w:rPr>
          <w:rFonts w:ascii="Arial" w:hAnsi="Arial" w:cs="Arial"/>
          <w:spacing w:val="-2"/>
          <w:szCs w:val="22"/>
        </w:rPr>
        <w:t xml:space="preserve">consulting </w:t>
      </w:r>
      <w:r w:rsidR="009830E4" w:rsidRPr="00E73C96">
        <w:rPr>
          <w:rFonts w:ascii="Arial" w:hAnsi="Arial" w:cs="Arial"/>
          <w:spacing w:val="-2"/>
          <w:szCs w:val="22"/>
        </w:rPr>
        <w:t xml:space="preserve">services </w:t>
      </w:r>
      <w:r w:rsidR="00916E24" w:rsidRPr="00E73C96">
        <w:rPr>
          <w:rFonts w:ascii="Arial" w:hAnsi="Arial" w:cs="Arial"/>
          <w:spacing w:val="-2"/>
          <w:szCs w:val="22"/>
        </w:rPr>
        <w:t>(“</w:t>
      </w:r>
      <w:r w:rsidR="001D70EB" w:rsidRPr="00E73C96">
        <w:rPr>
          <w:rFonts w:ascii="Arial" w:hAnsi="Arial" w:cs="Arial"/>
          <w:spacing w:val="-2"/>
          <w:szCs w:val="22"/>
        </w:rPr>
        <w:t>the Services</w:t>
      </w:r>
      <w:r w:rsidR="00916E24" w:rsidRPr="00E73C96">
        <w:rPr>
          <w:rFonts w:ascii="Arial" w:hAnsi="Arial" w:cs="Arial"/>
          <w:spacing w:val="-2"/>
          <w:szCs w:val="22"/>
        </w:rPr>
        <w:t xml:space="preserve">”) </w:t>
      </w:r>
      <w:r w:rsidR="007E1085" w:rsidRPr="00E73C96">
        <w:rPr>
          <w:rFonts w:ascii="Arial" w:hAnsi="Arial" w:cs="Arial"/>
          <w:spacing w:val="-2"/>
          <w:szCs w:val="22"/>
        </w:rPr>
        <w:t>include</w:t>
      </w:r>
      <w:r w:rsidR="00D9093E" w:rsidRPr="00E73C96">
        <w:rPr>
          <w:rFonts w:ascii="Arial" w:hAnsi="Arial" w:cs="Arial"/>
          <w:spacing w:val="-2"/>
          <w:szCs w:val="22"/>
        </w:rPr>
        <w:t xml:space="preserve"> </w:t>
      </w:r>
      <w:r w:rsidR="00D9093E" w:rsidRPr="00E73C96">
        <w:rPr>
          <w:rFonts w:ascii="Arial" w:hAnsi="Arial" w:cs="Arial"/>
          <w:szCs w:val="22"/>
        </w:rPr>
        <w:t>carry</w:t>
      </w:r>
      <w:r w:rsidR="00B141C4" w:rsidRPr="00E73C96">
        <w:rPr>
          <w:rFonts w:ascii="Arial" w:hAnsi="Arial" w:cs="Arial"/>
          <w:szCs w:val="22"/>
        </w:rPr>
        <w:t>ing</w:t>
      </w:r>
      <w:r w:rsidR="00D9093E" w:rsidRPr="00E73C96">
        <w:rPr>
          <w:rFonts w:ascii="Arial" w:hAnsi="Arial" w:cs="Arial"/>
          <w:szCs w:val="22"/>
        </w:rPr>
        <w:t xml:space="preserve"> out </w:t>
      </w:r>
      <w:r w:rsidR="00B141C4" w:rsidRPr="00E73C96">
        <w:rPr>
          <w:rFonts w:ascii="Arial" w:hAnsi="Arial" w:cs="Arial"/>
          <w:szCs w:val="22"/>
        </w:rPr>
        <w:t xml:space="preserve">of </w:t>
      </w:r>
      <w:r w:rsidR="00D9093E" w:rsidRPr="00E73C96">
        <w:rPr>
          <w:rFonts w:ascii="Arial" w:hAnsi="Arial" w:cs="Arial"/>
          <w:szCs w:val="22"/>
        </w:rPr>
        <w:t xml:space="preserve">a Study on the AI landscape in the region, and subsequently develop a Regional AI Strategy, Policy and Principles that could form the basis of a model Regional Regulatory Framework, based on international standards. The study will also share </w:t>
      </w:r>
      <w:r w:rsidR="00B141C4" w:rsidRPr="00E73C96">
        <w:rPr>
          <w:rFonts w:ascii="Arial" w:hAnsi="Arial" w:cs="Arial"/>
          <w:szCs w:val="22"/>
        </w:rPr>
        <w:t>high impact</w:t>
      </w:r>
      <w:r w:rsidR="00D9093E" w:rsidRPr="00E73C96">
        <w:rPr>
          <w:rFonts w:ascii="Arial" w:hAnsi="Arial" w:cs="Arial"/>
          <w:szCs w:val="22"/>
        </w:rPr>
        <w:t xml:space="preserve"> use cases  to facilitate COMESA member states in enabling and promoting the safe and responsible development, deployment and use of AI and other emerging technologies</w:t>
      </w:r>
      <w:r w:rsidR="00D9093E" w:rsidRPr="00E73C96">
        <w:rPr>
          <w:rFonts w:ascii="Arial" w:hAnsi="Arial" w:cs="Arial"/>
          <w:b/>
          <w:bCs/>
          <w:i/>
          <w:szCs w:val="22"/>
        </w:rPr>
        <w:t xml:space="preserve">. </w:t>
      </w:r>
      <w:r w:rsidR="00896E14" w:rsidRPr="00E73C96">
        <w:rPr>
          <w:rFonts w:ascii="Arial" w:hAnsi="Arial" w:cs="Arial"/>
          <w:szCs w:val="22"/>
        </w:rPr>
        <w:t>In particular, the objective is to:</w:t>
      </w:r>
    </w:p>
    <w:p w14:paraId="5B1384FA" w14:textId="77777777" w:rsidR="00720F34" w:rsidRPr="00E73C96" w:rsidRDefault="00720F34" w:rsidP="00E73C96">
      <w:pPr>
        <w:jc w:val="both"/>
        <w:rPr>
          <w:rFonts w:ascii="Arial" w:hAnsi="Arial" w:cs="Arial"/>
          <w:b/>
          <w:bCs/>
          <w:i/>
          <w:szCs w:val="22"/>
        </w:rPr>
      </w:pPr>
    </w:p>
    <w:p w14:paraId="017B4A0E" w14:textId="66DF165F" w:rsidR="00313144" w:rsidRPr="00E73C96" w:rsidRDefault="0020474B" w:rsidP="00E73C96">
      <w:pPr>
        <w:pStyle w:val="ListParagraph"/>
        <w:ind w:left="567"/>
        <w:jc w:val="both"/>
        <w:rPr>
          <w:rFonts w:ascii="Arial" w:hAnsi="Arial" w:cs="Arial"/>
          <w:szCs w:val="22"/>
        </w:rPr>
      </w:pPr>
      <w:r w:rsidRPr="00E73C96">
        <w:rPr>
          <w:rFonts w:ascii="Arial" w:hAnsi="Arial" w:cs="Arial"/>
          <w:szCs w:val="22"/>
        </w:rPr>
        <w:t xml:space="preserve">1. </w:t>
      </w:r>
      <w:r w:rsidR="00896E14" w:rsidRPr="00E73C96">
        <w:rPr>
          <w:rFonts w:ascii="Arial" w:hAnsi="Arial" w:cs="Arial"/>
          <w:szCs w:val="22"/>
        </w:rPr>
        <w:t>C</w:t>
      </w:r>
      <w:r w:rsidR="00FB4D77" w:rsidRPr="00E73C96">
        <w:rPr>
          <w:rFonts w:ascii="Arial" w:hAnsi="Arial" w:cs="Arial"/>
          <w:szCs w:val="22"/>
        </w:rPr>
        <w:t>arry out a study to identify major technical, commercial, policy and regulatory constraints and opportunities regarding the responsible and safe development, deployment and use of AI and other enabling emerging technologies in the region. The study should:</w:t>
      </w:r>
      <w:bookmarkStart w:id="0" w:name="_Hlk92926383"/>
    </w:p>
    <w:p w14:paraId="4F9623E5" w14:textId="77777777" w:rsidR="00313144" w:rsidRPr="00E73C96" w:rsidRDefault="00313144" w:rsidP="00E73C96">
      <w:pPr>
        <w:pStyle w:val="ListParagraph"/>
        <w:ind w:left="567"/>
        <w:jc w:val="both"/>
        <w:rPr>
          <w:rFonts w:ascii="Arial" w:hAnsi="Arial" w:cs="Arial"/>
          <w:szCs w:val="22"/>
        </w:rPr>
      </w:pPr>
    </w:p>
    <w:p w14:paraId="5DEEB647" w14:textId="71F764E8" w:rsidR="00313144" w:rsidRPr="00E73C96" w:rsidRDefault="0020474B" w:rsidP="00E73C96">
      <w:pPr>
        <w:pStyle w:val="ListParagraph"/>
        <w:ind w:left="851"/>
        <w:jc w:val="both"/>
        <w:rPr>
          <w:rFonts w:ascii="Arial" w:hAnsi="Arial" w:cs="Arial"/>
          <w:szCs w:val="22"/>
        </w:rPr>
      </w:pPr>
      <w:r w:rsidRPr="00E73C96">
        <w:rPr>
          <w:rFonts w:ascii="Arial" w:hAnsi="Arial" w:cs="Arial"/>
          <w:szCs w:val="22"/>
        </w:rPr>
        <w:t xml:space="preserve">1.1 </w:t>
      </w:r>
      <w:r w:rsidR="00720F34" w:rsidRPr="00E73C96">
        <w:rPr>
          <w:rFonts w:ascii="Arial" w:hAnsi="Arial" w:cs="Arial"/>
          <w:szCs w:val="22"/>
        </w:rPr>
        <w:t>c</w:t>
      </w:r>
      <w:r w:rsidR="00FB4D77" w:rsidRPr="00E73C96">
        <w:rPr>
          <w:rFonts w:ascii="Arial" w:hAnsi="Arial" w:cs="Arial"/>
          <w:szCs w:val="22"/>
        </w:rPr>
        <w:t>onduct a comprehensive literature review on the AI ecosystem, including existing Policies and Regulations, Investment and relevant infrastructure for AI and identify best practices globally and in the Africa Region</w:t>
      </w:r>
      <w:r w:rsidR="00313144" w:rsidRPr="00E73C96">
        <w:rPr>
          <w:rFonts w:ascii="Arial" w:hAnsi="Arial" w:cs="Arial"/>
          <w:szCs w:val="22"/>
        </w:rPr>
        <w:t>;</w:t>
      </w:r>
    </w:p>
    <w:p w14:paraId="340E069B" w14:textId="77777777" w:rsidR="005D0D32" w:rsidRPr="00E73C96" w:rsidRDefault="005D0D32" w:rsidP="0053112B">
      <w:pPr>
        <w:pStyle w:val="ListParagraph"/>
        <w:ind w:left="1560"/>
        <w:jc w:val="both"/>
        <w:rPr>
          <w:rFonts w:ascii="Arial" w:hAnsi="Arial" w:cs="Arial"/>
          <w:szCs w:val="22"/>
        </w:rPr>
      </w:pPr>
    </w:p>
    <w:p w14:paraId="0C3EF0A4" w14:textId="7171B295" w:rsidR="00313144" w:rsidRPr="00E73C96" w:rsidRDefault="0020474B" w:rsidP="0053112B">
      <w:pPr>
        <w:pStyle w:val="ListParagraph"/>
        <w:ind w:left="1560" w:hanging="709"/>
        <w:jc w:val="both"/>
        <w:rPr>
          <w:rFonts w:ascii="Arial" w:hAnsi="Arial" w:cs="Arial"/>
          <w:szCs w:val="22"/>
        </w:rPr>
      </w:pPr>
      <w:r w:rsidRPr="00E73C96">
        <w:rPr>
          <w:rFonts w:ascii="Arial" w:hAnsi="Arial" w:cs="Arial"/>
          <w:szCs w:val="22"/>
        </w:rPr>
        <w:t xml:space="preserve">1.2 </w:t>
      </w:r>
      <w:r w:rsidR="00504F03" w:rsidRPr="00E73C96">
        <w:rPr>
          <w:rFonts w:ascii="Arial" w:hAnsi="Arial" w:cs="Arial"/>
          <w:szCs w:val="22"/>
        </w:rPr>
        <w:t>i</w:t>
      </w:r>
      <w:r w:rsidR="00FB4D77" w:rsidRPr="00E73C96">
        <w:rPr>
          <w:rFonts w:ascii="Arial" w:hAnsi="Arial" w:cs="Arial"/>
          <w:szCs w:val="22"/>
        </w:rPr>
        <w:t>dentify key areas of concern related to AI, such as data protection and privacy, security,  transparency, accountability, and other governance considerations</w:t>
      </w:r>
      <w:r w:rsidR="00ED085E" w:rsidRPr="00E73C96">
        <w:rPr>
          <w:rFonts w:ascii="Arial" w:hAnsi="Arial" w:cs="Arial"/>
          <w:szCs w:val="22"/>
        </w:rPr>
        <w:t>;</w:t>
      </w:r>
      <w:r w:rsidR="00313144" w:rsidRPr="00E73C96">
        <w:rPr>
          <w:rFonts w:ascii="Arial" w:hAnsi="Arial" w:cs="Arial"/>
          <w:szCs w:val="22"/>
        </w:rPr>
        <w:t xml:space="preserve"> and</w:t>
      </w:r>
    </w:p>
    <w:p w14:paraId="061217EB" w14:textId="77777777" w:rsidR="005D0D32" w:rsidRPr="00E73C96" w:rsidRDefault="005D0D32" w:rsidP="0053112B">
      <w:pPr>
        <w:pStyle w:val="ListParagraph"/>
        <w:ind w:left="1560" w:hanging="709"/>
        <w:jc w:val="both"/>
        <w:rPr>
          <w:rFonts w:ascii="Arial" w:hAnsi="Arial" w:cs="Arial"/>
          <w:szCs w:val="22"/>
        </w:rPr>
      </w:pPr>
    </w:p>
    <w:p w14:paraId="04F2CB93" w14:textId="78591A84" w:rsidR="00FB4D77" w:rsidRPr="00E73C96" w:rsidRDefault="0020474B" w:rsidP="0053112B">
      <w:pPr>
        <w:pStyle w:val="ListParagraph"/>
        <w:ind w:left="1560" w:hanging="709"/>
        <w:jc w:val="both"/>
        <w:rPr>
          <w:rFonts w:ascii="Arial" w:hAnsi="Arial" w:cs="Arial"/>
          <w:szCs w:val="22"/>
        </w:rPr>
      </w:pPr>
      <w:r w:rsidRPr="00E73C96">
        <w:rPr>
          <w:rFonts w:ascii="Arial" w:hAnsi="Arial" w:cs="Arial"/>
          <w:szCs w:val="22"/>
        </w:rPr>
        <w:t xml:space="preserve">1.3 </w:t>
      </w:r>
      <w:r w:rsidR="00720F34" w:rsidRPr="00E73C96">
        <w:rPr>
          <w:rFonts w:ascii="Arial" w:hAnsi="Arial" w:cs="Arial"/>
          <w:szCs w:val="22"/>
        </w:rPr>
        <w:t>c</w:t>
      </w:r>
      <w:r w:rsidR="00FB4D77" w:rsidRPr="00E73C96">
        <w:rPr>
          <w:rFonts w:ascii="Arial" w:hAnsi="Arial" w:cs="Arial"/>
          <w:szCs w:val="22"/>
        </w:rPr>
        <w:t xml:space="preserve">onduct a baseline assessment on existing AI Strategies, Policies, Regulations in the region, analyse and identify gaps and compare the existing landscape with best practices. </w:t>
      </w:r>
    </w:p>
    <w:p w14:paraId="6C064D31" w14:textId="77777777" w:rsidR="00313144" w:rsidRPr="00E73C96" w:rsidRDefault="00313144" w:rsidP="00E73C96">
      <w:pPr>
        <w:pStyle w:val="ListParagraph"/>
        <w:ind w:left="1134"/>
        <w:jc w:val="both"/>
        <w:rPr>
          <w:rFonts w:ascii="Arial" w:hAnsi="Arial" w:cs="Arial"/>
          <w:szCs w:val="22"/>
        </w:rPr>
      </w:pPr>
    </w:p>
    <w:p w14:paraId="6B1EEE14" w14:textId="4D1CD958" w:rsidR="00313144" w:rsidRPr="00E73C96" w:rsidRDefault="0035546A" w:rsidP="00E73C96">
      <w:pPr>
        <w:pStyle w:val="ListParagraph"/>
        <w:ind w:left="360"/>
        <w:jc w:val="both"/>
        <w:rPr>
          <w:rFonts w:ascii="Arial" w:hAnsi="Arial" w:cs="Arial"/>
          <w:szCs w:val="22"/>
        </w:rPr>
      </w:pPr>
      <w:r w:rsidRPr="00E73C96">
        <w:rPr>
          <w:rFonts w:ascii="Arial" w:hAnsi="Arial" w:cs="Arial"/>
          <w:szCs w:val="22"/>
        </w:rPr>
        <w:t xml:space="preserve">2.0 </w:t>
      </w:r>
      <w:r w:rsidR="00FB4D77" w:rsidRPr="00E73C96">
        <w:rPr>
          <w:rFonts w:ascii="Arial" w:hAnsi="Arial" w:cs="Arial"/>
          <w:szCs w:val="22"/>
        </w:rPr>
        <w:t>Engage with stakeholders, including government agencies of COMESA member states, AI ecosystem representatives, end-users, international and regional organizations, academia, and civil society, to gather insights and perspectives on AI and governance</w:t>
      </w:r>
      <w:r w:rsidR="00313144" w:rsidRPr="00E73C96">
        <w:rPr>
          <w:rFonts w:ascii="Arial" w:hAnsi="Arial" w:cs="Arial"/>
          <w:szCs w:val="22"/>
        </w:rPr>
        <w:t>:</w:t>
      </w:r>
    </w:p>
    <w:p w14:paraId="45FC23CC" w14:textId="77777777" w:rsidR="00313144" w:rsidRPr="00E73C96" w:rsidRDefault="00313144" w:rsidP="00E73C96">
      <w:pPr>
        <w:pStyle w:val="ListParagraph"/>
        <w:ind w:left="360"/>
        <w:jc w:val="both"/>
        <w:rPr>
          <w:rFonts w:ascii="Arial" w:hAnsi="Arial" w:cs="Arial"/>
          <w:szCs w:val="22"/>
        </w:rPr>
      </w:pPr>
    </w:p>
    <w:p w14:paraId="5D1F2599" w14:textId="662FCECB" w:rsidR="00C86F84" w:rsidRPr="00E73C96" w:rsidRDefault="0035546A" w:rsidP="00E73C96">
      <w:pPr>
        <w:pStyle w:val="ListParagraph"/>
        <w:ind w:left="709"/>
        <w:jc w:val="both"/>
        <w:rPr>
          <w:rFonts w:ascii="Arial" w:hAnsi="Arial" w:cs="Arial"/>
          <w:szCs w:val="22"/>
        </w:rPr>
      </w:pPr>
      <w:r w:rsidRPr="00E73C96">
        <w:rPr>
          <w:rFonts w:ascii="Arial" w:hAnsi="Arial" w:cs="Arial"/>
          <w:szCs w:val="22"/>
        </w:rPr>
        <w:t>2.1</w:t>
      </w:r>
      <w:r w:rsidR="002616AB" w:rsidRPr="00E73C96">
        <w:rPr>
          <w:rFonts w:ascii="Arial" w:hAnsi="Arial" w:cs="Arial"/>
          <w:szCs w:val="22"/>
        </w:rPr>
        <w:t xml:space="preserve"> </w:t>
      </w:r>
      <w:r w:rsidR="00313144" w:rsidRPr="00E73C96">
        <w:rPr>
          <w:rFonts w:ascii="Arial" w:hAnsi="Arial" w:cs="Arial"/>
          <w:szCs w:val="22"/>
        </w:rPr>
        <w:t>i</w:t>
      </w:r>
      <w:r w:rsidR="00FB4D77" w:rsidRPr="00E73C96">
        <w:rPr>
          <w:rFonts w:ascii="Arial" w:hAnsi="Arial" w:cs="Arial"/>
          <w:szCs w:val="22"/>
        </w:rPr>
        <w:t>dentify, profile, and share high-impact use cases of AI in priority sectors, including for climate adaption and mitigation, integrated infrastructure planning, education etc. Priority areas will be limited to not more than five</w:t>
      </w:r>
      <w:r w:rsidR="00BF5765" w:rsidRPr="00E73C96">
        <w:rPr>
          <w:rFonts w:ascii="Arial" w:hAnsi="Arial" w:cs="Arial"/>
          <w:szCs w:val="22"/>
        </w:rPr>
        <w:t>; and</w:t>
      </w:r>
    </w:p>
    <w:p w14:paraId="629FAF0F" w14:textId="77777777" w:rsidR="005D0D32" w:rsidRPr="00E73C96" w:rsidRDefault="005D0D32" w:rsidP="00E73C96">
      <w:pPr>
        <w:pStyle w:val="ListParagraph"/>
        <w:ind w:left="709"/>
        <w:jc w:val="both"/>
        <w:rPr>
          <w:rFonts w:ascii="Arial" w:hAnsi="Arial" w:cs="Arial"/>
          <w:szCs w:val="22"/>
        </w:rPr>
      </w:pPr>
    </w:p>
    <w:p w14:paraId="6428E161" w14:textId="5215B3E2" w:rsidR="00FB4D77" w:rsidRPr="00E73C96" w:rsidRDefault="002616AB" w:rsidP="00E73C96">
      <w:pPr>
        <w:pStyle w:val="ListParagraph"/>
        <w:ind w:left="709"/>
        <w:jc w:val="both"/>
        <w:rPr>
          <w:rFonts w:ascii="Arial" w:hAnsi="Arial" w:cs="Arial"/>
          <w:szCs w:val="22"/>
        </w:rPr>
      </w:pPr>
      <w:r w:rsidRPr="00E73C96">
        <w:rPr>
          <w:rFonts w:ascii="Arial" w:hAnsi="Arial" w:cs="Arial"/>
          <w:szCs w:val="22"/>
        </w:rPr>
        <w:t xml:space="preserve">2.2 </w:t>
      </w:r>
      <w:r w:rsidR="00313144" w:rsidRPr="00E73C96">
        <w:rPr>
          <w:rFonts w:ascii="Arial" w:hAnsi="Arial" w:cs="Arial"/>
          <w:szCs w:val="22"/>
        </w:rPr>
        <w:t>g</w:t>
      </w:r>
      <w:r w:rsidR="00FB4D77" w:rsidRPr="00E73C96">
        <w:rPr>
          <w:rFonts w:ascii="Arial" w:hAnsi="Arial" w:cs="Arial"/>
          <w:szCs w:val="22"/>
        </w:rPr>
        <w:t xml:space="preserve">ive a set of recommendations and draft an AI Regional implementation work programme. </w:t>
      </w:r>
    </w:p>
    <w:p w14:paraId="3D4C0579" w14:textId="77777777" w:rsidR="00DD0503" w:rsidRPr="00E73C96" w:rsidRDefault="00DD0503" w:rsidP="00E73C96">
      <w:pPr>
        <w:pStyle w:val="ListParagraph"/>
        <w:ind w:left="1418"/>
        <w:jc w:val="both"/>
        <w:rPr>
          <w:rFonts w:ascii="Arial" w:hAnsi="Arial" w:cs="Arial"/>
          <w:szCs w:val="22"/>
        </w:rPr>
      </w:pPr>
    </w:p>
    <w:p w14:paraId="41AE04FA" w14:textId="57526DDC" w:rsidR="00BF5765" w:rsidRPr="00E73C96" w:rsidRDefault="00985EC0" w:rsidP="00E73C96">
      <w:pPr>
        <w:pStyle w:val="ListParagraph"/>
        <w:ind w:left="284"/>
        <w:contextualSpacing w:val="0"/>
        <w:jc w:val="both"/>
        <w:rPr>
          <w:rFonts w:ascii="Arial" w:hAnsi="Arial" w:cs="Arial"/>
          <w:szCs w:val="22"/>
        </w:rPr>
      </w:pPr>
      <w:r w:rsidRPr="00E73C96">
        <w:rPr>
          <w:rFonts w:ascii="Arial" w:hAnsi="Arial" w:cs="Arial"/>
          <w:szCs w:val="22"/>
        </w:rPr>
        <w:t xml:space="preserve">3.0 </w:t>
      </w:r>
      <w:r w:rsidR="00FB4D77" w:rsidRPr="00E73C96">
        <w:rPr>
          <w:rFonts w:ascii="Arial" w:hAnsi="Arial" w:cs="Arial"/>
          <w:szCs w:val="22"/>
        </w:rPr>
        <w:t xml:space="preserve">Develop a regional AI Strategy for enabling the safe and responsible development, deployment and use of AI, including guiding principles and objectives that fit with the regional context. This should consider mitigating risks </w:t>
      </w:r>
      <w:r w:rsidR="00FB4D77" w:rsidRPr="00E73C96">
        <w:rPr>
          <w:rFonts w:ascii="Arial" w:eastAsia="Arial" w:hAnsi="Arial" w:cs="Arial"/>
          <w:szCs w:val="22"/>
        </w:rPr>
        <w:t>(e.g., data privacy, cybersecurity, algorithmic bias, and other governance concerns)</w:t>
      </w:r>
      <w:r w:rsidR="00FB4D77" w:rsidRPr="00E73C96">
        <w:rPr>
          <w:rFonts w:ascii="Arial" w:hAnsi="Arial" w:cs="Arial"/>
          <w:szCs w:val="22"/>
        </w:rPr>
        <w:t xml:space="preserve"> and be flexible enough to adapt to ongoing technological advancements</w:t>
      </w:r>
      <w:r w:rsidR="00BF5765" w:rsidRPr="00E73C96">
        <w:rPr>
          <w:rFonts w:ascii="Arial" w:hAnsi="Arial" w:cs="Arial"/>
          <w:szCs w:val="22"/>
        </w:rPr>
        <w:t>;</w:t>
      </w:r>
    </w:p>
    <w:p w14:paraId="031EB494" w14:textId="77777777" w:rsidR="00F01852" w:rsidRPr="00E73C96" w:rsidRDefault="00F01852" w:rsidP="00E73C96">
      <w:pPr>
        <w:pStyle w:val="ListParagraph"/>
        <w:ind w:left="567"/>
        <w:contextualSpacing w:val="0"/>
        <w:jc w:val="both"/>
        <w:rPr>
          <w:rFonts w:ascii="Arial" w:hAnsi="Arial" w:cs="Arial"/>
          <w:szCs w:val="22"/>
        </w:rPr>
      </w:pPr>
    </w:p>
    <w:p w14:paraId="3016D80D" w14:textId="4F29AF1F" w:rsidR="0033227D" w:rsidRPr="00E73C96" w:rsidRDefault="00B432EF" w:rsidP="00E73C96">
      <w:pPr>
        <w:ind w:left="142"/>
        <w:rPr>
          <w:rFonts w:ascii="Arial" w:hAnsi="Arial" w:cs="Arial"/>
          <w:szCs w:val="22"/>
        </w:rPr>
      </w:pPr>
      <w:r w:rsidRPr="00E73C96">
        <w:rPr>
          <w:rFonts w:ascii="Arial" w:hAnsi="Arial" w:cs="Arial"/>
          <w:szCs w:val="22"/>
        </w:rPr>
        <w:t xml:space="preserve">4.0 </w:t>
      </w:r>
      <w:r w:rsidR="00FB4D77" w:rsidRPr="00E73C96">
        <w:rPr>
          <w:rFonts w:ascii="Arial" w:hAnsi="Arial" w:cs="Arial"/>
          <w:szCs w:val="22"/>
        </w:rPr>
        <w:t>Design “fit-for-purpose” AI policy and regulatory frameworks</w:t>
      </w:r>
      <w:bookmarkEnd w:id="0"/>
    </w:p>
    <w:p w14:paraId="0F2421D2" w14:textId="77777777" w:rsidR="00F01852" w:rsidRPr="00E73C96" w:rsidRDefault="00F01852" w:rsidP="00E73C96">
      <w:pPr>
        <w:pStyle w:val="ListParagraph"/>
        <w:ind w:left="927"/>
        <w:contextualSpacing w:val="0"/>
        <w:jc w:val="both"/>
        <w:rPr>
          <w:rFonts w:ascii="Arial" w:hAnsi="Arial" w:cs="Arial"/>
          <w:szCs w:val="22"/>
        </w:rPr>
      </w:pPr>
    </w:p>
    <w:p w14:paraId="02C661D0" w14:textId="07DD0500" w:rsidR="003E3148" w:rsidRPr="00E73C96" w:rsidRDefault="00484AF7" w:rsidP="00E73C96">
      <w:pPr>
        <w:pStyle w:val="ListParagraph"/>
        <w:ind w:left="142"/>
        <w:contextualSpacing w:val="0"/>
        <w:jc w:val="both"/>
        <w:rPr>
          <w:rFonts w:ascii="Arial" w:hAnsi="Arial" w:cs="Arial"/>
          <w:szCs w:val="22"/>
        </w:rPr>
      </w:pPr>
      <w:r w:rsidRPr="00E73C96">
        <w:rPr>
          <w:rFonts w:ascii="Arial" w:hAnsi="Arial" w:cs="Arial"/>
          <w:szCs w:val="22"/>
        </w:rPr>
        <w:t>5.0</w:t>
      </w:r>
      <w:r w:rsidR="00B432EF" w:rsidRPr="00E73C96">
        <w:rPr>
          <w:rFonts w:ascii="Arial" w:hAnsi="Arial" w:cs="Arial"/>
          <w:szCs w:val="22"/>
        </w:rPr>
        <w:t xml:space="preserve"> </w:t>
      </w:r>
      <w:r w:rsidR="003E3148" w:rsidRPr="00E73C96">
        <w:rPr>
          <w:rFonts w:ascii="Arial" w:hAnsi="Arial" w:cs="Arial"/>
          <w:szCs w:val="22"/>
        </w:rPr>
        <w:t xml:space="preserve">Requisite </w:t>
      </w:r>
      <w:r w:rsidR="00D51793" w:rsidRPr="00E73C96">
        <w:rPr>
          <w:rFonts w:ascii="Arial" w:hAnsi="Arial" w:cs="Arial"/>
          <w:szCs w:val="22"/>
        </w:rPr>
        <w:t xml:space="preserve">general </w:t>
      </w:r>
      <w:r w:rsidR="003E3148" w:rsidRPr="00E73C96">
        <w:rPr>
          <w:rFonts w:ascii="Arial" w:hAnsi="Arial" w:cs="Arial"/>
          <w:szCs w:val="22"/>
        </w:rPr>
        <w:t>qualification</w:t>
      </w:r>
      <w:r w:rsidR="00D51793" w:rsidRPr="00E73C96">
        <w:rPr>
          <w:rFonts w:ascii="Arial" w:hAnsi="Arial" w:cs="Arial"/>
          <w:szCs w:val="22"/>
        </w:rPr>
        <w:t xml:space="preserve"> for the firm and experts</w:t>
      </w:r>
      <w:r w:rsidR="003E3148" w:rsidRPr="00E73C96">
        <w:rPr>
          <w:rFonts w:ascii="Arial" w:hAnsi="Arial" w:cs="Arial"/>
          <w:szCs w:val="22"/>
        </w:rPr>
        <w:t>.</w:t>
      </w:r>
    </w:p>
    <w:p w14:paraId="38190FF4" w14:textId="77777777" w:rsidR="00F01852" w:rsidRPr="00E73C96" w:rsidRDefault="00F01852" w:rsidP="00E73C96">
      <w:pPr>
        <w:pStyle w:val="ListParagraph"/>
        <w:ind w:left="142"/>
        <w:contextualSpacing w:val="0"/>
        <w:jc w:val="both"/>
        <w:rPr>
          <w:rFonts w:ascii="Arial" w:hAnsi="Arial" w:cs="Arial"/>
          <w:szCs w:val="22"/>
        </w:rPr>
      </w:pPr>
    </w:p>
    <w:p w14:paraId="6323889A" w14:textId="1165A061" w:rsidR="00831BA6" w:rsidRPr="00E73C96" w:rsidRDefault="00E540A5" w:rsidP="00E73C96">
      <w:pPr>
        <w:pStyle w:val="ListParagraph"/>
        <w:ind w:left="142"/>
        <w:contextualSpacing w:val="0"/>
        <w:jc w:val="both"/>
        <w:rPr>
          <w:rFonts w:ascii="Arial" w:eastAsia="Calibri" w:hAnsi="Arial" w:cs="Arial"/>
          <w:szCs w:val="22"/>
        </w:rPr>
      </w:pPr>
      <w:r w:rsidRPr="00E73C96">
        <w:rPr>
          <w:rFonts w:ascii="Arial" w:eastAsia="Calibri" w:hAnsi="Arial" w:cs="Arial"/>
          <w:szCs w:val="22"/>
        </w:rPr>
        <w:t xml:space="preserve">In general, the firms and/or consortiums of firms, </w:t>
      </w:r>
      <w:r w:rsidR="00E61C93" w:rsidRPr="00E73C96">
        <w:rPr>
          <w:rFonts w:ascii="Arial" w:eastAsia="Calibri" w:hAnsi="Arial" w:cs="Arial"/>
          <w:szCs w:val="22"/>
        </w:rPr>
        <w:t>will have r</w:t>
      </w:r>
      <w:r w:rsidRPr="00E73C96">
        <w:rPr>
          <w:rFonts w:ascii="Arial" w:eastAsia="Calibri" w:hAnsi="Arial" w:cs="Arial"/>
          <w:szCs w:val="22"/>
        </w:rPr>
        <w:t>equisite qualifications</w:t>
      </w:r>
      <w:r w:rsidR="00E61C93" w:rsidRPr="00E73C96">
        <w:rPr>
          <w:rFonts w:ascii="Arial" w:eastAsia="Calibri" w:hAnsi="Arial" w:cs="Arial"/>
          <w:szCs w:val="22"/>
        </w:rPr>
        <w:t xml:space="preserve"> listed below</w:t>
      </w:r>
      <w:r w:rsidRPr="00E73C96">
        <w:rPr>
          <w:rFonts w:ascii="Arial" w:eastAsia="Calibri" w:hAnsi="Arial" w:cs="Arial"/>
          <w:szCs w:val="22"/>
        </w:rPr>
        <w:t>:</w:t>
      </w:r>
    </w:p>
    <w:p w14:paraId="042518A4" w14:textId="77777777" w:rsidR="00DB5E57" w:rsidRPr="00E73C96" w:rsidRDefault="00DB5E57" w:rsidP="00E73C96">
      <w:pPr>
        <w:pStyle w:val="ListParagraph"/>
        <w:ind w:left="567"/>
        <w:contextualSpacing w:val="0"/>
        <w:jc w:val="both"/>
        <w:rPr>
          <w:rFonts w:ascii="Arial" w:hAnsi="Arial" w:cs="Arial"/>
          <w:iCs/>
          <w:szCs w:val="22"/>
        </w:rPr>
      </w:pPr>
    </w:p>
    <w:p w14:paraId="402A4A0E" w14:textId="3D592992" w:rsidR="00DB5E57" w:rsidRPr="00E73C96" w:rsidRDefault="00C710A3" w:rsidP="00E73C96">
      <w:pPr>
        <w:pStyle w:val="ListParagraph"/>
        <w:ind w:left="567"/>
        <w:jc w:val="both"/>
        <w:rPr>
          <w:rFonts w:ascii="Arial" w:hAnsi="Arial" w:cs="Arial"/>
          <w:iCs/>
          <w:szCs w:val="22"/>
        </w:rPr>
      </w:pPr>
      <w:r w:rsidRPr="00E73C96">
        <w:rPr>
          <w:rFonts w:ascii="Arial" w:hAnsi="Arial" w:cs="Arial"/>
          <w:iCs/>
          <w:szCs w:val="22"/>
        </w:rPr>
        <w:t xml:space="preserve">5.1 </w:t>
      </w:r>
      <w:r w:rsidR="003E3148" w:rsidRPr="00E73C96">
        <w:rPr>
          <w:rFonts w:ascii="Arial" w:hAnsi="Arial" w:cs="Arial"/>
          <w:iCs/>
          <w:szCs w:val="22"/>
        </w:rPr>
        <w:t>p</w:t>
      </w:r>
      <w:r w:rsidR="001D663A" w:rsidRPr="00E73C96">
        <w:rPr>
          <w:rFonts w:ascii="Arial" w:hAnsi="Arial" w:cs="Arial"/>
          <w:iCs/>
          <w:szCs w:val="22"/>
        </w:rPr>
        <w:t>roven experience in developing policies and regulations related to emerging technologies, particularly AI</w:t>
      </w:r>
      <w:r w:rsidR="005D0D32" w:rsidRPr="00E73C96">
        <w:rPr>
          <w:rFonts w:ascii="Arial" w:hAnsi="Arial" w:cs="Arial"/>
          <w:iCs/>
          <w:szCs w:val="22"/>
        </w:rPr>
        <w:t>;</w:t>
      </w:r>
    </w:p>
    <w:p w14:paraId="61EECEE0" w14:textId="2A894FF5" w:rsidR="008D4D78" w:rsidRPr="00E73C96" w:rsidRDefault="00DC720E" w:rsidP="00E73C96">
      <w:pPr>
        <w:ind w:left="567"/>
        <w:rPr>
          <w:rFonts w:ascii="Arial" w:hAnsi="Arial" w:cs="Arial"/>
          <w:szCs w:val="22"/>
        </w:rPr>
      </w:pPr>
      <w:r w:rsidRPr="00E73C96">
        <w:rPr>
          <w:rFonts w:ascii="Arial" w:hAnsi="Arial" w:cs="Arial"/>
          <w:szCs w:val="22"/>
        </w:rPr>
        <w:t>5.</w:t>
      </w:r>
      <w:r w:rsidR="008D4D78" w:rsidRPr="00E73C96">
        <w:rPr>
          <w:rFonts w:ascii="Arial" w:hAnsi="Arial" w:cs="Arial"/>
          <w:szCs w:val="22"/>
        </w:rPr>
        <w:t>2</w:t>
      </w:r>
      <w:r w:rsidRPr="00E73C96">
        <w:rPr>
          <w:rFonts w:ascii="Arial" w:hAnsi="Arial" w:cs="Arial"/>
          <w:szCs w:val="22"/>
        </w:rPr>
        <w:t xml:space="preserve"> </w:t>
      </w:r>
      <w:r w:rsidR="003E3148" w:rsidRPr="00E73C96">
        <w:rPr>
          <w:rFonts w:ascii="Arial" w:hAnsi="Arial" w:cs="Arial"/>
          <w:szCs w:val="22"/>
        </w:rPr>
        <w:t>s</w:t>
      </w:r>
      <w:r w:rsidR="001D663A" w:rsidRPr="00E73C96">
        <w:rPr>
          <w:rFonts w:ascii="Arial" w:hAnsi="Arial" w:cs="Arial"/>
          <w:szCs w:val="22"/>
        </w:rPr>
        <w:t>trong understanding of AI technologies, their applications, and associated risks</w:t>
      </w:r>
      <w:r w:rsidR="005D0D32" w:rsidRPr="00E73C96">
        <w:rPr>
          <w:rFonts w:ascii="Arial" w:hAnsi="Arial" w:cs="Arial"/>
          <w:szCs w:val="22"/>
        </w:rPr>
        <w:t>;</w:t>
      </w:r>
      <w:r w:rsidR="00723226" w:rsidRPr="00E73C96">
        <w:rPr>
          <w:rFonts w:ascii="Arial" w:hAnsi="Arial" w:cs="Arial"/>
          <w:szCs w:val="22"/>
        </w:rPr>
        <w:t xml:space="preserve"> </w:t>
      </w:r>
    </w:p>
    <w:p w14:paraId="2BA21279" w14:textId="0E2381F9" w:rsidR="00F6097F" w:rsidRPr="00E73C96" w:rsidRDefault="008D4D78" w:rsidP="00E73C96">
      <w:pPr>
        <w:ind w:left="567"/>
        <w:rPr>
          <w:rFonts w:ascii="Arial" w:hAnsi="Arial" w:cs="Arial"/>
          <w:szCs w:val="22"/>
        </w:rPr>
      </w:pPr>
      <w:r w:rsidRPr="00E73C96">
        <w:rPr>
          <w:rFonts w:ascii="Arial" w:hAnsi="Arial" w:cs="Arial"/>
          <w:szCs w:val="22"/>
        </w:rPr>
        <w:t xml:space="preserve">5.3 </w:t>
      </w:r>
      <w:r w:rsidR="003E3148" w:rsidRPr="00E73C96">
        <w:rPr>
          <w:rFonts w:ascii="Arial" w:hAnsi="Arial" w:cs="Arial"/>
          <w:szCs w:val="22"/>
        </w:rPr>
        <w:t>e</w:t>
      </w:r>
      <w:r w:rsidR="001D663A" w:rsidRPr="00E73C96">
        <w:rPr>
          <w:rFonts w:ascii="Arial" w:hAnsi="Arial" w:cs="Arial"/>
          <w:szCs w:val="22"/>
        </w:rPr>
        <w:t>xperience in</w:t>
      </w:r>
      <w:r w:rsidR="00723226" w:rsidRPr="00E73C96">
        <w:rPr>
          <w:rFonts w:ascii="Arial" w:hAnsi="Arial" w:cs="Arial"/>
          <w:szCs w:val="22"/>
        </w:rPr>
        <w:t xml:space="preserve"> </w:t>
      </w:r>
      <w:r w:rsidR="001D663A" w:rsidRPr="00E73C96">
        <w:rPr>
          <w:rFonts w:ascii="Arial" w:hAnsi="Arial" w:cs="Arial"/>
          <w:szCs w:val="22"/>
        </w:rPr>
        <w:t>stakeholder engagement and conducting consultations</w:t>
      </w:r>
      <w:r w:rsidR="005D0D32" w:rsidRPr="00E73C96">
        <w:rPr>
          <w:rFonts w:ascii="Arial" w:hAnsi="Arial" w:cs="Arial"/>
          <w:szCs w:val="22"/>
        </w:rPr>
        <w:t>;</w:t>
      </w:r>
    </w:p>
    <w:p w14:paraId="22B18D9F" w14:textId="17B81D94" w:rsidR="003E3148" w:rsidRPr="00E73C96" w:rsidRDefault="00723226" w:rsidP="00E73C96">
      <w:pPr>
        <w:ind w:left="567"/>
        <w:rPr>
          <w:rFonts w:ascii="Arial" w:hAnsi="Arial" w:cs="Arial"/>
          <w:szCs w:val="22"/>
        </w:rPr>
      </w:pPr>
      <w:r w:rsidRPr="00E73C96">
        <w:rPr>
          <w:rFonts w:ascii="Arial" w:hAnsi="Arial" w:cs="Arial"/>
          <w:szCs w:val="22"/>
        </w:rPr>
        <w:t>5</w:t>
      </w:r>
      <w:r w:rsidR="003C7439" w:rsidRPr="00E73C96">
        <w:rPr>
          <w:rFonts w:ascii="Arial" w:hAnsi="Arial" w:cs="Arial"/>
          <w:szCs w:val="22"/>
        </w:rPr>
        <w:t>.</w:t>
      </w:r>
      <w:r w:rsidR="008D4D78" w:rsidRPr="00E73C96">
        <w:rPr>
          <w:rFonts w:ascii="Arial" w:hAnsi="Arial" w:cs="Arial"/>
          <w:szCs w:val="22"/>
        </w:rPr>
        <w:t>4</w:t>
      </w:r>
      <w:r w:rsidRPr="00E73C96">
        <w:rPr>
          <w:rFonts w:ascii="Arial" w:hAnsi="Arial" w:cs="Arial"/>
          <w:szCs w:val="22"/>
        </w:rPr>
        <w:t xml:space="preserve"> </w:t>
      </w:r>
      <w:r w:rsidR="003E3148" w:rsidRPr="00E73C96">
        <w:rPr>
          <w:rFonts w:ascii="Arial" w:hAnsi="Arial" w:cs="Arial"/>
          <w:szCs w:val="22"/>
        </w:rPr>
        <w:t>e</w:t>
      </w:r>
      <w:r w:rsidR="001D663A" w:rsidRPr="00E73C96">
        <w:rPr>
          <w:rFonts w:ascii="Arial" w:hAnsi="Arial" w:cs="Arial"/>
          <w:szCs w:val="22"/>
        </w:rPr>
        <w:t>xcellent research, analytical, and writing skills</w:t>
      </w:r>
      <w:r w:rsidR="003E3148" w:rsidRPr="00E73C96">
        <w:rPr>
          <w:rFonts w:ascii="Arial" w:hAnsi="Arial" w:cs="Arial"/>
          <w:szCs w:val="22"/>
        </w:rPr>
        <w:t>;</w:t>
      </w:r>
    </w:p>
    <w:p w14:paraId="73CD21A8" w14:textId="6BFAE5EC" w:rsidR="003E3148" w:rsidRPr="00E73C96" w:rsidRDefault="00BD0707" w:rsidP="00E73C96">
      <w:pPr>
        <w:ind w:left="567"/>
        <w:rPr>
          <w:rFonts w:ascii="Arial" w:hAnsi="Arial" w:cs="Arial"/>
          <w:szCs w:val="22"/>
        </w:rPr>
      </w:pPr>
      <w:r w:rsidRPr="00E73C96">
        <w:rPr>
          <w:rFonts w:ascii="Arial" w:hAnsi="Arial" w:cs="Arial"/>
          <w:szCs w:val="22"/>
        </w:rPr>
        <w:t xml:space="preserve">5.5 </w:t>
      </w:r>
      <w:r w:rsidR="003E3148" w:rsidRPr="00E73C96">
        <w:rPr>
          <w:rFonts w:ascii="Arial" w:hAnsi="Arial" w:cs="Arial"/>
          <w:szCs w:val="22"/>
        </w:rPr>
        <w:t>k</w:t>
      </w:r>
      <w:r w:rsidR="001D663A" w:rsidRPr="00E73C96">
        <w:rPr>
          <w:rFonts w:ascii="Arial" w:hAnsi="Arial" w:cs="Arial"/>
          <w:szCs w:val="22"/>
        </w:rPr>
        <w:t>nowledge of international best practices and standards related to AI governance</w:t>
      </w:r>
      <w:r w:rsidR="003E3148" w:rsidRPr="00E73C96">
        <w:rPr>
          <w:rFonts w:ascii="Arial" w:hAnsi="Arial" w:cs="Arial"/>
          <w:szCs w:val="22"/>
        </w:rPr>
        <w:t>;</w:t>
      </w:r>
    </w:p>
    <w:p w14:paraId="23F305F9" w14:textId="24FF3E1A" w:rsidR="003E3148" w:rsidRPr="00E73C96" w:rsidRDefault="00332222" w:rsidP="00E73C96">
      <w:pPr>
        <w:ind w:left="567"/>
        <w:rPr>
          <w:rFonts w:ascii="Arial" w:hAnsi="Arial" w:cs="Arial"/>
          <w:szCs w:val="22"/>
        </w:rPr>
      </w:pPr>
      <w:r w:rsidRPr="00E73C96">
        <w:rPr>
          <w:rFonts w:ascii="Arial" w:hAnsi="Arial" w:cs="Arial"/>
          <w:szCs w:val="22"/>
        </w:rPr>
        <w:t xml:space="preserve">5.6 </w:t>
      </w:r>
      <w:r w:rsidR="003E3148" w:rsidRPr="00E73C96">
        <w:rPr>
          <w:rFonts w:ascii="Arial" w:hAnsi="Arial" w:cs="Arial"/>
          <w:szCs w:val="22"/>
        </w:rPr>
        <w:t>e</w:t>
      </w:r>
      <w:r w:rsidR="001D663A" w:rsidRPr="00E73C96">
        <w:rPr>
          <w:rFonts w:ascii="Arial" w:hAnsi="Arial" w:cs="Arial"/>
          <w:szCs w:val="22"/>
        </w:rPr>
        <w:t>xperience in developing legal and policy frameworks and instruments in Sub-Saharan Africa</w:t>
      </w:r>
      <w:r w:rsidR="003E3148" w:rsidRPr="00E73C96">
        <w:rPr>
          <w:rFonts w:ascii="Arial" w:hAnsi="Arial" w:cs="Arial"/>
          <w:szCs w:val="22"/>
        </w:rPr>
        <w:t>; and</w:t>
      </w:r>
    </w:p>
    <w:p w14:paraId="01D1411D" w14:textId="25F3DC0B" w:rsidR="001D663A" w:rsidRPr="00E73C96" w:rsidRDefault="00332222" w:rsidP="00E73C96">
      <w:pPr>
        <w:ind w:left="567"/>
        <w:rPr>
          <w:rFonts w:ascii="Arial" w:hAnsi="Arial" w:cs="Arial"/>
          <w:szCs w:val="22"/>
        </w:rPr>
      </w:pPr>
      <w:r w:rsidRPr="00E73C96">
        <w:rPr>
          <w:rFonts w:ascii="Arial" w:hAnsi="Arial" w:cs="Arial"/>
          <w:szCs w:val="22"/>
        </w:rPr>
        <w:t xml:space="preserve">5.7 </w:t>
      </w:r>
      <w:r w:rsidR="003E3148" w:rsidRPr="00E73C96">
        <w:rPr>
          <w:rFonts w:ascii="Arial" w:hAnsi="Arial" w:cs="Arial"/>
          <w:szCs w:val="22"/>
        </w:rPr>
        <w:t>e</w:t>
      </w:r>
      <w:r w:rsidR="001D663A" w:rsidRPr="00E73C96">
        <w:rPr>
          <w:rFonts w:ascii="Arial" w:hAnsi="Arial" w:cs="Arial"/>
          <w:szCs w:val="22"/>
        </w:rPr>
        <w:t>xperience working on World Bank-funded projects and/or with regional economic communities is desirable.</w:t>
      </w:r>
    </w:p>
    <w:p w14:paraId="4A690FDE" w14:textId="77777777" w:rsidR="009A4F17" w:rsidRPr="00E73C96" w:rsidRDefault="009A4F17" w:rsidP="00E73C96">
      <w:pPr>
        <w:rPr>
          <w:rFonts w:ascii="Arial" w:eastAsia="Calibri" w:hAnsi="Arial" w:cs="Arial"/>
          <w:szCs w:val="22"/>
        </w:rPr>
      </w:pPr>
    </w:p>
    <w:tbl>
      <w:tblPr>
        <w:tblStyle w:val="TableGrid"/>
        <w:tblW w:w="0" w:type="auto"/>
        <w:tblLook w:val="04A0" w:firstRow="1" w:lastRow="0" w:firstColumn="1" w:lastColumn="0" w:noHBand="0" w:noVBand="1"/>
      </w:tblPr>
      <w:tblGrid>
        <w:gridCol w:w="699"/>
        <w:gridCol w:w="2159"/>
        <w:gridCol w:w="4018"/>
        <w:gridCol w:w="1754"/>
      </w:tblGrid>
      <w:tr w:rsidR="004941BC" w:rsidRPr="00E73C96" w14:paraId="6207EF36" w14:textId="77777777" w:rsidTr="00CD1746">
        <w:trPr>
          <w:tblHeader/>
        </w:trPr>
        <w:tc>
          <w:tcPr>
            <w:tcW w:w="0" w:type="auto"/>
          </w:tcPr>
          <w:p w14:paraId="566E1AA7" w14:textId="31BAE5A6" w:rsidR="00CD1746" w:rsidRPr="00E73C96" w:rsidRDefault="00CD1746" w:rsidP="00E73C96">
            <w:pPr>
              <w:jc w:val="both"/>
              <w:rPr>
                <w:rFonts w:ascii="Arial" w:eastAsia="Calibri" w:hAnsi="Arial" w:cs="Arial"/>
                <w:b/>
                <w:bCs/>
                <w:szCs w:val="22"/>
              </w:rPr>
            </w:pPr>
            <w:r w:rsidRPr="00E73C96">
              <w:rPr>
                <w:rFonts w:ascii="Arial" w:eastAsia="Calibri" w:hAnsi="Arial" w:cs="Arial"/>
                <w:b/>
                <w:bCs/>
                <w:szCs w:val="22"/>
              </w:rPr>
              <w:t>SN.</w:t>
            </w:r>
          </w:p>
        </w:tc>
        <w:tc>
          <w:tcPr>
            <w:tcW w:w="0" w:type="auto"/>
          </w:tcPr>
          <w:p w14:paraId="2B3DEE1F" w14:textId="05D84F7D" w:rsidR="00CD1746" w:rsidRPr="00E73C96" w:rsidRDefault="00CD1746" w:rsidP="00E73C96">
            <w:pPr>
              <w:jc w:val="both"/>
              <w:rPr>
                <w:rFonts w:ascii="Arial" w:eastAsia="Calibri" w:hAnsi="Arial" w:cs="Arial"/>
                <w:b/>
                <w:bCs/>
                <w:szCs w:val="22"/>
              </w:rPr>
            </w:pPr>
            <w:r w:rsidRPr="00E73C96">
              <w:rPr>
                <w:rFonts w:ascii="Arial" w:eastAsia="Calibri" w:hAnsi="Arial" w:cs="Arial"/>
                <w:b/>
                <w:bCs/>
                <w:szCs w:val="22"/>
              </w:rPr>
              <w:t>Expert</w:t>
            </w:r>
          </w:p>
        </w:tc>
        <w:tc>
          <w:tcPr>
            <w:tcW w:w="0" w:type="auto"/>
          </w:tcPr>
          <w:p w14:paraId="01E4DA6E" w14:textId="2436769F" w:rsidR="00CD1746" w:rsidRPr="00E73C96" w:rsidRDefault="00CD1746" w:rsidP="00E73C96">
            <w:pPr>
              <w:jc w:val="both"/>
              <w:rPr>
                <w:rFonts w:ascii="Arial" w:eastAsia="Calibri" w:hAnsi="Arial" w:cs="Arial"/>
                <w:b/>
                <w:bCs/>
                <w:szCs w:val="22"/>
              </w:rPr>
            </w:pPr>
            <w:r w:rsidRPr="00E73C96">
              <w:rPr>
                <w:rFonts w:ascii="Arial" w:eastAsia="Calibri" w:hAnsi="Arial" w:cs="Arial"/>
                <w:b/>
                <w:bCs/>
                <w:szCs w:val="22"/>
              </w:rPr>
              <w:t>Minimum Qualification</w:t>
            </w:r>
          </w:p>
        </w:tc>
        <w:tc>
          <w:tcPr>
            <w:tcW w:w="0" w:type="auto"/>
          </w:tcPr>
          <w:p w14:paraId="439C6628" w14:textId="5C7D114E" w:rsidR="00CD1746" w:rsidRPr="00E73C96" w:rsidRDefault="00CD1746" w:rsidP="00E73C96">
            <w:pPr>
              <w:jc w:val="both"/>
              <w:rPr>
                <w:rFonts w:ascii="Arial" w:eastAsia="Calibri" w:hAnsi="Arial" w:cs="Arial"/>
                <w:b/>
                <w:bCs/>
                <w:szCs w:val="22"/>
              </w:rPr>
            </w:pPr>
            <w:r w:rsidRPr="00E73C96">
              <w:rPr>
                <w:rFonts w:ascii="Arial" w:eastAsia="Calibri" w:hAnsi="Arial" w:cs="Arial"/>
                <w:b/>
                <w:bCs/>
                <w:szCs w:val="22"/>
              </w:rPr>
              <w:t>Relevant Minimum Experience</w:t>
            </w:r>
          </w:p>
        </w:tc>
      </w:tr>
      <w:tr w:rsidR="004941BC" w:rsidRPr="00E73C96" w14:paraId="3C7F0F0C" w14:textId="77777777" w:rsidTr="00CD1746">
        <w:trPr>
          <w:trHeight w:val="53"/>
        </w:trPr>
        <w:tc>
          <w:tcPr>
            <w:tcW w:w="0" w:type="auto"/>
          </w:tcPr>
          <w:p w14:paraId="3EFBE9F8" w14:textId="77ECA370" w:rsidR="00CD1746" w:rsidRPr="00E73C96" w:rsidRDefault="00332222" w:rsidP="00E73C96">
            <w:pPr>
              <w:pStyle w:val="ListParagraph"/>
              <w:ind w:left="360"/>
              <w:jc w:val="both"/>
              <w:rPr>
                <w:rFonts w:ascii="Arial" w:eastAsia="Calibri" w:hAnsi="Arial" w:cs="Arial"/>
                <w:szCs w:val="22"/>
              </w:rPr>
            </w:pPr>
            <w:r w:rsidRPr="00E73C96">
              <w:rPr>
                <w:rFonts w:ascii="Arial" w:eastAsia="Calibri" w:hAnsi="Arial" w:cs="Arial"/>
                <w:szCs w:val="22"/>
              </w:rPr>
              <w:t>1</w:t>
            </w:r>
          </w:p>
        </w:tc>
        <w:tc>
          <w:tcPr>
            <w:tcW w:w="0" w:type="auto"/>
          </w:tcPr>
          <w:p w14:paraId="6570E3ED" w14:textId="24A09189" w:rsidR="00CD1746" w:rsidRPr="00E73C96" w:rsidRDefault="00CD1746" w:rsidP="00E73C96">
            <w:pPr>
              <w:jc w:val="both"/>
              <w:rPr>
                <w:rFonts w:ascii="Arial" w:eastAsia="Calibri" w:hAnsi="Arial" w:cs="Arial"/>
                <w:szCs w:val="22"/>
              </w:rPr>
            </w:pPr>
            <w:r w:rsidRPr="00E73C96">
              <w:rPr>
                <w:rFonts w:ascii="Arial" w:eastAsia="Calibri" w:hAnsi="Arial" w:cs="Arial"/>
                <w:szCs w:val="22"/>
              </w:rPr>
              <w:t>Lead Consultant/AI Expert</w:t>
            </w:r>
          </w:p>
        </w:tc>
        <w:tc>
          <w:tcPr>
            <w:tcW w:w="0" w:type="auto"/>
          </w:tcPr>
          <w:p w14:paraId="36E4D7DC" w14:textId="1DA7AED4" w:rsidR="00CD1746" w:rsidRPr="00E73C96" w:rsidRDefault="00CD1746" w:rsidP="00E73C96">
            <w:pPr>
              <w:jc w:val="both"/>
              <w:rPr>
                <w:rFonts w:ascii="Arial" w:eastAsia="Calibri" w:hAnsi="Arial" w:cs="Arial"/>
                <w:szCs w:val="22"/>
              </w:rPr>
            </w:pPr>
            <w:r w:rsidRPr="00E73C96">
              <w:rPr>
                <w:rFonts w:ascii="Arial" w:eastAsia="Calibri" w:hAnsi="Arial" w:cs="Arial"/>
                <w:szCs w:val="22"/>
              </w:rPr>
              <w:t>Master’s degree in AI policy or technology policy, Computer Science, AI/ML research, or related field</w:t>
            </w:r>
          </w:p>
        </w:tc>
        <w:tc>
          <w:tcPr>
            <w:tcW w:w="0" w:type="auto"/>
          </w:tcPr>
          <w:p w14:paraId="0439E7D2" w14:textId="162D77F4" w:rsidR="00CD1746" w:rsidRPr="00E73C96" w:rsidRDefault="00CD1746" w:rsidP="00E73C96">
            <w:pPr>
              <w:jc w:val="both"/>
              <w:rPr>
                <w:rFonts w:ascii="Arial" w:eastAsia="Calibri" w:hAnsi="Arial" w:cs="Arial"/>
                <w:szCs w:val="22"/>
              </w:rPr>
            </w:pPr>
            <w:r w:rsidRPr="00E73C96">
              <w:rPr>
                <w:rFonts w:ascii="Arial" w:eastAsia="Calibri" w:hAnsi="Arial" w:cs="Arial"/>
                <w:szCs w:val="22"/>
              </w:rPr>
              <w:t>15 years</w:t>
            </w:r>
          </w:p>
        </w:tc>
      </w:tr>
      <w:tr w:rsidR="004941BC" w:rsidRPr="00E73C96" w14:paraId="255626BC" w14:textId="77777777" w:rsidTr="00CD1746">
        <w:tc>
          <w:tcPr>
            <w:tcW w:w="0" w:type="auto"/>
          </w:tcPr>
          <w:p w14:paraId="0E419C9F" w14:textId="201FDC66" w:rsidR="00CD1746" w:rsidRPr="00E73C96" w:rsidRDefault="00332222" w:rsidP="00E73C96">
            <w:pPr>
              <w:pStyle w:val="Heading2"/>
              <w:ind w:left="360"/>
              <w:jc w:val="both"/>
              <w:rPr>
                <w:rFonts w:ascii="Arial" w:eastAsia="Calibri" w:hAnsi="Arial" w:cs="Arial"/>
                <w:b w:val="0"/>
                <w:bCs/>
                <w:szCs w:val="22"/>
              </w:rPr>
            </w:pPr>
            <w:r w:rsidRPr="00E73C96">
              <w:rPr>
                <w:rFonts w:ascii="Arial" w:eastAsia="Calibri" w:hAnsi="Arial" w:cs="Arial"/>
                <w:b w:val="0"/>
                <w:bCs/>
                <w:szCs w:val="22"/>
              </w:rPr>
              <w:lastRenderedPageBreak/>
              <w:t>2</w:t>
            </w:r>
          </w:p>
        </w:tc>
        <w:tc>
          <w:tcPr>
            <w:tcW w:w="0" w:type="auto"/>
          </w:tcPr>
          <w:p w14:paraId="2C5BE107" w14:textId="780F087F" w:rsidR="00CD1746" w:rsidRPr="00E73C96" w:rsidRDefault="00EF35D2" w:rsidP="00E73C96">
            <w:pPr>
              <w:pStyle w:val="Heading2"/>
              <w:jc w:val="both"/>
              <w:rPr>
                <w:rFonts w:ascii="Arial" w:eastAsia="Calibri" w:hAnsi="Arial" w:cs="Arial"/>
                <w:b w:val="0"/>
                <w:bCs/>
                <w:smallCaps w:val="0"/>
                <w:szCs w:val="22"/>
              </w:rPr>
            </w:pPr>
            <w:r w:rsidRPr="00E73C96">
              <w:rPr>
                <w:rFonts w:ascii="Arial" w:eastAsia="Calibri" w:hAnsi="Arial" w:cs="Arial"/>
                <w:b w:val="0"/>
                <w:bCs/>
                <w:smallCaps w:val="0"/>
                <w:szCs w:val="22"/>
              </w:rPr>
              <w:t>Environmental Expert</w:t>
            </w:r>
          </w:p>
        </w:tc>
        <w:tc>
          <w:tcPr>
            <w:tcW w:w="0" w:type="auto"/>
          </w:tcPr>
          <w:p w14:paraId="5BD4919F" w14:textId="389B7EAA" w:rsidR="00CD1746" w:rsidRPr="00E73C96" w:rsidRDefault="00B06809" w:rsidP="00E73C96">
            <w:pPr>
              <w:jc w:val="both"/>
              <w:rPr>
                <w:rFonts w:ascii="Arial" w:eastAsia="Calibri" w:hAnsi="Arial" w:cs="Arial"/>
                <w:szCs w:val="22"/>
              </w:rPr>
            </w:pPr>
            <w:r w:rsidRPr="00E73C96">
              <w:rPr>
                <w:rFonts w:ascii="Arial" w:hAnsi="Arial" w:cs="Arial"/>
                <w:szCs w:val="22"/>
              </w:rPr>
              <w:t>B</w:t>
            </w:r>
            <w:r w:rsidR="00ED6DDA" w:rsidRPr="00E73C96">
              <w:rPr>
                <w:rFonts w:ascii="Arial" w:hAnsi="Arial" w:cs="Arial"/>
                <w:szCs w:val="22"/>
              </w:rPr>
              <w:t>achelor’s degree in environmental policy, environmental sciences, e-waste management, or related field.  An advanced degree is an added advantage</w:t>
            </w:r>
          </w:p>
        </w:tc>
        <w:tc>
          <w:tcPr>
            <w:tcW w:w="0" w:type="auto"/>
          </w:tcPr>
          <w:p w14:paraId="04E376ED" w14:textId="231C5A4D" w:rsidR="00CD1746" w:rsidRPr="00E73C96" w:rsidRDefault="00CD1746" w:rsidP="00E73C96">
            <w:pPr>
              <w:jc w:val="both"/>
              <w:rPr>
                <w:rFonts w:ascii="Arial" w:eastAsia="Calibri" w:hAnsi="Arial" w:cs="Arial"/>
                <w:szCs w:val="22"/>
              </w:rPr>
            </w:pPr>
            <w:r w:rsidRPr="00E73C96">
              <w:rPr>
                <w:rFonts w:ascii="Arial" w:eastAsia="Calibri" w:hAnsi="Arial" w:cs="Arial"/>
                <w:szCs w:val="22"/>
              </w:rPr>
              <w:t>10 years</w:t>
            </w:r>
          </w:p>
        </w:tc>
      </w:tr>
      <w:tr w:rsidR="004941BC" w:rsidRPr="00E73C96" w14:paraId="701077F3" w14:textId="77777777" w:rsidTr="00CD1746">
        <w:trPr>
          <w:trHeight w:val="53"/>
        </w:trPr>
        <w:tc>
          <w:tcPr>
            <w:tcW w:w="0" w:type="auto"/>
          </w:tcPr>
          <w:p w14:paraId="25ACA166" w14:textId="0156EA42" w:rsidR="00CD1746" w:rsidRPr="00E73C96" w:rsidRDefault="00332222" w:rsidP="00E73C96">
            <w:pPr>
              <w:pStyle w:val="Heading2"/>
              <w:ind w:left="360"/>
              <w:jc w:val="both"/>
              <w:rPr>
                <w:rFonts w:ascii="Arial" w:eastAsia="Calibri" w:hAnsi="Arial" w:cs="Arial"/>
                <w:b w:val="0"/>
                <w:bCs/>
                <w:smallCaps w:val="0"/>
                <w:szCs w:val="22"/>
              </w:rPr>
            </w:pPr>
            <w:r w:rsidRPr="00E73C96">
              <w:rPr>
                <w:rFonts w:ascii="Arial" w:eastAsia="Calibri" w:hAnsi="Arial" w:cs="Arial"/>
                <w:b w:val="0"/>
                <w:bCs/>
                <w:smallCaps w:val="0"/>
                <w:szCs w:val="22"/>
              </w:rPr>
              <w:t>3</w:t>
            </w:r>
          </w:p>
        </w:tc>
        <w:tc>
          <w:tcPr>
            <w:tcW w:w="0" w:type="auto"/>
          </w:tcPr>
          <w:p w14:paraId="4F1A0078" w14:textId="362E34CE" w:rsidR="00CD1746" w:rsidRPr="00E73C96" w:rsidRDefault="00CD1746" w:rsidP="00E73C96">
            <w:pPr>
              <w:pStyle w:val="Heading2"/>
              <w:jc w:val="both"/>
              <w:rPr>
                <w:rFonts w:ascii="Arial" w:eastAsia="Calibri" w:hAnsi="Arial" w:cs="Arial"/>
                <w:b w:val="0"/>
                <w:bCs/>
                <w:smallCaps w:val="0"/>
                <w:szCs w:val="22"/>
              </w:rPr>
            </w:pPr>
            <w:r w:rsidRPr="00E73C96">
              <w:rPr>
                <w:rFonts w:ascii="Arial" w:eastAsia="Calibri" w:hAnsi="Arial" w:cs="Arial"/>
                <w:b w:val="0"/>
                <w:bCs/>
                <w:smallCaps w:val="0"/>
                <w:szCs w:val="22"/>
              </w:rPr>
              <w:t xml:space="preserve">Legal consultant </w:t>
            </w:r>
          </w:p>
          <w:p w14:paraId="7518BC75" w14:textId="77777777" w:rsidR="00CD1746" w:rsidRPr="00E73C96" w:rsidRDefault="00CD1746" w:rsidP="00E73C96">
            <w:pPr>
              <w:jc w:val="both"/>
              <w:rPr>
                <w:rFonts w:ascii="Arial" w:eastAsia="Calibri" w:hAnsi="Arial" w:cs="Arial"/>
                <w:bCs/>
                <w:szCs w:val="22"/>
              </w:rPr>
            </w:pPr>
          </w:p>
        </w:tc>
        <w:tc>
          <w:tcPr>
            <w:tcW w:w="0" w:type="auto"/>
          </w:tcPr>
          <w:p w14:paraId="5102BD41" w14:textId="7E844B7C" w:rsidR="00CD1746" w:rsidRPr="00E73C96" w:rsidRDefault="00CD1746" w:rsidP="00E73C96">
            <w:pPr>
              <w:jc w:val="both"/>
              <w:rPr>
                <w:rFonts w:ascii="Arial" w:eastAsia="Calibri" w:hAnsi="Arial" w:cs="Arial"/>
                <w:szCs w:val="22"/>
              </w:rPr>
            </w:pPr>
            <w:r w:rsidRPr="00E73C96">
              <w:rPr>
                <w:rFonts w:ascii="Arial" w:eastAsia="Calibri" w:hAnsi="Arial" w:cs="Arial"/>
                <w:szCs w:val="22"/>
              </w:rPr>
              <w:t>JD, LLM or equivalent. Member of the bar or similar qualification in at least one jurisdiction.</w:t>
            </w:r>
          </w:p>
        </w:tc>
        <w:tc>
          <w:tcPr>
            <w:tcW w:w="0" w:type="auto"/>
          </w:tcPr>
          <w:p w14:paraId="71233E0D" w14:textId="430FB64A" w:rsidR="00CD1746" w:rsidRPr="00E73C96" w:rsidRDefault="00CD1746" w:rsidP="00E73C96">
            <w:pPr>
              <w:jc w:val="both"/>
              <w:rPr>
                <w:rFonts w:ascii="Arial" w:eastAsia="Calibri" w:hAnsi="Arial" w:cs="Arial"/>
                <w:szCs w:val="22"/>
              </w:rPr>
            </w:pPr>
            <w:r w:rsidRPr="00E73C96">
              <w:rPr>
                <w:rFonts w:ascii="Arial" w:eastAsia="Calibri" w:hAnsi="Arial" w:cs="Arial"/>
                <w:szCs w:val="22"/>
              </w:rPr>
              <w:t>10 years</w:t>
            </w:r>
          </w:p>
        </w:tc>
      </w:tr>
      <w:tr w:rsidR="004941BC" w:rsidRPr="00E73C96" w14:paraId="25D7F10E" w14:textId="77777777" w:rsidTr="00CD1746">
        <w:tc>
          <w:tcPr>
            <w:tcW w:w="0" w:type="auto"/>
          </w:tcPr>
          <w:p w14:paraId="1AFED32F" w14:textId="7E65981A" w:rsidR="00CD1746" w:rsidRPr="00E73C96" w:rsidRDefault="00332222" w:rsidP="00E73C96">
            <w:pPr>
              <w:pStyle w:val="Heading2"/>
              <w:ind w:left="360"/>
              <w:jc w:val="both"/>
              <w:rPr>
                <w:rFonts w:ascii="Arial" w:eastAsia="Calibri" w:hAnsi="Arial" w:cs="Arial"/>
                <w:b w:val="0"/>
                <w:bCs/>
                <w:smallCaps w:val="0"/>
                <w:szCs w:val="22"/>
              </w:rPr>
            </w:pPr>
            <w:r w:rsidRPr="00E73C96">
              <w:rPr>
                <w:rFonts w:ascii="Arial" w:eastAsia="Calibri" w:hAnsi="Arial" w:cs="Arial"/>
                <w:b w:val="0"/>
                <w:bCs/>
                <w:smallCaps w:val="0"/>
                <w:szCs w:val="22"/>
              </w:rPr>
              <w:t>4</w:t>
            </w:r>
          </w:p>
        </w:tc>
        <w:tc>
          <w:tcPr>
            <w:tcW w:w="0" w:type="auto"/>
          </w:tcPr>
          <w:p w14:paraId="1B7E64A4" w14:textId="7B522FC0" w:rsidR="00CD1746" w:rsidRPr="00E73C96" w:rsidRDefault="00CD1746" w:rsidP="00E73C96">
            <w:pPr>
              <w:pStyle w:val="Heading2"/>
              <w:jc w:val="both"/>
              <w:rPr>
                <w:rFonts w:ascii="Arial" w:eastAsia="Calibri" w:hAnsi="Arial" w:cs="Arial"/>
                <w:b w:val="0"/>
                <w:bCs/>
                <w:smallCaps w:val="0"/>
                <w:szCs w:val="22"/>
              </w:rPr>
            </w:pPr>
            <w:r w:rsidRPr="00E73C96">
              <w:rPr>
                <w:rFonts w:ascii="Arial" w:eastAsia="Calibri" w:hAnsi="Arial" w:cs="Arial"/>
                <w:b w:val="0"/>
                <w:bCs/>
                <w:smallCaps w:val="0"/>
                <w:szCs w:val="22"/>
              </w:rPr>
              <w:t>Economist</w:t>
            </w:r>
          </w:p>
        </w:tc>
        <w:tc>
          <w:tcPr>
            <w:tcW w:w="0" w:type="auto"/>
          </w:tcPr>
          <w:p w14:paraId="5AE7BA73" w14:textId="179E0866" w:rsidR="00CD1746" w:rsidRPr="00E73C96" w:rsidRDefault="00CD1746" w:rsidP="00E73C96">
            <w:pPr>
              <w:jc w:val="both"/>
              <w:rPr>
                <w:rFonts w:ascii="Arial" w:eastAsia="Calibri" w:hAnsi="Arial" w:cs="Arial"/>
                <w:szCs w:val="22"/>
              </w:rPr>
            </w:pPr>
            <w:r w:rsidRPr="00E73C96">
              <w:rPr>
                <w:rFonts w:ascii="Arial" w:eastAsia="Calibri" w:hAnsi="Arial" w:cs="Arial"/>
                <w:szCs w:val="22"/>
              </w:rPr>
              <w:t>Master’s Degree in economics, finance, mathematics, or statistics</w:t>
            </w:r>
          </w:p>
        </w:tc>
        <w:tc>
          <w:tcPr>
            <w:tcW w:w="0" w:type="auto"/>
          </w:tcPr>
          <w:p w14:paraId="06E8A393" w14:textId="5FFB5E5C" w:rsidR="00CD1746" w:rsidRPr="00E73C96" w:rsidRDefault="00CD1746" w:rsidP="00E73C96">
            <w:pPr>
              <w:jc w:val="both"/>
              <w:rPr>
                <w:rFonts w:ascii="Arial" w:eastAsia="Calibri" w:hAnsi="Arial" w:cs="Arial"/>
                <w:szCs w:val="22"/>
              </w:rPr>
            </w:pPr>
            <w:r w:rsidRPr="00E73C96">
              <w:rPr>
                <w:rFonts w:ascii="Arial" w:eastAsia="Calibri" w:hAnsi="Arial" w:cs="Arial"/>
                <w:szCs w:val="22"/>
              </w:rPr>
              <w:t>10 years</w:t>
            </w:r>
          </w:p>
        </w:tc>
      </w:tr>
      <w:tr w:rsidR="004941BC" w:rsidRPr="00E73C96" w14:paraId="0181810E" w14:textId="77777777" w:rsidTr="00CD1746">
        <w:tc>
          <w:tcPr>
            <w:tcW w:w="0" w:type="auto"/>
          </w:tcPr>
          <w:p w14:paraId="346572E5" w14:textId="5DA5EA39" w:rsidR="00CD1746" w:rsidRPr="00E73C96" w:rsidRDefault="00332222" w:rsidP="00E73C96">
            <w:pPr>
              <w:pStyle w:val="Heading2"/>
              <w:ind w:left="360"/>
              <w:jc w:val="both"/>
              <w:rPr>
                <w:rFonts w:ascii="Arial" w:eastAsia="Calibri" w:hAnsi="Arial" w:cs="Arial"/>
                <w:b w:val="0"/>
                <w:bCs/>
                <w:smallCaps w:val="0"/>
                <w:szCs w:val="22"/>
              </w:rPr>
            </w:pPr>
            <w:r w:rsidRPr="00E73C96">
              <w:rPr>
                <w:rFonts w:ascii="Arial" w:eastAsia="Calibri" w:hAnsi="Arial" w:cs="Arial"/>
                <w:b w:val="0"/>
                <w:bCs/>
                <w:smallCaps w:val="0"/>
                <w:szCs w:val="22"/>
              </w:rPr>
              <w:t>5</w:t>
            </w:r>
          </w:p>
        </w:tc>
        <w:tc>
          <w:tcPr>
            <w:tcW w:w="0" w:type="auto"/>
          </w:tcPr>
          <w:p w14:paraId="5D3B53AF" w14:textId="165ACC89" w:rsidR="00CD1746" w:rsidRPr="00E73C96" w:rsidRDefault="00CD1746" w:rsidP="00E73C96">
            <w:pPr>
              <w:pStyle w:val="Heading2"/>
              <w:jc w:val="both"/>
              <w:rPr>
                <w:rFonts w:ascii="Arial" w:eastAsia="Calibri" w:hAnsi="Arial" w:cs="Arial"/>
                <w:b w:val="0"/>
                <w:bCs/>
                <w:smallCaps w:val="0"/>
                <w:szCs w:val="22"/>
              </w:rPr>
            </w:pPr>
            <w:r w:rsidRPr="00E73C96">
              <w:rPr>
                <w:rFonts w:ascii="Arial" w:eastAsia="Calibri" w:hAnsi="Arial" w:cs="Arial"/>
                <w:b w:val="0"/>
                <w:bCs/>
                <w:smallCaps w:val="0"/>
                <w:szCs w:val="22"/>
              </w:rPr>
              <w:t>Emerging technology specialist qualifications</w:t>
            </w:r>
          </w:p>
        </w:tc>
        <w:tc>
          <w:tcPr>
            <w:tcW w:w="0" w:type="auto"/>
          </w:tcPr>
          <w:p w14:paraId="48063864" w14:textId="60836BF7" w:rsidR="00CD1746" w:rsidRPr="00E73C96" w:rsidRDefault="00CD1746" w:rsidP="00E73C96">
            <w:pPr>
              <w:jc w:val="both"/>
              <w:rPr>
                <w:rFonts w:ascii="Arial" w:eastAsia="Calibri" w:hAnsi="Arial" w:cs="Arial"/>
                <w:szCs w:val="22"/>
              </w:rPr>
            </w:pPr>
            <w:r w:rsidRPr="00E73C96">
              <w:rPr>
                <w:rFonts w:ascii="Arial" w:eastAsia="Calibri" w:hAnsi="Arial" w:cs="Arial"/>
                <w:szCs w:val="22"/>
              </w:rPr>
              <w:t>Master’s Degree in a relevant field (e.g. Computer Science),</w:t>
            </w:r>
          </w:p>
        </w:tc>
        <w:tc>
          <w:tcPr>
            <w:tcW w:w="0" w:type="auto"/>
          </w:tcPr>
          <w:p w14:paraId="31AE29AC" w14:textId="2CD1CF87" w:rsidR="00CD1746" w:rsidRPr="00E73C96" w:rsidRDefault="00CD1746" w:rsidP="00E73C96">
            <w:pPr>
              <w:jc w:val="both"/>
              <w:rPr>
                <w:rFonts w:ascii="Arial" w:eastAsia="Calibri" w:hAnsi="Arial" w:cs="Arial"/>
                <w:szCs w:val="22"/>
              </w:rPr>
            </w:pPr>
            <w:r w:rsidRPr="00E73C96">
              <w:rPr>
                <w:rFonts w:ascii="Arial" w:eastAsia="Calibri" w:hAnsi="Arial" w:cs="Arial"/>
                <w:szCs w:val="22"/>
              </w:rPr>
              <w:t xml:space="preserve">Proven experience </w:t>
            </w:r>
          </w:p>
        </w:tc>
      </w:tr>
    </w:tbl>
    <w:p w14:paraId="025FA904" w14:textId="77777777" w:rsidR="009A4F17" w:rsidRPr="00E73C96" w:rsidRDefault="009A4F17" w:rsidP="00E73C96">
      <w:pPr>
        <w:jc w:val="both"/>
        <w:rPr>
          <w:rFonts w:ascii="Arial" w:eastAsia="Calibri" w:hAnsi="Arial" w:cs="Arial"/>
          <w:szCs w:val="22"/>
        </w:rPr>
      </w:pPr>
    </w:p>
    <w:p w14:paraId="503AB1EF" w14:textId="16937BE9" w:rsidR="00384582" w:rsidRPr="00E73C96" w:rsidRDefault="00987427" w:rsidP="00E73C96">
      <w:pPr>
        <w:suppressAutoHyphens/>
        <w:jc w:val="both"/>
        <w:rPr>
          <w:rFonts w:ascii="Arial" w:hAnsi="Arial" w:cs="Arial"/>
          <w:spacing w:val="-2"/>
          <w:szCs w:val="22"/>
        </w:rPr>
      </w:pPr>
      <w:r w:rsidRPr="00E73C96">
        <w:rPr>
          <w:rFonts w:ascii="Arial" w:hAnsi="Arial" w:cs="Arial"/>
          <w:spacing w:val="-2"/>
          <w:szCs w:val="22"/>
        </w:rPr>
        <w:t xml:space="preserve">The </w:t>
      </w:r>
      <w:r w:rsidR="00313C80" w:rsidRPr="00E73C96">
        <w:rPr>
          <w:rFonts w:ascii="Arial" w:hAnsi="Arial" w:cs="Arial"/>
          <w:spacing w:val="-2"/>
          <w:szCs w:val="22"/>
        </w:rPr>
        <w:t>Expected</w:t>
      </w:r>
      <w:r w:rsidRPr="00E73C96">
        <w:rPr>
          <w:rFonts w:ascii="Arial" w:hAnsi="Arial" w:cs="Arial"/>
          <w:spacing w:val="-2"/>
          <w:szCs w:val="22"/>
        </w:rPr>
        <w:t xml:space="preserve"> start date of the project is </w:t>
      </w:r>
      <w:r w:rsidR="0048683E">
        <w:rPr>
          <w:rFonts w:ascii="Arial" w:hAnsi="Arial" w:cs="Arial"/>
          <w:spacing w:val="-2"/>
          <w:szCs w:val="22"/>
        </w:rPr>
        <w:t>15</w:t>
      </w:r>
      <w:r w:rsidR="00C5278C" w:rsidRPr="00E73C96">
        <w:rPr>
          <w:rFonts w:ascii="Arial" w:hAnsi="Arial" w:cs="Arial"/>
          <w:spacing w:val="-2"/>
          <w:szCs w:val="22"/>
        </w:rPr>
        <w:t xml:space="preserve"> Ju</w:t>
      </w:r>
      <w:r w:rsidR="00D13FE6" w:rsidRPr="00E73C96">
        <w:rPr>
          <w:rFonts w:ascii="Arial" w:hAnsi="Arial" w:cs="Arial"/>
          <w:spacing w:val="-2"/>
          <w:szCs w:val="22"/>
        </w:rPr>
        <w:t>ly</w:t>
      </w:r>
      <w:r w:rsidR="00C5278C" w:rsidRPr="00E73C96">
        <w:rPr>
          <w:rFonts w:ascii="Arial" w:hAnsi="Arial" w:cs="Arial"/>
          <w:spacing w:val="-2"/>
          <w:szCs w:val="22"/>
        </w:rPr>
        <w:t xml:space="preserve"> 2025</w:t>
      </w:r>
    </w:p>
    <w:p w14:paraId="72C447A5" w14:textId="77777777" w:rsidR="00D12616" w:rsidRPr="00E73C96" w:rsidRDefault="00D12616" w:rsidP="00E73C96">
      <w:pPr>
        <w:suppressAutoHyphens/>
        <w:jc w:val="both"/>
        <w:rPr>
          <w:rFonts w:ascii="Arial" w:hAnsi="Arial" w:cs="Arial"/>
          <w:spacing w:val="-2"/>
          <w:szCs w:val="22"/>
        </w:rPr>
      </w:pPr>
    </w:p>
    <w:p w14:paraId="0D4BC0D1" w14:textId="7A3A8C33" w:rsidR="00825B5C" w:rsidRPr="00E73C96" w:rsidRDefault="00825B5C" w:rsidP="00E73C96">
      <w:pPr>
        <w:suppressAutoHyphens/>
        <w:jc w:val="both"/>
        <w:rPr>
          <w:rFonts w:ascii="Arial" w:hAnsi="Arial" w:cs="Arial"/>
          <w:iCs/>
          <w:spacing w:val="-2"/>
          <w:szCs w:val="22"/>
        </w:rPr>
      </w:pPr>
      <w:r w:rsidRPr="00E73C96">
        <w:rPr>
          <w:rFonts w:ascii="Arial" w:hAnsi="Arial" w:cs="Arial"/>
          <w:spacing w:val="-2"/>
          <w:szCs w:val="22"/>
        </w:rPr>
        <w:t xml:space="preserve">The detailed Terms of Reference (TOR) </w:t>
      </w:r>
      <w:r w:rsidR="00EA2145" w:rsidRPr="00E73C96">
        <w:rPr>
          <w:rFonts w:ascii="Arial" w:hAnsi="Arial" w:cs="Arial"/>
          <w:spacing w:val="-2"/>
          <w:szCs w:val="22"/>
        </w:rPr>
        <w:t xml:space="preserve">are below this </w:t>
      </w:r>
      <w:r w:rsidR="00AD206A" w:rsidRPr="00E73C96">
        <w:rPr>
          <w:rFonts w:ascii="Arial" w:hAnsi="Arial" w:cs="Arial"/>
          <w:spacing w:val="-2"/>
          <w:szCs w:val="22"/>
        </w:rPr>
        <w:t>R</w:t>
      </w:r>
      <w:r w:rsidRPr="00E73C96">
        <w:rPr>
          <w:rFonts w:ascii="Arial" w:hAnsi="Arial" w:cs="Arial"/>
          <w:iCs/>
          <w:spacing w:val="-2"/>
          <w:szCs w:val="22"/>
        </w:rPr>
        <w:t xml:space="preserve">equest for </w:t>
      </w:r>
      <w:r w:rsidR="00AD206A" w:rsidRPr="00E73C96">
        <w:rPr>
          <w:rFonts w:ascii="Arial" w:hAnsi="Arial" w:cs="Arial"/>
          <w:iCs/>
          <w:spacing w:val="-2"/>
          <w:szCs w:val="22"/>
        </w:rPr>
        <w:t>E</w:t>
      </w:r>
      <w:r w:rsidRPr="00E73C96">
        <w:rPr>
          <w:rFonts w:ascii="Arial" w:hAnsi="Arial" w:cs="Arial"/>
          <w:iCs/>
          <w:spacing w:val="-2"/>
          <w:szCs w:val="22"/>
        </w:rPr>
        <w:t xml:space="preserve">xpressions of </w:t>
      </w:r>
      <w:r w:rsidR="00AD206A" w:rsidRPr="00E73C96">
        <w:rPr>
          <w:rFonts w:ascii="Arial" w:hAnsi="Arial" w:cs="Arial"/>
          <w:iCs/>
          <w:spacing w:val="-2"/>
          <w:szCs w:val="22"/>
        </w:rPr>
        <w:t>I</w:t>
      </w:r>
      <w:r w:rsidRPr="00E73C96">
        <w:rPr>
          <w:rFonts w:ascii="Arial" w:hAnsi="Arial" w:cs="Arial"/>
          <w:iCs/>
          <w:spacing w:val="-2"/>
          <w:szCs w:val="22"/>
        </w:rPr>
        <w:t>nterest</w:t>
      </w:r>
      <w:r w:rsidR="00AD206A" w:rsidRPr="00E73C96">
        <w:rPr>
          <w:rFonts w:ascii="Arial" w:hAnsi="Arial" w:cs="Arial"/>
          <w:iCs/>
          <w:spacing w:val="-2"/>
          <w:szCs w:val="22"/>
        </w:rPr>
        <w:t xml:space="preserve"> </w:t>
      </w:r>
      <w:r w:rsidR="00C41345">
        <w:rPr>
          <w:rFonts w:ascii="Arial" w:hAnsi="Arial" w:cs="Arial"/>
          <w:iCs/>
          <w:spacing w:val="-2"/>
          <w:szCs w:val="22"/>
        </w:rPr>
        <w:t>(</w:t>
      </w:r>
      <w:r w:rsidR="00AD206A" w:rsidRPr="00E73C96">
        <w:rPr>
          <w:rFonts w:ascii="Arial" w:hAnsi="Arial" w:cs="Arial"/>
          <w:iCs/>
          <w:spacing w:val="-2"/>
          <w:szCs w:val="22"/>
        </w:rPr>
        <w:t>REoI)</w:t>
      </w:r>
      <w:r w:rsidRPr="00E73C96">
        <w:rPr>
          <w:rFonts w:ascii="Arial" w:hAnsi="Arial" w:cs="Arial"/>
          <w:iCs/>
          <w:spacing w:val="-2"/>
          <w:szCs w:val="22"/>
        </w:rPr>
        <w:t>.</w:t>
      </w:r>
    </w:p>
    <w:p w14:paraId="61248E12" w14:textId="77777777" w:rsidR="002423FC" w:rsidRPr="00E73C96" w:rsidRDefault="002423FC" w:rsidP="00E73C96">
      <w:pPr>
        <w:suppressAutoHyphens/>
        <w:jc w:val="both"/>
        <w:rPr>
          <w:rFonts w:ascii="Arial" w:hAnsi="Arial" w:cs="Arial"/>
          <w:spacing w:val="-2"/>
          <w:szCs w:val="22"/>
        </w:rPr>
      </w:pPr>
    </w:p>
    <w:p w14:paraId="6AFD5FC0" w14:textId="77777777" w:rsidR="00E82429" w:rsidRPr="00E73C96" w:rsidRDefault="009830E4" w:rsidP="00E73C96">
      <w:pPr>
        <w:suppressAutoHyphens/>
        <w:jc w:val="both"/>
        <w:rPr>
          <w:rFonts w:ascii="Arial" w:hAnsi="Arial" w:cs="Arial"/>
          <w:spacing w:val="-2"/>
          <w:szCs w:val="22"/>
        </w:rPr>
      </w:pPr>
      <w:r w:rsidRPr="00E73C96">
        <w:rPr>
          <w:rFonts w:ascii="Arial" w:hAnsi="Arial" w:cs="Arial"/>
          <w:spacing w:val="-2"/>
          <w:szCs w:val="22"/>
        </w:rPr>
        <w:t xml:space="preserve">The </w:t>
      </w:r>
      <w:r w:rsidR="001B4710" w:rsidRPr="00C41345">
        <w:rPr>
          <w:rFonts w:ascii="Arial" w:hAnsi="Arial" w:cs="Arial"/>
          <w:bCs/>
          <w:spacing w:val="-2"/>
          <w:szCs w:val="22"/>
        </w:rPr>
        <w:t>Common Market for Eastern and Southern Africa</w:t>
      </w:r>
      <w:r w:rsidR="001B4710" w:rsidRPr="00E73C96">
        <w:rPr>
          <w:rFonts w:ascii="Arial" w:hAnsi="Arial" w:cs="Arial"/>
          <w:spacing w:val="-2"/>
          <w:szCs w:val="22"/>
        </w:rPr>
        <w:t xml:space="preserve"> </w:t>
      </w:r>
      <w:r w:rsidR="001D70EB" w:rsidRPr="00E73C96">
        <w:rPr>
          <w:rFonts w:ascii="Arial" w:hAnsi="Arial" w:cs="Arial"/>
          <w:spacing w:val="-2"/>
          <w:szCs w:val="22"/>
        </w:rPr>
        <w:t>now invites eligible consulting firms</w:t>
      </w:r>
      <w:r w:rsidRPr="00E73C96">
        <w:rPr>
          <w:rFonts w:ascii="Arial" w:hAnsi="Arial" w:cs="Arial"/>
          <w:spacing w:val="-2"/>
          <w:szCs w:val="22"/>
        </w:rPr>
        <w:t xml:space="preserve"> </w:t>
      </w:r>
      <w:r w:rsidR="001D70EB" w:rsidRPr="00E73C96">
        <w:rPr>
          <w:rFonts w:ascii="Arial" w:hAnsi="Arial" w:cs="Arial"/>
          <w:spacing w:val="-2"/>
          <w:szCs w:val="22"/>
        </w:rPr>
        <w:t xml:space="preserve">(“Consultants”) </w:t>
      </w:r>
      <w:r w:rsidRPr="00E73C96">
        <w:rPr>
          <w:rFonts w:ascii="Arial" w:hAnsi="Arial" w:cs="Arial"/>
          <w:spacing w:val="-2"/>
          <w:szCs w:val="22"/>
        </w:rPr>
        <w:t xml:space="preserve">to indicate their interest in providing the </w:t>
      </w:r>
      <w:r w:rsidR="006D6898" w:rsidRPr="00E73C96">
        <w:rPr>
          <w:rFonts w:ascii="Arial" w:hAnsi="Arial" w:cs="Arial"/>
          <w:spacing w:val="-2"/>
          <w:szCs w:val="22"/>
        </w:rPr>
        <w:t>S</w:t>
      </w:r>
      <w:r w:rsidRPr="00E73C96">
        <w:rPr>
          <w:rFonts w:ascii="Arial" w:hAnsi="Arial" w:cs="Arial"/>
          <w:spacing w:val="-2"/>
          <w:szCs w:val="22"/>
        </w:rPr>
        <w:t xml:space="preserve">ervices. Interested </w:t>
      </w:r>
      <w:r w:rsidR="001D70EB" w:rsidRPr="00E73C96">
        <w:rPr>
          <w:rFonts w:ascii="Arial" w:hAnsi="Arial" w:cs="Arial"/>
          <w:spacing w:val="-2"/>
          <w:szCs w:val="22"/>
        </w:rPr>
        <w:t>C</w:t>
      </w:r>
      <w:r w:rsidRPr="00E73C96">
        <w:rPr>
          <w:rFonts w:ascii="Arial" w:hAnsi="Arial" w:cs="Arial"/>
          <w:spacing w:val="-2"/>
          <w:szCs w:val="22"/>
        </w:rPr>
        <w:t xml:space="preserve">onsultants </w:t>
      </w:r>
      <w:r w:rsidR="00E07E32" w:rsidRPr="00E73C96">
        <w:rPr>
          <w:rFonts w:ascii="Arial" w:hAnsi="Arial" w:cs="Arial"/>
          <w:spacing w:val="-2"/>
          <w:szCs w:val="22"/>
        </w:rPr>
        <w:t>should</w:t>
      </w:r>
      <w:r w:rsidRPr="00E73C96">
        <w:rPr>
          <w:rFonts w:ascii="Arial" w:hAnsi="Arial" w:cs="Arial"/>
          <w:spacing w:val="-2"/>
          <w:szCs w:val="22"/>
        </w:rPr>
        <w:t xml:space="preserve"> provide information </w:t>
      </w:r>
      <w:r w:rsidR="006D6898" w:rsidRPr="00E73C96">
        <w:rPr>
          <w:rFonts w:ascii="Arial" w:hAnsi="Arial" w:cs="Arial"/>
          <w:spacing w:val="-2"/>
          <w:szCs w:val="22"/>
        </w:rPr>
        <w:t xml:space="preserve">demonstrating </w:t>
      </w:r>
      <w:r w:rsidRPr="00E73C96">
        <w:rPr>
          <w:rFonts w:ascii="Arial" w:hAnsi="Arial" w:cs="Arial"/>
          <w:spacing w:val="-2"/>
          <w:szCs w:val="22"/>
        </w:rPr>
        <w:t xml:space="preserve">that they </w:t>
      </w:r>
      <w:r w:rsidR="00E07E32" w:rsidRPr="00E73C96">
        <w:rPr>
          <w:rFonts w:ascii="Arial" w:hAnsi="Arial" w:cs="Arial"/>
          <w:spacing w:val="-2"/>
          <w:szCs w:val="22"/>
        </w:rPr>
        <w:t xml:space="preserve">have the required qualifications and </w:t>
      </w:r>
      <w:r w:rsidR="00916E24" w:rsidRPr="00E73C96">
        <w:rPr>
          <w:rFonts w:ascii="Arial" w:hAnsi="Arial" w:cs="Arial"/>
          <w:spacing w:val="-2"/>
          <w:szCs w:val="22"/>
        </w:rPr>
        <w:t xml:space="preserve">relevant </w:t>
      </w:r>
      <w:r w:rsidR="00E07E32" w:rsidRPr="00E73C96">
        <w:rPr>
          <w:rFonts w:ascii="Arial" w:hAnsi="Arial" w:cs="Arial"/>
          <w:spacing w:val="-2"/>
          <w:szCs w:val="22"/>
        </w:rPr>
        <w:t>experience</w:t>
      </w:r>
      <w:r w:rsidRPr="00E73C96">
        <w:rPr>
          <w:rFonts w:ascii="Arial" w:hAnsi="Arial" w:cs="Arial"/>
          <w:spacing w:val="-2"/>
          <w:szCs w:val="22"/>
        </w:rPr>
        <w:t xml:space="preserve"> to perform the </w:t>
      </w:r>
      <w:r w:rsidR="006D6898" w:rsidRPr="00E73C96">
        <w:rPr>
          <w:rFonts w:ascii="Arial" w:hAnsi="Arial" w:cs="Arial"/>
          <w:spacing w:val="-2"/>
          <w:szCs w:val="22"/>
        </w:rPr>
        <w:t>S</w:t>
      </w:r>
      <w:r w:rsidRPr="00E73C96">
        <w:rPr>
          <w:rFonts w:ascii="Arial" w:hAnsi="Arial" w:cs="Arial"/>
          <w:spacing w:val="-2"/>
          <w:szCs w:val="22"/>
        </w:rPr>
        <w:t>ervices</w:t>
      </w:r>
      <w:r w:rsidR="000C4041" w:rsidRPr="00E73C96">
        <w:rPr>
          <w:rFonts w:ascii="Arial" w:hAnsi="Arial" w:cs="Arial"/>
          <w:spacing w:val="-2"/>
          <w:szCs w:val="22"/>
        </w:rPr>
        <w:t>.</w:t>
      </w:r>
      <w:r w:rsidRPr="00E73C96">
        <w:rPr>
          <w:rFonts w:ascii="Arial" w:hAnsi="Arial" w:cs="Arial"/>
          <w:spacing w:val="-2"/>
          <w:szCs w:val="22"/>
        </w:rPr>
        <w:t xml:space="preserve"> </w:t>
      </w:r>
      <w:r w:rsidR="00EC50B8" w:rsidRPr="00E73C96">
        <w:rPr>
          <w:rFonts w:ascii="Arial" w:hAnsi="Arial" w:cs="Arial"/>
          <w:spacing w:val="-2"/>
          <w:szCs w:val="22"/>
        </w:rPr>
        <w:t xml:space="preserve">The </w:t>
      </w:r>
      <w:r w:rsidR="001D70EB" w:rsidRPr="00E73C96">
        <w:rPr>
          <w:rFonts w:ascii="Arial" w:hAnsi="Arial" w:cs="Arial"/>
          <w:spacing w:val="-2"/>
          <w:szCs w:val="22"/>
        </w:rPr>
        <w:t>shortlisting</w:t>
      </w:r>
      <w:r w:rsidR="00EC50B8" w:rsidRPr="00E73C96">
        <w:rPr>
          <w:rFonts w:ascii="Arial" w:hAnsi="Arial" w:cs="Arial"/>
          <w:spacing w:val="-2"/>
          <w:szCs w:val="22"/>
        </w:rPr>
        <w:t xml:space="preserve"> criteria are: </w:t>
      </w:r>
    </w:p>
    <w:p w14:paraId="1A503130" w14:textId="77777777" w:rsidR="00E82429" w:rsidRPr="00E73C96" w:rsidRDefault="00E82429" w:rsidP="00E73C96">
      <w:pPr>
        <w:suppressAutoHyphens/>
        <w:jc w:val="both"/>
        <w:rPr>
          <w:rFonts w:ascii="Arial" w:hAnsi="Arial" w:cs="Arial"/>
          <w:spacing w:val="-2"/>
          <w:szCs w:val="22"/>
        </w:rPr>
      </w:pPr>
    </w:p>
    <w:tbl>
      <w:tblPr>
        <w:tblStyle w:val="TableGrid"/>
        <w:tblW w:w="0" w:type="auto"/>
        <w:tblLook w:val="04A0" w:firstRow="1" w:lastRow="0" w:firstColumn="1" w:lastColumn="0" w:noHBand="0" w:noVBand="1"/>
      </w:tblPr>
      <w:tblGrid>
        <w:gridCol w:w="2008"/>
        <w:gridCol w:w="1133"/>
        <w:gridCol w:w="1316"/>
        <w:gridCol w:w="1429"/>
        <w:gridCol w:w="1385"/>
        <w:gridCol w:w="1359"/>
      </w:tblGrid>
      <w:tr w:rsidR="00B40834" w:rsidRPr="00E73C96" w14:paraId="3CA649C0" w14:textId="77777777" w:rsidTr="000965D9">
        <w:tc>
          <w:tcPr>
            <w:tcW w:w="0" w:type="auto"/>
          </w:tcPr>
          <w:p w14:paraId="38850C64" w14:textId="77777777" w:rsidR="000965D9" w:rsidRPr="00E73C96" w:rsidRDefault="000965D9" w:rsidP="00E73C96">
            <w:pPr>
              <w:jc w:val="both"/>
              <w:rPr>
                <w:rFonts w:ascii="Arial" w:hAnsi="Arial" w:cs="Arial"/>
                <w:szCs w:val="22"/>
              </w:rPr>
            </w:pPr>
          </w:p>
        </w:tc>
        <w:tc>
          <w:tcPr>
            <w:tcW w:w="0" w:type="auto"/>
          </w:tcPr>
          <w:p w14:paraId="63392820" w14:textId="77777777" w:rsidR="000965D9" w:rsidRPr="00E73C96" w:rsidRDefault="000965D9" w:rsidP="00E73C96">
            <w:pPr>
              <w:jc w:val="both"/>
              <w:rPr>
                <w:rFonts w:ascii="Arial" w:hAnsi="Arial" w:cs="Arial"/>
                <w:szCs w:val="22"/>
              </w:rPr>
            </w:pPr>
            <w:r w:rsidRPr="00E73C96">
              <w:rPr>
                <w:rFonts w:ascii="Arial" w:hAnsi="Arial" w:cs="Arial"/>
                <w:szCs w:val="22"/>
              </w:rPr>
              <w:t>a</w:t>
            </w:r>
          </w:p>
        </w:tc>
        <w:tc>
          <w:tcPr>
            <w:tcW w:w="0" w:type="auto"/>
          </w:tcPr>
          <w:p w14:paraId="22C53EA0" w14:textId="77777777" w:rsidR="000965D9" w:rsidRPr="00E73C96" w:rsidRDefault="000965D9" w:rsidP="00E73C96">
            <w:pPr>
              <w:jc w:val="both"/>
              <w:rPr>
                <w:rFonts w:ascii="Arial" w:hAnsi="Arial" w:cs="Arial"/>
                <w:szCs w:val="22"/>
              </w:rPr>
            </w:pPr>
            <w:r w:rsidRPr="00E73C96">
              <w:rPr>
                <w:rFonts w:ascii="Arial" w:hAnsi="Arial" w:cs="Arial"/>
                <w:szCs w:val="22"/>
              </w:rPr>
              <w:t>b</w:t>
            </w:r>
          </w:p>
        </w:tc>
        <w:tc>
          <w:tcPr>
            <w:tcW w:w="0" w:type="auto"/>
          </w:tcPr>
          <w:p w14:paraId="0400424A" w14:textId="77777777" w:rsidR="000965D9" w:rsidRPr="00E73C96" w:rsidRDefault="000965D9" w:rsidP="00E73C96">
            <w:pPr>
              <w:jc w:val="both"/>
              <w:rPr>
                <w:rFonts w:ascii="Arial" w:hAnsi="Arial" w:cs="Arial"/>
                <w:szCs w:val="22"/>
              </w:rPr>
            </w:pPr>
            <w:r w:rsidRPr="00E73C96">
              <w:rPr>
                <w:rFonts w:ascii="Arial" w:hAnsi="Arial" w:cs="Arial"/>
                <w:szCs w:val="22"/>
              </w:rPr>
              <w:t>c</w:t>
            </w:r>
          </w:p>
        </w:tc>
        <w:tc>
          <w:tcPr>
            <w:tcW w:w="0" w:type="auto"/>
          </w:tcPr>
          <w:p w14:paraId="18FBD346" w14:textId="77777777" w:rsidR="000965D9" w:rsidRPr="00E73C96" w:rsidRDefault="000965D9" w:rsidP="00E73C96">
            <w:pPr>
              <w:jc w:val="both"/>
              <w:rPr>
                <w:rFonts w:ascii="Arial" w:hAnsi="Arial" w:cs="Arial"/>
                <w:szCs w:val="22"/>
              </w:rPr>
            </w:pPr>
            <w:r w:rsidRPr="00E73C96">
              <w:rPr>
                <w:rFonts w:ascii="Arial" w:hAnsi="Arial" w:cs="Arial"/>
                <w:szCs w:val="22"/>
              </w:rPr>
              <w:t>d</w:t>
            </w:r>
          </w:p>
        </w:tc>
        <w:tc>
          <w:tcPr>
            <w:tcW w:w="0" w:type="auto"/>
          </w:tcPr>
          <w:p w14:paraId="0FE4D55C" w14:textId="77777777" w:rsidR="000965D9" w:rsidRPr="00E73C96" w:rsidRDefault="000965D9" w:rsidP="00E73C96">
            <w:pPr>
              <w:jc w:val="both"/>
              <w:rPr>
                <w:rFonts w:ascii="Arial" w:hAnsi="Arial" w:cs="Arial"/>
                <w:szCs w:val="22"/>
              </w:rPr>
            </w:pPr>
            <w:r w:rsidRPr="00E73C96">
              <w:rPr>
                <w:rFonts w:ascii="Arial" w:hAnsi="Arial" w:cs="Arial"/>
                <w:szCs w:val="22"/>
              </w:rPr>
              <w:t>e</w:t>
            </w:r>
          </w:p>
        </w:tc>
      </w:tr>
      <w:tr w:rsidR="00B40834" w:rsidRPr="00E73C96" w14:paraId="6F5F3EC8" w14:textId="77777777" w:rsidTr="000965D9">
        <w:tc>
          <w:tcPr>
            <w:tcW w:w="0" w:type="auto"/>
          </w:tcPr>
          <w:p w14:paraId="52680C3D" w14:textId="77777777" w:rsidR="000965D9" w:rsidRPr="00E73C96" w:rsidRDefault="000965D9" w:rsidP="00E73C96">
            <w:pPr>
              <w:jc w:val="both"/>
              <w:rPr>
                <w:rFonts w:ascii="Arial" w:hAnsi="Arial" w:cs="Arial"/>
                <w:b/>
                <w:bCs/>
                <w:szCs w:val="22"/>
              </w:rPr>
            </w:pPr>
            <w:r w:rsidRPr="00E73C96">
              <w:rPr>
                <w:rFonts w:ascii="Arial" w:hAnsi="Arial" w:cs="Arial"/>
                <w:b/>
                <w:bCs/>
                <w:szCs w:val="22"/>
              </w:rPr>
              <w:t>Name of Firm/Consortium</w:t>
            </w:r>
          </w:p>
        </w:tc>
        <w:tc>
          <w:tcPr>
            <w:tcW w:w="0" w:type="auto"/>
          </w:tcPr>
          <w:p w14:paraId="7CAA508E" w14:textId="5F893E8B" w:rsidR="000965D9" w:rsidRPr="00E73C96" w:rsidRDefault="000965D9" w:rsidP="00E73C96">
            <w:pPr>
              <w:jc w:val="both"/>
              <w:rPr>
                <w:rFonts w:ascii="Arial" w:hAnsi="Arial" w:cs="Arial"/>
                <w:b/>
                <w:bCs/>
                <w:szCs w:val="22"/>
              </w:rPr>
            </w:pPr>
            <w:r w:rsidRPr="00E73C96">
              <w:rPr>
                <w:rFonts w:ascii="Arial" w:hAnsi="Arial" w:cs="Arial"/>
                <w:b/>
                <w:bCs/>
                <w:szCs w:val="22"/>
              </w:rPr>
              <w:t xml:space="preserve">Eligible? </w:t>
            </w:r>
          </w:p>
        </w:tc>
        <w:tc>
          <w:tcPr>
            <w:tcW w:w="0" w:type="auto"/>
          </w:tcPr>
          <w:p w14:paraId="2CE153F8" w14:textId="2F315468" w:rsidR="000965D9" w:rsidRPr="00E73C96" w:rsidRDefault="000965D9" w:rsidP="00E73C96">
            <w:pPr>
              <w:jc w:val="both"/>
              <w:rPr>
                <w:rFonts w:ascii="Arial" w:hAnsi="Arial" w:cs="Arial"/>
                <w:b/>
                <w:bCs/>
                <w:szCs w:val="22"/>
              </w:rPr>
            </w:pPr>
            <w:r w:rsidRPr="00E73C96">
              <w:rPr>
                <w:rFonts w:ascii="Arial" w:hAnsi="Arial" w:cs="Arial"/>
                <w:b/>
                <w:bCs/>
                <w:szCs w:val="22"/>
              </w:rPr>
              <w:t xml:space="preserve">Core business? </w:t>
            </w:r>
          </w:p>
        </w:tc>
        <w:tc>
          <w:tcPr>
            <w:tcW w:w="0" w:type="auto"/>
          </w:tcPr>
          <w:p w14:paraId="5B5F18A6" w14:textId="4E36B4D7" w:rsidR="000965D9" w:rsidRPr="00E73C96" w:rsidRDefault="000965D9" w:rsidP="00E73C96">
            <w:pPr>
              <w:jc w:val="both"/>
              <w:rPr>
                <w:rFonts w:ascii="Arial" w:hAnsi="Arial" w:cs="Arial"/>
                <w:b/>
                <w:bCs/>
                <w:szCs w:val="22"/>
              </w:rPr>
            </w:pPr>
            <w:r w:rsidRPr="00E73C96">
              <w:rPr>
                <w:rFonts w:ascii="Arial" w:hAnsi="Arial" w:cs="Arial"/>
                <w:b/>
                <w:bCs/>
                <w:szCs w:val="22"/>
              </w:rPr>
              <w:t>Technical and managerial capability</w:t>
            </w:r>
          </w:p>
        </w:tc>
        <w:tc>
          <w:tcPr>
            <w:tcW w:w="0" w:type="auto"/>
          </w:tcPr>
          <w:p w14:paraId="6A41840D" w14:textId="036832E4" w:rsidR="000965D9" w:rsidRPr="00E73C96" w:rsidRDefault="000965D9" w:rsidP="00E73C96">
            <w:pPr>
              <w:jc w:val="both"/>
              <w:rPr>
                <w:rFonts w:ascii="Arial" w:hAnsi="Arial" w:cs="Arial"/>
                <w:b/>
                <w:bCs/>
                <w:szCs w:val="22"/>
              </w:rPr>
            </w:pPr>
            <w:r w:rsidRPr="00E73C96">
              <w:rPr>
                <w:rFonts w:ascii="Arial" w:hAnsi="Arial" w:cs="Arial"/>
                <w:b/>
                <w:bCs/>
                <w:szCs w:val="22"/>
              </w:rPr>
              <w:t xml:space="preserve">Relevant experience </w:t>
            </w:r>
          </w:p>
        </w:tc>
        <w:tc>
          <w:tcPr>
            <w:tcW w:w="0" w:type="auto"/>
          </w:tcPr>
          <w:p w14:paraId="6E73C834" w14:textId="68FC90C5" w:rsidR="000965D9" w:rsidRPr="00E73C96" w:rsidRDefault="000965D9" w:rsidP="00E73C96">
            <w:pPr>
              <w:jc w:val="both"/>
              <w:rPr>
                <w:rFonts w:ascii="Arial" w:hAnsi="Arial" w:cs="Arial"/>
                <w:b/>
                <w:bCs/>
                <w:szCs w:val="22"/>
              </w:rPr>
            </w:pPr>
            <w:r w:rsidRPr="00E73C96">
              <w:rPr>
                <w:rFonts w:ascii="Arial" w:hAnsi="Arial" w:cs="Arial"/>
                <w:b/>
                <w:bCs/>
                <w:szCs w:val="22"/>
              </w:rPr>
              <w:t xml:space="preserve">If more than 8 firms </w:t>
            </w:r>
            <w:r w:rsidR="00D257CF" w:rsidRPr="00E73C96">
              <w:rPr>
                <w:rFonts w:ascii="Arial" w:hAnsi="Arial" w:cs="Arial"/>
                <w:b/>
                <w:bCs/>
                <w:szCs w:val="22"/>
              </w:rPr>
              <w:t>are qualified</w:t>
            </w:r>
            <w:r w:rsidRPr="00E73C96">
              <w:rPr>
                <w:rFonts w:ascii="Arial" w:hAnsi="Arial" w:cs="Arial"/>
                <w:b/>
                <w:bCs/>
                <w:szCs w:val="22"/>
              </w:rPr>
              <w:t>, re-evaluate</w:t>
            </w:r>
            <w:r w:rsidR="00B40834" w:rsidRPr="00E73C96">
              <w:rPr>
                <w:rFonts w:ascii="Arial" w:hAnsi="Arial" w:cs="Arial"/>
                <w:b/>
                <w:bCs/>
                <w:szCs w:val="22"/>
              </w:rPr>
              <w:t xml:space="preserve"> by weighting </w:t>
            </w:r>
            <w:r w:rsidR="00C0612E" w:rsidRPr="00E73C96">
              <w:rPr>
                <w:rFonts w:ascii="Arial" w:hAnsi="Arial" w:cs="Arial"/>
                <w:b/>
                <w:bCs/>
                <w:szCs w:val="22"/>
              </w:rPr>
              <w:t>c</w:t>
            </w:r>
            <w:r w:rsidRPr="00E73C96">
              <w:rPr>
                <w:rFonts w:ascii="Arial" w:hAnsi="Arial" w:cs="Arial"/>
                <w:b/>
                <w:bCs/>
                <w:szCs w:val="22"/>
              </w:rPr>
              <w:t xml:space="preserve"> and d</w:t>
            </w:r>
          </w:p>
        </w:tc>
      </w:tr>
      <w:tr w:rsidR="00B40834" w:rsidRPr="00E73C96" w14:paraId="3402B98D" w14:textId="77777777" w:rsidTr="000965D9">
        <w:tc>
          <w:tcPr>
            <w:tcW w:w="0" w:type="auto"/>
          </w:tcPr>
          <w:p w14:paraId="33F8732C" w14:textId="0FA688E0" w:rsidR="000965D9" w:rsidRPr="00E73C96" w:rsidRDefault="00107CC6" w:rsidP="00E73C96">
            <w:pPr>
              <w:pStyle w:val="ListParagraph"/>
              <w:ind w:left="360"/>
              <w:jc w:val="both"/>
              <w:rPr>
                <w:rFonts w:ascii="Arial" w:hAnsi="Arial" w:cs="Arial"/>
                <w:szCs w:val="22"/>
              </w:rPr>
            </w:pPr>
            <w:r w:rsidRPr="00E73C96">
              <w:rPr>
                <w:rFonts w:ascii="Arial" w:hAnsi="Arial" w:cs="Arial"/>
                <w:szCs w:val="22"/>
              </w:rPr>
              <w:t>1</w:t>
            </w:r>
          </w:p>
        </w:tc>
        <w:tc>
          <w:tcPr>
            <w:tcW w:w="0" w:type="auto"/>
          </w:tcPr>
          <w:p w14:paraId="5D6723D8" w14:textId="77777777" w:rsidR="000965D9" w:rsidRPr="00E73C96" w:rsidRDefault="000965D9" w:rsidP="00E73C96">
            <w:pPr>
              <w:jc w:val="both"/>
              <w:rPr>
                <w:rFonts w:ascii="Arial" w:hAnsi="Arial" w:cs="Arial"/>
                <w:szCs w:val="22"/>
              </w:rPr>
            </w:pPr>
          </w:p>
        </w:tc>
        <w:tc>
          <w:tcPr>
            <w:tcW w:w="0" w:type="auto"/>
          </w:tcPr>
          <w:p w14:paraId="58D6EC89" w14:textId="77777777" w:rsidR="000965D9" w:rsidRPr="00E73C96" w:rsidRDefault="000965D9" w:rsidP="00E73C96">
            <w:pPr>
              <w:jc w:val="both"/>
              <w:rPr>
                <w:rFonts w:ascii="Arial" w:hAnsi="Arial" w:cs="Arial"/>
                <w:szCs w:val="22"/>
              </w:rPr>
            </w:pPr>
          </w:p>
        </w:tc>
        <w:tc>
          <w:tcPr>
            <w:tcW w:w="0" w:type="auto"/>
          </w:tcPr>
          <w:p w14:paraId="483D2028" w14:textId="77777777" w:rsidR="000965D9" w:rsidRPr="00E73C96" w:rsidRDefault="000965D9" w:rsidP="00E73C96">
            <w:pPr>
              <w:jc w:val="both"/>
              <w:rPr>
                <w:rFonts w:ascii="Arial" w:hAnsi="Arial" w:cs="Arial"/>
                <w:szCs w:val="22"/>
              </w:rPr>
            </w:pPr>
          </w:p>
        </w:tc>
        <w:tc>
          <w:tcPr>
            <w:tcW w:w="0" w:type="auto"/>
          </w:tcPr>
          <w:p w14:paraId="6C0776F2" w14:textId="77777777" w:rsidR="000965D9" w:rsidRPr="00E73C96" w:rsidRDefault="000965D9" w:rsidP="00E73C96">
            <w:pPr>
              <w:jc w:val="both"/>
              <w:rPr>
                <w:rFonts w:ascii="Arial" w:hAnsi="Arial" w:cs="Arial"/>
                <w:szCs w:val="22"/>
              </w:rPr>
            </w:pPr>
          </w:p>
        </w:tc>
        <w:tc>
          <w:tcPr>
            <w:tcW w:w="0" w:type="auto"/>
          </w:tcPr>
          <w:p w14:paraId="756B08A3" w14:textId="77777777" w:rsidR="000965D9" w:rsidRPr="00E73C96" w:rsidRDefault="000965D9" w:rsidP="00E73C96">
            <w:pPr>
              <w:jc w:val="both"/>
              <w:rPr>
                <w:rFonts w:ascii="Arial" w:hAnsi="Arial" w:cs="Arial"/>
                <w:szCs w:val="22"/>
              </w:rPr>
            </w:pPr>
          </w:p>
        </w:tc>
      </w:tr>
      <w:tr w:rsidR="00B40834" w:rsidRPr="00E73C96" w14:paraId="1A1F4F46" w14:textId="77777777" w:rsidTr="000965D9">
        <w:tc>
          <w:tcPr>
            <w:tcW w:w="0" w:type="auto"/>
          </w:tcPr>
          <w:p w14:paraId="67951B01" w14:textId="02DDC1D6" w:rsidR="000965D9" w:rsidRPr="00E73C96" w:rsidRDefault="00107CC6" w:rsidP="00E73C96">
            <w:pPr>
              <w:pStyle w:val="ListParagraph"/>
              <w:ind w:left="360"/>
              <w:jc w:val="both"/>
              <w:rPr>
                <w:rFonts w:ascii="Arial" w:hAnsi="Arial" w:cs="Arial"/>
                <w:szCs w:val="22"/>
              </w:rPr>
            </w:pPr>
            <w:r w:rsidRPr="00E73C96">
              <w:rPr>
                <w:rFonts w:ascii="Arial" w:hAnsi="Arial" w:cs="Arial"/>
                <w:szCs w:val="22"/>
              </w:rPr>
              <w:t>2</w:t>
            </w:r>
          </w:p>
        </w:tc>
        <w:tc>
          <w:tcPr>
            <w:tcW w:w="0" w:type="auto"/>
          </w:tcPr>
          <w:p w14:paraId="5E39EBD3" w14:textId="77777777" w:rsidR="000965D9" w:rsidRPr="00E73C96" w:rsidRDefault="000965D9" w:rsidP="00E73C96">
            <w:pPr>
              <w:jc w:val="both"/>
              <w:rPr>
                <w:rFonts w:ascii="Arial" w:hAnsi="Arial" w:cs="Arial"/>
                <w:szCs w:val="22"/>
              </w:rPr>
            </w:pPr>
          </w:p>
        </w:tc>
        <w:tc>
          <w:tcPr>
            <w:tcW w:w="0" w:type="auto"/>
          </w:tcPr>
          <w:p w14:paraId="6F18DE28" w14:textId="77777777" w:rsidR="000965D9" w:rsidRPr="00E73C96" w:rsidRDefault="000965D9" w:rsidP="00E73C96">
            <w:pPr>
              <w:jc w:val="both"/>
              <w:rPr>
                <w:rFonts w:ascii="Arial" w:hAnsi="Arial" w:cs="Arial"/>
                <w:szCs w:val="22"/>
              </w:rPr>
            </w:pPr>
          </w:p>
        </w:tc>
        <w:tc>
          <w:tcPr>
            <w:tcW w:w="0" w:type="auto"/>
          </w:tcPr>
          <w:p w14:paraId="280FA2F0" w14:textId="77777777" w:rsidR="000965D9" w:rsidRPr="00E73C96" w:rsidRDefault="000965D9" w:rsidP="00E73C96">
            <w:pPr>
              <w:jc w:val="both"/>
              <w:rPr>
                <w:rFonts w:ascii="Arial" w:hAnsi="Arial" w:cs="Arial"/>
                <w:szCs w:val="22"/>
              </w:rPr>
            </w:pPr>
          </w:p>
        </w:tc>
        <w:tc>
          <w:tcPr>
            <w:tcW w:w="0" w:type="auto"/>
          </w:tcPr>
          <w:p w14:paraId="7AEA9525" w14:textId="77777777" w:rsidR="000965D9" w:rsidRPr="00E73C96" w:rsidRDefault="000965D9" w:rsidP="00E73C96">
            <w:pPr>
              <w:jc w:val="both"/>
              <w:rPr>
                <w:rFonts w:ascii="Arial" w:hAnsi="Arial" w:cs="Arial"/>
                <w:szCs w:val="22"/>
              </w:rPr>
            </w:pPr>
          </w:p>
        </w:tc>
        <w:tc>
          <w:tcPr>
            <w:tcW w:w="0" w:type="auto"/>
          </w:tcPr>
          <w:p w14:paraId="1468A2FB" w14:textId="77777777" w:rsidR="000965D9" w:rsidRPr="00E73C96" w:rsidRDefault="000965D9" w:rsidP="00E73C96">
            <w:pPr>
              <w:jc w:val="both"/>
              <w:rPr>
                <w:rFonts w:ascii="Arial" w:hAnsi="Arial" w:cs="Arial"/>
                <w:szCs w:val="22"/>
              </w:rPr>
            </w:pPr>
          </w:p>
        </w:tc>
      </w:tr>
      <w:tr w:rsidR="00B40834" w:rsidRPr="00E73C96" w14:paraId="0B760A23" w14:textId="77777777" w:rsidTr="000965D9">
        <w:tc>
          <w:tcPr>
            <w:tcW w:w="0" w:type="auto"/>
          </w:tcPr>
          <w:p w14:paraId="3E30EC73" w14:textId="2AA6111B" w:rsidR="000965D9" w:rsidRPr="00E73C96" w:rsidRDefault="00107CC6" w:rsidP="00E73C96">
            <w:pPr>
              <w:pStyle w:val="ListParagraph"/>
              <w:ind w:left="360"/>
              <w:jc w:val="both"/>
              <w:rPr>
                <w:rFonts w:ascii="Arial" w:hAnsi="Arial" w:cs="Arial"/>
                <w:szCs w:val="22"/>
              </w:rPr>
            </w:pPr>
            <w:r w:rsidRPr="00E73C96">
              <w:rPr>
                <w:rFonts w:ascii="Arial" w:hAnsi="Arial" w:cs="Arial"/>
                <w:szCs w:val="22"/>
              </w:rPr>
              <w:t>3</w:t>
            </w:r>
          </w:p>
        </w:tc>
        <w:tc>
          <w:tcPr>
            <w:tcW w:w="0" w:type="auto"/>
          </w:tcPr>
          <w:p w14:paraId="75EBBE35" w14:textId="77777777" w:rsidR="000965D9" w:rsidRPr="00E73C96" w:rsidRDefault="000965D9" w:rsidP="00E73C96">
            <w:pPr>
              <w:jc w:val="both"/>
              <w:rPr>
                <w:rFonts w:ascii="Arial" w:hAnsi="Arial" w:cs="Arial"/>
                <w:szCs w:val="22"/>
              </w:rPr>
            </w:pPr>
          </w:p>
        </w:tc>
        <w:tc>
          <w:tcPr>
            <w:tcW w:w="0" w:type="auto"/>
          </w:tcPr>
          <w:p w14:paraId="6FECED90" w14:textId="77777777" w:rsidR="000965D9" w:rsidRPr="00E73C96" w:rsidRDefault="000965D9" w:rsidP="00E73C96">
            <w:pPr>
              <w:jc w:val="both"/>
              <w:rPr>
                <w:rFonts w:ascii="Arial" w:hAnsi="Arial" w:cs="Arial"/>
                <w:szCs w:val="22"/>
              </w:rPr>
            </w:pPr>
          </w:p>
        </w:tc>
        <w:tc>
          <w:tcPr>
            <w:tcW w:w="0" w:type="auto"/>
          </w:tcPr>
          <w:p w14:paraId="6F62A652" w14:textId="77777777" w:rsidR="000965D9" w:rsidRPr="00E73C96" w:rsidRDefault="000965D9" w:rsidP="00E73C96">
            <w:pPr>
              <w:jc w:val="both"/>
              <w:rPr>
                <w:rFonts w:ascii="Arial" w:hAnsi="Arial" w:cs="Arial"/>
                <w:szCs w:val="22"/>
              </w:rPr>
            </w:pPr>
          </w:p>
        </w:tc>
        <w:tc>
          <w:tcPr>
            <w:tcW w:w="0" w:type="auto"/>
          </w:tcPr>
          <w:p w14:paraId="36937F1E" w14:textId="77777777" w:rsidR="000965D9" w:rsidRPr="00E73C96" w:rsidRDefault="000965D9" w:rsidP="00E73C96">
            <w:pPr>
              <w:jc w:val="both"/>
              <w:rPr>
                <w:rFonts w:ascii="Arial" w:hAnsi="Arial" w:cs="Arial"/>
                <w:szCs w:val="22"/>
              </w:rPr>
            </w:pPr>
          </w:p>
        </w:tc>
        <w:tc>
          <w:tcPr>
            <w:tcW w:w="0" w:type="auto"/>
          </w:tcPr>
          <w:p w14:paraId="538067F5" w14:textId="77777777" w:rsidR="000965D9" w:rsidRPr="00E73C96" w:rsidRDefault="000965D9" w:rsidP="00E73C96">
            <w:pPr>
              <w:jc w:val="both"/>
              <w:rPr>
                <w:rFonts w:ascii="Arial" w:hAnsi="Arial" w:cs="Arial"/>
                <w:szCs w:val="22"/>
              </w:rPr>
            </w:pPr>
          </w:p>
        </w:tc>
      </w:tr>
    </w:tbl>
    <w:p w14:paraId="53ACB56D" w14:textId="77777777" w:rsidR="00E82429" w:rsidRPr="00E73C96" w:rsidRDefault="00E82429" w:rsidP="00E73C96">
      <w:pPr>
        <w:suppressAutoHyphens/>
        <w:jc w:val="both"/>
        <w:rPr>
          <w:rFonts w:ascii="Arial" w:hAnsi="Arial" w:cs="Arial"/>
          <w:spacing w:val="-2"/>
          <w:szCs w:val="22"/>
        </w:rPr>
      </w:pPr>
    </w:p>
    <w:p w14:paraId="7A92F144" w14:textId="110884EF" w:rsidR="00EC50B8" w:rsidRPr="00E73C96" w:rsidRDefault="00C70D43" w:rsidP="00E73C96">
      <w:pPr>
        <w:suppressAutoHyphens/>
        <w:jc w:val="both"/>
        <w:rPr>
          <w:rFonts w:ascii="Arial" w:hAnsi="Arial" w:cs="Arial"/>
          <w:spacing w:val="-2"/>
          <w:szCs w:val="22"/>
        </w:rPr>
      </w:pPr>
      <w:r w:rsidRPr="00E73C96">
        <w:rPr>
          <w:rFonts w:ascii="Arial" w:hAnsi="Arial" w:cs="Arial"/>
          <w:iCs/>
          <w:spacing w:val="-2"/>
          <w:szCs w:val="22"/>
        </w:rPr>
        <w:t>The Qualifications and Experience of Key Experts shall not be included in the shortlisting criteria</w:t>
      </w:r>
      <w:r w:rsidR="00EC50B8" w:rsidRPr="00E73C96">
        <w:rPr>
          <w:rFonts w:ascii="Arial" w:hAnsi="Arial" w:cs="Arial"/>
          <w:iCs/>
          <w:spacing w:val="-2"/>
          <w:szCs w:val="22"/>
        </w:rPr>
        <w:t>.</w:t>
      </w:r>
      <w:r w:rsidRPr="00E73C96">
        <w:rPr>
          <w:rFonts w:ascii="Arial" w:hAnsi="Arial" w:cs="Arial"/>
          <w:spacing w:val="-2"/>
          <w:szCs w:val="22"/>
        </w:rPr>
        <w:t xml:space="preserve"> Key Experts will not be evaluated </w:t>
      </w:r>
      <w:r w:rsidR="004C3F92" w:rsidRPr="00E73C96">
        <w:rPr>
          <w:rFonts w:ascii="Arial" w:hAnsi="Arial" w:cs="Arial"/>
          <w:spacing w:val="-2"/>
          <w:szCs w:val="22"/>
        </w:rPr>
        <w:t xml:space="preserve">at </w:t>
      </w:r>
      <w:r w:rsidR="0083275E" w:rsidRPr="00E73C96">
        <w:rPr>
          <w:rFonts w:ascii="Arial" w:hAnsi="Arial" w:cs="Arial"/>
          <w:spacing w:val="-2"/>
          <w:szCs w:val="22"/>
        </w:rPr>
        <w:t xml:space="preserve">the </w:t>
      </w:r>
      <w:r w:rsidR="004C3F92" w:rsidRPr="00E73C96">
        <w:rPr>
          <w:rFonts w:ascii="Arial" w:hAnsi="Arial" w:cs="Arial"/>
          <w:spacing w:val="-2"/>
          <w:szCs w:val="22"/>
        </w:rPr>
        <w:t>shortlisting stage.</w:t>
      </w:r>
    </w:p>
    <w:p w14:paraId="723EC52C" w14:textId="77777777" w:rsidR="00F17486" w:rsidRPr="00E73C96" w:rsidRDefault="00F17486" w:rsidP="00E73C96">
      <w:pPr>
        <w:suppressAutoHyphens/>
        <w:jc w:val="both"/>
        <w:rPr>
          <w:rFonts w:ascii="Arial" w:hAnsi="Arial" w:cs="Arial"/>
          <w:spacing w:val="-2"/>
          <w:szCs w:val="22"/>
        </w:rPr>
      </w:pPr>
    </w:p>
    <w:p w14:paraId="6D1F1268" w14:textId="5F32B4A4" w:rsidR="00E07E32" w:rsidRPr="00E73C96" w:rsidRDefault="001D70EB" w:rsidP="00E73C96">
      <w:pPr>
        <w:suppressAutoHyphens/>
        <w:jc w:val="both"/>
        <w:rPr>
          <w:rFonts w:ascii="Arial" w:hAnsi="Arial" w:cs="Arial"/>
          <w:spacing w:val="-2"/>
          <w:szCs w:val="22"/>
        </w:rPr>
      </w:pPr>
      <w:r w:rsidRPr="00E73C96">
        <w:rPr>
          <w:rFonts w:ascii="Arial" w:hAnsi="Arial" w:cs="Arial"/>
          <w:spacing w:val="-2"/>
          <w:szCs w:val="22"/>
        </w:rPr>
        <w:t>The attention of interested C</w:t>
      </w:r>
      <w:r w:rsidR="004E721D" w:rsidRPr="00E73C96">
        <w:rPr>
          <w:rFonts w:ascii="Arial" w:hAnsi="Arial" w:cs="Arial"/>
          <w:spacing w:val="-2"/>
          <w:szCs w:val="22"/>
        </w:rPr>
        <w:t xml:space="preserve">onsultants is drawn to </w:t>
      </w:r>
      <w:r w:rsidR="004019F6" w:rsidRPr="00E73C96">
        <w:rPr>
          <w:rFonts w:ascii="Arial" w:hAnsi="Arial" w:cs="Arial"/>
          <w:spacing w:val="-2"/>
          <w:szCs w:val="22"/>
        </w:rPr>
        <w:t xml:space="preserve">Section III, </w:t>
      </w:r>
      <w:r w:rsidR="003B0ADD" w:rsidRPr="00E73C96">
        <w:rPr>
          <w:rFonts w:ascii="Arial" w:hAnsi="Arial" w:cs="Arial"/>
          <w:spacing w:val="-2"/>
          <w:szCs w:val="22"/>
        </w:rPr>
        <w:t>paragraphs,</w:t>
      </w:r>
      <w:r w:rsidR="005A0276" w:rsidRPr="00E73C96">
        <w:rPr>
          <w:rFonts w:ascii="Arial" w:hAnsi="Arial" w:cs="Arial"/>
          <w:spacing w:val="-2"/>
          <w:szCs w:val="22"/>
        </w:rPr>
        <w:t xml:space="preserve"> </w:t>
      </w:r>
      <w:r w:rsidR="00DF4F57" w:rsidRPr="00E73C96">
        <w:rPr>
          <w:rFonts w:ascii="Arial" w:hAnsi="Arial" w:cs="Arial"/>
          <w:spacing w:val="-2"/>
          <w:szCs w:val="22"/>
        </w:rPr>
        <w:t xml:space="preserve">3.14, </w:t>
      </w:r>
      <w:r w:rsidR="005A0276" w:rsidRPr="00E73C96">
        <w:rPr>
          <w:rFonts w:ascii="Arial" w:hAnsi="Arial" w:cs="Arial"/>
          <w:spacing w:val="-2"/>
          <w:szCs w:val="22"/>
        </w:rPr>
        <w:t>3.16, and 3.17</w:t>
      </w:r>
      <w:r w:rsidR="004E721D" w:rsidRPr="00E73C96">
        <w:rPr>
          <w:rFonts w:ascii="Arial" w:hAnsi="Arial" w:cs="Arial"/>
          <w:spacing w:val="-2"/>
          <w:szCs w:val="22"/>
        </w:rPr>
        <w:t xml:space="preserve"> of the World Bank’s </w:t>
      </w:r>
      <w:r w:rsidR="005A0276" w:rsidRPr="00E73C96">
        <w:rPr>
          <w:rFonts w:ascii="Arial" w:hAnsi="Arial" w:cs="Arial"/>
          <w:spacing w:val="-2"/>
          <w:szCs w:val="22"/>
        </w:rPr>
        <w:t xml:space="preserve">“Procurement Regulations for IPF Borrowers” July 2016 </w:t>
      </w:r>
      <w:r w:rsidR="00137802" w:rsidRPr="00E73C96">
        <w:rPr>
          <w:rFonts w:ascii="Arial" w:hAnsi="Arial" w:cs="Arial"/>
          <w:spacing w:val="-2"/>
          <w:szCs w:val="22"/>
        </w:rPr>
        <w:t>(“Procurement Regulations”),</w:t>
      </w:r>
      <w:r w:rsidR="004E721D" w:rsidRPr="00E73C96">
        <w:rPr>
          <w:rFonts w:ascii="Arial" w:hAnsi="Arial" w:cs="Arial"/>
          <w:spacing w:val="-2"/>
          <w:szCs w:val="22"/>
        </w:rPr>
        <w:t xml:space="preserve"> setting forth the World Bank’s policy on conflict of interest.  </w:t>
      </w:r>
    </w:p>
    <w:p w14:paraId="5C120F7F" w14:textId="77777777" w:rsidR="00E07E32" w:rsidRPr="00E73C96" w:rsidRDefault="00E07E32" w:rsidP="00E73C96">
      <w:pPr>
        <w:suppressAutoHyphens/>
        <w:jc w:val="both"/>
        <w:rPr>
          <w:rFonts w:ascii="Arial" w:hAnsi="Arial" w:cs="Arial"/>
          <w:spacing w:val="-2"/>
          <w:szCs w:val="22"/>
        </w:rPr>
      </w:pPr>
    </w:p>
    <w:p w14:paraId="3BE974BF" w14:textId="2F08ECA7" w:rsidR="00F17486" w:rsidRPr="00E73C96" w:rsidRDefault="009830E4" w:rsidP="00E73C96">
      <w:pPr>
        <w:jc w:val="both"/>
        <w:rPr>
          <w:rFonts w:ascii="Arial" w:hAnsi="Arial" w:cs="Arial"/>
          <w:szCs w:val="22"/>
        </w:rPr>
      </w:pPr>
      <w:r w:rsidRPr="00E73C96">
        <w:rPr>
          <w:rFonts w:ascii="Arial" w:hAnsi="Arial" w:cs="Arial"/>
          <w:spacing w:val="-2"/>
          <w:szCs w:val="22"/>
        </w:rPr>
        <w:lastRenderedPageBreak/>
        <w:t xml:space="preserve">Consultants may associate </w:t>
      </w:r>
      <w:r w:rsidR="006F3706" w:rsidRPr="00E73C96">
        <w:rPr>
          <w:rFonts w:ascii="Arial" w:hAnsi="Arial" w:cs="Arial"/>
          <w:spacing w:val="-2"/>
          <w:szCs w:val="22"/>
        </w:rPr>
        <w:t xml:space="preserve">with other firms </w:t>
      </w:r>
      <w:r w:rsidRPr="00E73C96">
        <w:rPr>
          <w:rFonts w:ascii="Arial" w:hAnsi="Arial" w:cs="Arial"/>
          <w:spacing w:val="-2"/>
          <w:szCs w:val="22"/>
        </w:rPr>
        <w:t xml:space="preserve">to enhance their </w:t>
      </w:r>
      <w:r w:rsidR="00357DE4" w:rsidRPr="00E73C96">
        <w:rPr>
          <w:rFonts w:ascii="Arial" w:hAnsi="Arial" w:cs="Arial"/>
          <w:spacing w:val="-2"/>
          <w:szCs w:val="22"/>
        </w:rPr>
        <w:t>qualifications</w:t>
      </w:r>
      <w:r w:rsidR="00357DE4" w:rsidRPr="00E73C96">
        <w:rPr>
          <w:rFonts w:ascii="Arial" w:hAnsi="Arial" w:cs="Arial"/>
          <w:szCs w:val="22"/>
        </w:rPr>
        <w:t xml:space="preserve"> but</w:t>
      </w:r>
      <w:r w:rsidR="00095418" w:rsidRPr="00E73C96">
        <w:rPr>
          <w:rFonts w:ascii="Arial" w:hAnsi="Arial" w:cs="Arial"/>
          <w:szCs w:val="22"/>
        </w:rPr>
        <w:t xml:space="preserve"> should </w:t>
      </w:r>
      <w:r w:rsidR="004C3F92" w:rsidRPr="00E73C96">
        <w:rPr>
          <w:rFonts w:ascii="Arial" w:hAnsi="Arial" w:cs="Arial"/>
          <w:szCs w:val="22"/>
        </w:rPr>
        <w:t xml:space="preserve">indicate </w:t>
      </w:r>
      <w:r w:rsidR="00095418" w:rsidRPr="00E73C96">
        <w:rPr>
          <w:rFonts w:ascii="Arial" w:hAnsi="Arial" w:cs="Arial"/>
          <w:szCs w:val="22"/>
        </w:rPr>
        <w:t xml:space="preserve">clearly whether the association is in the form of a </w:t>
      </w:r>
      <w:r w:rsidR="00684E8F" w:rsidRPr="00E73C96">
        <w:rPr>
          <w:rFonts w:ascii="Arial" w:hAnsi="Arial" w:cs="Arial"/>
          <w:szCs w:val="22"/>
        </w:rPr>
        <w:t>j</w:t>
      </w:r>
      <w:r w:rsidR="00095418" w:rsidRPr="00E73C96">
        <w:rPr>
          <w:rFonts w:ascii="Arial" w:hAnsi="Arial" w:cs="Arial"/>
          <w:szCs w:val="22"/>
        </w:rPr>
        <w:t>oint</w:t>
      </w:r>
      <w:r w:rsidR="0092546E" w:rsidRPr="00E73C96">
        <w:rPr>
          <w:rFonts w:ascii="Arial" w:hAnsi="Arial" w:cs="Arial"/>
          <w:szCs w:val="22"/>
        </w:rPr>
        <w:t xml:space="preserve"> </w:t>
      </w:r>
      <w:r w:rsidR="00684E8F" w:rsidRPr="00E73C96">
        <w:rPr>
          <w:rFonts w:ascii="Arial" w:hAnsi="Arial" w:cs="Arial"/>
          <w:szCs w:val="22"/>
        </w:rPr>
        <w:t>v</w:t>
      </w:r>
      <w:r w:rsidR="00095418" w:rsidRPr="00E73C96">
        <w:rPr>
          <w:rFonts w:ascii="Arial" w:hAnsi="Arial" w:cs="Arial"/>
          <w:szCs w:val="22"/>
        </w:rPr>
        <w:t xml:space="preserve">enture </w:t>
      </w:r>
      <w:r w:rsidR="004C3F92" w:rsidRPr="00E73C96">
        <w:rPr>
          <w:rFonts w:ascii="Arial" w:hAnsi="Arial" w:cs="Arial"/>
          <w:szCs w:val="22"/>
        </w:rPr>
        <w:t>and/</w:t>
      </w:r>
      <w:r w:rsidR="00095418" w:rsidRPr="00E73C96">
        <w:rPr>
          <w:rFonts w:ascii="Arial" w:hAnsi="Arial" w:cs="Arial"/>
          <w:szCs w:val="22"/>
        </w:rPr>
        <w:t xml:space="preserve">or </w:t>
      </w:r>
      <w:r w:rsidR="004C3F92" w:rsidRPr="00E73C96">
        <w:rPr>
          <w:rFonts w:ascii="Arial" w:hAnsi="Arial" w:cs="Arial"/>
          <w:szCs w:val="22"/>
        </w:rPr>
        <w:t>a</w:t>
      </w:r>
      <w:r w:rsidR="00095418" w:rsidRPr="00E73C96">
        <w:rPr>
          <w:rFonts w:ascii="Arial" w:hAnsi="Arial" w:cs="Arial"/>
          <w:szCs w:val="22"/>
        </w:rPr>
        <w:t xml:space="preserve"> </w:t>
      </w:r>
      <w:r w:rsidR="00BD14B2" w:rsidRPr="00E73C96">
        <w:rPr>
          <w:rFonts w:ascii="Arial" w:hAnsi="Arial" w:cs="Arial"/>
          <w:szCs w:val="22"/>
        </w:rPr>
        <w:t>sub-consultancy</w:t>
      </w:r>
      <w:r w:rsidR="00095418" w:rsidRPr="00E73C96">
        <w:rPr>
          <w:rFonts w:ascii="Arial" w:hAnsi="Arial" w:cs="Arial"/>
          <w:szCs w:val="22"/>
        </w:rPr>
        <w:t xml:space="preserve">. In the case of a </w:t>
      </w:r>
      <w:r w:rsidR="0092546E" w:rsidRPr="00E73C96">
        <w:rPr>
          <w:rFonts w:ascii="Arial" w:hAnsi="Arial" w:cs="Arial"/>
          <w:szCs w:val="22"/>
        </w:rPr>
        <w:t>j</w:t>
      </w:r>
      <w:r w:rsidR="00095418" w:rsidRPr="00E73C96">
        <w:rPr>
          <w:rFonts w:ascii="Arial" w:hAnsi="Arial" w:cs="Arial"/>
          <w:szCs w:val="22"/>
        </w:rPr>
        <w:t xml:space="preserve">oint </w:t>
      </w:r>
      <w:r w:rsidR="00DD7362" w:rsidRPr="00E73C96">
        <w:rPr>
          <w:rFonts w:ascii="Arial" w:hAnsi="Arial" w:cs="Arial"/>
          <w:szCs w:val="22"/>
        </w:rPr>
        <w:t>v</w:t>
      </w:r>
      <w:r w:rsidR="00095418" w:rsidRPr="00E73C96">
        <w:rPr>
          <w:rFonts w:ascii="Arial" w:hAnsi="Arial" w:cs="Arial"/>
          <w:szCs w:val="22"/>
        </w:rPr>
        <w:t xml:space="preserve">enture, all </w:t>
      </w:r>
      <w:r w:rsidR="00DF4F57" w:rsidRPr="00E73C96">
        <w:rPr>
          <w:rFonts w:ascii="Arial" w:hAnsi="Arial" w:cs="Arial"/>
          <w:szCs w:val="22"/>
        </w:rPr>
        <w:t xml:space="preserve">the partners in </w:t>
      </w:r>
      <w:r w:rsidR="00DD7362" w:rsidRPr="00E73C96">
        <w:rPr>
          <w:rFonts w:ascii="Arial" w:hAnsi="Arial" w:cs="Arial"/>
          <w:szCs w:val="22"/>
        </w:rPr>
        <w:t xml:space="preserve">the joint venture </w:t>
      </w:r>
      <w:r w:rsidR="00DF4F57" w:rsidRPr="00E73C96">
        <w:rPr>
          <w:rFonts w:ascii="Arial" w:hAnsi="Arial" w:cs="Arial"/>
          <w:szCs w:val="22"/>
        </w:rPr>
        <w:t>shall be jointly and severally liable for the entire contract</w:t>
      </w:r>
      <w:r w:rsidR="00A90DFA" w:rsidRPr="00E73C96">
        <w:rPr>
          <w:rFonts w:ascii="Arial" w:hAnsi="Arial" w:cs="Arial"/>
          <w:szCs w:val="22"/>
        </w:rPr>
        <w:t>,</w:t>
      </w:r>
      <w:r w:rsidR="00DF4F57" w:rsidRPr="00E73C96">
        <w:rPr>
          <w:rFonts w:ascii="Arial" w:hAnsi="Arial" w:cs="Arial"/>
          <w:szCs w:val="22"/>
        </w:rPr>
        <w:t xml:space="preserve"> if selected.</w:t>
      </w:r>
    </w:p>
    <w:p w14:paraId="063095A9" w14:textId="77777777" w:rsidR="00F17486" w:rsidRPr="00E73C96" w:rsidRDefault="00F17486" w:rsidP="00E73C96">
      <w:pPr>
        <w:suppressAutoHyphens/>
        <w:jc w:val="both"/>
        <w:rPr>
          <w:rFonts w:ascii="Arial" w:hAnsi="Arial" w:cs="Arial"/>
          <w:spacing w:val="-2"/>
          <w:szCs w:val="22"/>
        </w:rPr>
      </w:pPr>
    </w:p>
    <w:p w14:paraId="10EA38CF" w14:textId="65441D92" w:rsidR="009830E4" w:rsidRPr="00E73C96" w:rsidRDefault="001D70EB" w:rsidP="00E73C96">
      <w:pPr>
        <w:suppressAutoHyphens/>
        <w:jc w:val="both"/>
        <w:rPr>
          <w:rFonts w:ascii="Arial" w:hAnsi="Arial" w:cs="Arial"/>
          <w:spacing w:val="-2"/>
          <w:szCs w:val="22"/>
        </w:rPr>
      </w:pPr>
      <w:r w:rsidRPr="00E73C96">
        <w:rPr>
          <w:rFonts w:ascii="Arial" w:hAnsi="Arial" w:cs="Arial"/>
          <w:spacing w:val="-2"/>
          <w:szCs w:val="22"/>
        </w:rPr>
        <w:t>A C</w:t>
      </w:r>
      <w:r w:rsidR="009830E4" w:rsidRPr="00E73C96">
        <w:rPr>
          <w:rFonts w:ascii="Arial" w:hAnsi="Arial" w:cs="Arial"/>
          <w:spacing w:val="-2"/>
          <w:szCs w:val="22"/>
        </w:rPr>
        <w:t xml:space="preserve">onsultant will be selected in accordance with the </w:t>
      </w:r>
      <w:r w:rsidR="00D63446" w:rsidRPr="00E73C96">
        <w:rPr>
          <w:rFonts w:ascii="Arial" w:hAnsi="Arial" w:cs="Arial"/>
          <w:spacing w:val="-2"/>
          <w:szCs w:val="22"/>
        </w:rPr>
        <w:t xml:space="preserve">Quality and Cost Based </w:t>
      </w:r>
      <w:r w:rsidR="003B5BFF" w:rsidRPr="00E73C96">
        <w:rPr>
          <w:rFonts w:ascii="Arial" w:hAnsi="Arial" w:cs="Arial"/>
          <w:spacing w:val="-2"/>
          <w:szCs w:val="22"/>
        </w:rPr>
        <w:t xml:space="preserve">Selection </w:t>
      </w:r>
      <w:r w:rsidR="00E07E32" w:rsidRPr="00E73C96">
        <w:rPr>
          <w:rFonts w:ascii="Arial" w:hAnsi="Arial" w:cs="Arial"/>
          <w:spacing w:val="-2"/>
          <w:szCs w:val="22"/>
        </w:rPr>
        <w:t>method</w:t>
      </w:r>
      <w:r w:rsidR="00F17486" w:rsidRPr="00E73C96">
        <w:rPr>
          <w:rFonts w:ascii="Arial" w:hAnsi="Arial" w:cs="Arial"/>
          <w:spacing w:val="-2"/>
          <w:szCs w:val="22"/>
        </w:rPr>
        <w:t xml:space="preserve"> </w:t>
      </w:r>
      <w:r w:rsidR="009830E4" w:rsidRPr="00E73C96">
        <w:rPr>
          <w:rFonts w:ascii="Arial" w:hAnsi="Arial" w:cs="Arial"/>
          <w:spacing w:val="-2"/>
          <w:szCs w:val="22"/>
        </w:rPr>
        <w:t xml:space="preserve">set out in the </w:t>
      </w:r>
      <w:r w:rsidR="005A0276" w:rsidRPr="00E73C96">
        <w:rPr>
          <w:rFonts w:ascii="Arial" w:hAnsi="Arial" w:cs="Arial"/>
          <w:spacing w:val="-2"/>
          <w:szCs w:val="22"/>
        </w:rPr>
        <w:t>Procurement Regulations</w:t>
      </w:r>
      <w:r w:rsidR="00916E24" w:rsidRPr="00E73C96">
        <w:rPr>
          <w:rFonts w:ascii="Arial" w:hAnsi="Arial" w:cs="Arial"/>
          <w:spacing w:val="-2"/>
          <w:szCs w:val="22"/>
        </w:rPr>
        <w:t>.</w:t>
      </w:r>
    </w:p>
    <w:p w14:paraId="04920A76" w14:textId="77777777" w:rsidR="00785CA1" w:rsidRPr="00E73C96" w:rsidRDefault="00785CA1" w:rsidP="00E73C96">
      <w:pPr>
        <w:suppressAutoHyphens/>
        <w:jc w:val="both"/>
        <w:rPr>
          <w:rFonts w:ascii="Arial" w:hAnsi="Arial" w:cs="Arial"/>
          <w:spacing w:val="-2"/>
          <w:szCs w:val="22"/>
        </w:rPr>
      </w:pPr>
    </w:p>
    <w:p w14:paraId="71A7F940" w14:textId="589FFDEC" w:rsidR="009830E4" w:rsidRPr="00E73C96" w:rsidRDefault="00916E24" w:rsidP="00E73C96">
      <w:pPr>
        <w:suppressAutoHyphens/>
        <w:jc w:val="both"/>
        <w:rPr>
          <w:rFonts w:ascii="Arial" w:hAnsi="Arial" w:cs="Arial"/>
          <w:iCs/>
          <w:spacing w:val="-2"/>
          <w:szCs w:val="22"/>
        </w:rPr>
      </w:pPr>
      <w:r w:rsidRPr="00E73C96">
        <w:rPr>
          <w:rFonts w:ascii="Arial" w:hAnsi="Arial" w:cs="Arial"/>
          <w:spacing w:val="-2"/>
          <w:szCs w:val="22"/>
        </w:rPr>
        <w:t>F</w:t>
      </w:r>
      <w:r w:rsidR="009830E4" w:rsidRPr="00E73C96">
        <w:rPr>
          <w:rFonts w:ascii="Arial" w:hAnsi="Arial" w:cs="Arial"/>
          <w:spacing w:val="-2"/>
          <w:szCs w:val="22"/>
        </w:rPr>
        <w:t xml:space="preserve">urther information </w:t>
      </w:r>
      <w:r w:rsidRPr="00E73C96">
        <w:rPr>
          <w:rFonts w:ascii="Arial" w:hAnsi="Arial" w:cs="Arial"/>
          <w:spacing w:val="-2"/>
          <w:szCs w:val="22"/>
        </w:rPr>
        <w:t xml:space="preserve">can be obtained </w:t>
      </w:r>
      <w:r w:rsidR="009830E4" w:rsidRPr="00E73C96">
        <w:rPr>
          <w:rFonts w:ascii="Arial" w:hAnsi="Arial" w:cs="Arial"/>
          <w:spacing w:val="-2"/>
          <w:szCs w:val="22"/>
        </w:rPr>
        <w:t xml:space="preserve">at the address below during office hours </w:t>
      </w:r>
      <w:r w:rsidR="0072436F" w:rsidRPr="00E73C96">
        <w:rPr>
          <w:rFonts w:ascii="Arial" w:hAnsi="Arial" w:cs="Arial"/>
          <w:spacing w:val="-2"/>
          <w:szCs w:val="22"/>
        </w:rPr>
        <w:t xml:space="preserve"> from </w:t>
      </w:r>
      <w:r w:rsidR="009830E4" w:rsidRPr="00E73C96">
        <w:rPr>
          <w:rFonts w:ascii="Arial" w:hAnsi="Arial" w:cs="Arial"/>
          <w:iCs/>
          <w:spacing w:val="-2"/>
          <w:szCs w:val="22"/>
        </w:rPr>
        <w:t>09</w:t>
      </w:r>
      <w:r w:rsidR="00997FB6" w:rsidRPr="00E73C96">
        <w:rPr>
          <w:rFonts w:ascii="Arial" w:hAnsi="Arial" w:cs="Arial"/>
          <w:iCs/>
          <w:spacing w:val="-2"/>
          <w:szCs w:val="22"/>
        </w:rPr>
        <w:t>:</w:t>
      </w:r>
      <w:r w:rsidR="009830E4" w:rsidRPr="00E73C96">
        <w:rPr>
          <w:rFonts w:ascii="Arial" w:hAnsi="Arial" w:cs="Arial"/>
          <w:iCs/>
          <w:spacing w:val="-2"/>
          <w:szCs w:val="22"/>
        </w:rPr>
        <w:t>00 to 17</w:t>
      </w:r>
      <w:r w:rsidR="00997FB6" w:rsidRPr="00E73C96">
        <w:rPr>
          <w:rFonts w:ascii="Arial" w:hAnsi="Arial" w:cs="Arial"/>
          <w:iCs/>
          <w:spacing w:val="-2"/>
          <w:szCs w:val="22"/>
        </w:rPr>
        <w:t>:</w:t>
      </w:r>
      <w:r w:rsidR="009830E4" w:rsidRPr="00E73C96">
        <w:rPr>
          <w:rFonts w:ascii="Arial" w:hAnsi="Arial" w:cs="Arial"/>
          <w:iCs/>
          <w:spacing w:val="-2"/>
          <w:szCs w:val="22"/>
        </w:rPr>
        <w:t xml:space="preserve">00 </w:t>
      </w:r>
      <w:r w:rsidR="00997FB6" w:rsidRPr="00E73C96">
        <w:rPr>
          <w:rFonts w:ascii="Arial" w:hAnsi="Arial" w:cs="Arial"/>
          <w:iCs/>
          <w:spacing w:val="-2"/>
          <w:szCs w:val="22"/>
        </w:rPr>
        <w:t xml:space="preserve">(GMT+2 time) </w:t>
      </w:r>
      <w:r w:rsidR="009830E4" w:rsidRPr="00E73C96">
        <w:rPr>
          <w:rFonts w:ascii="Arial" w:hAnsi="Arial" w:cs="Arial"/>
          <w:iCs/>
          <w:spacing w:val="-2"/>
          <w:szCs w:val="22"/>
        </w:rPr>
        <w:t>hours.</w:t>
      </w:r>
    </w:p>
    <w:p w14:paraId="541208C8" w14:textId="77777777" w:rsidR="009830E4" w:rsidRPr="00E73C96" w:rsidRDefault="009830E4" w:rsidP="00E73C96">
      <w:pPr>
        <w:suppressAutoHyphens/>
        <w:jc w:val="both"/>
        <w:rPr>
          <w:rFonts w:ascii="Arial" w:hAnsi="Arial" w:cs="Arial"/>
          <w:iCs/>
          <w:spacing w:val="-2"/>
          <w:szCs w:val="22"/>
        </w:rPr>
      </w:pPr>
    </w:p>
    <w:p w14:paraId="52E7B64C" w14:textId="408525BB" w:rsidR="009830E4" w:rsidRPr="00E73C96" w:rsidRDefault="009830E4" w:rsidP="00E73C96">
      <w:pPr>
        <w:suppressAutoHyphens/>
        <w:jc w:val="both"/>
        <w:rPr>
          <w:rFonts w:ascii="Arial" w:hAnsi="Arial" w:cs="Arial"/>
          <w:spacing w:val="-2"/>
          <w:szCs w:val="22"/>
        </w:rPr>
      </w:pPr>
      <w:r w:rsidRPr="00E73C96">
        <w:rPr>
          <w:rFonts w:ascii="Arial" w:hAnsi="Arial" w:cs="Arial"/>
          <w:spacing w:val="-2"/>
          <w:szCs w:val="22"/>
        </w:rPr>
        <w:t xml:space="preserve">Expressions of interest must be delivered </w:t>
      </w:r>
      <w:r w:rsidR="008929AC" w:rsidRPr="00E73C96">
        <w:rPr>
          <w:rFonts w:ascii="Arial" w:hAnsi="Arial" w:cs="Arial"/>
          <w:spacing w:val="-2"/>
          <w:szCs w:val="22"/>
        </w:rPr>
        <w:t xml:space="preserve">in a written form </w:t>
      </w:r>
      <w:r w:rsidR="00DE3009" w:rsidRPr="00E73C96">
        <w:rPr>
          <w:rFonts w:ascii="Arial" w:hAnsi="Arial" w:cs="Arial"/>
          <w:spacing w:val="-2"/>
          <w:szCs w:val="22"/>
        </w:rPr>
        <w:t xml:space="preserve">by e-mail </w:t>
      </w:r>
      <w:r w:rsidRPr="00E73C96">
        <w:rPr>
          <w:rFonts w:ascii="Arial" w:hAnsi="Arial" w:cs="Arial"/>
          <w:spacing w:val="-2"/>
          <w:szCs w:val="22"/>
        </w:rPr>
        <w:t xml:space="preserve">to the address below by </w:t>
      </w:r>
      <w:r w:rsidR="008C1EBB">
        <w:rPr>
          <w:rFonts w:ascii="Arial" w:hAnsi="Arial" w:cs="Arial"/>
          <w:spacing w:val="-2"/>
          <w:szCs w:val="22"/>
        </w:rPr>
        <w:t>24</w:t>
      </w:r>
      <w:r w:rsidR="006A3548" w:rsidRPr="00E73C96">
        <w:rPr>
          <w:rFonts w:ascii="Arial" w:hAnsi="Arial" w:cs="Arial"/>
          <w:spacing w:val="-2"/>
          <w:szCs w:val="22"/>
        </w:rPr>
        <w:t xml:space="preserve"> March </w:t>
      </w:r>
      <w:r w:rsidR="00D023BF" w:rsidRPr="00E73C96">
        <w:rPr>
          <w:rFonts w:ascii="Arial" w:hAnsi="Arial" w:cs="Arial"/>
          <w:spacing w:val="-2"/>
          <w:szCs w:val="22"/>
        </w:rPr>
        <w:t>2025</w:t>
      </w:r>
      <w:r w:rsidRPr="00E73C96">
        <w:rPr>
          <w:rFonts w:ascii="Arial" w:hAnsi="Arial" w:cs="Arial"/>
          <w:spacing w:val="-2"/>
          <w:szCs w:val="22"/>
        </w:rPr>
        <w:t>.</w:t>
      </w:r>
    </w:p>
    <w:p w14:paraId="0482585A" w14:textId="77777777" w:rsidR="009830E4" w:rsidRPr="00E73C96" w:rsidRDefault="009830E4" w:rsidP="00E73C96">
      <w:pPr>
        <w:suppressAutoHyphens/>
        <w:jc w:val="both"/>
        <w:rPr>
          <w:rFonts w:ascii="Arial" w:hAnsi="Arial" w:cs="Arial"/>
          <w:spacing w:val="-2"/>
          <w:szCs w:val="22"/>
        </w:rPr>
      </w:pPr>
    </w:p>
    <w:p w14:paraId="31E2170C" w14:textId="77777777" w:rsidR="00A2274C" w:rsidRPr="00E73C96" w:rsidRDefault="00A2274C" w:rsidP="00E73C96">
      <w:pPr>
        <w:jc w:val="both"/>
        <w:rPr>
          <w:rFonts w:ascii="Arial" w:hAnsi="Arial" w:cs="Arial"/>
          <w:szCs w:val="22"/>
        </w:rPr>
      </w:pPr>
      <w:r w:rsidRPr="00E73C96">
        <w:rPr>
          <w:rFonts w:ascii="Arial" w:hAnsi="Arial" w:cs="Arial"/>
          <w:szCs w:val="22"/>
        </w:rPr>
        <w:t>Mr Silver Mwesigwa</w:t>
      </w:r>
    </w:p>
    <w:p w14:paraId="499AF0B7" w14:textId="77777777" w:rsidR="00A2274C" w:rsidRPr="00E73C96" w:rsidRDefault="00A2274C" w:rsidP="00E73C96">
      <w:pPr>
        <w:jc w:val="both"/>
        <w:rPr>
          <w:rFonts w:ascii="Arial" w:hAnsi="Arial" w:cs="Arial"/>
          <w:szCs w:val="22"/>
        </w:rPr>
      </w:pPr>
      <w:r w:rsidRPr="00E73C96">
        <w:rPr>
          <w:rFonts w:ascii="Arial" w:hAnsi="Arial" w:cs="Arial"/>
          <w:szCs w:val="22"/>
        </w:rPr>
        <w:t xml:space="preserve">Head of Procurement </w:t>
      </w:r>
    </w:p>
    <w:p w14:paraId="070C3B0C" w14:textId="77777777" w:rsidR="00A12757" w:rsidRPr="00E73C96" w:rsidRDefault="00A12757" w:rsidP="00E73C96">
      <w:pPr>
        <w:jc w:val="both"/>
        <w:rPr>
          <w:rFonts w:ascii="Arial" w:hAnsi="Arial" w:cs="Arial"/>
          <w:szCs w:val="22"/>
        </w:rPr>
      </w:pPr>
      <w:r w:rsidRPr="00E73C96">
        <w:rPr>
          <w:rFonts w:ascii="Arial" w:hAnsi="Arial" w:cs="Arial"/>
          <w:szCs w:val="22"/>
        </w:rPr>
        <w:t>Attn: Daniel Maimbo</w:t>
      </w:r>
    </w:p>
    <w:p w14:paraId="408D47E7" w14:textId="77777777" w:rsidR="00A12757" w:rsidRPr="00E73C96" w:rsidRDefault="00A12757" w:rsidP="00E73C96">
      <w:pPr>
        <w:jc w:val="both"/>
        <w:rPr>
          <w:rFonts w:ascii="Arial" w:hAnsi="Arial" w:cs="Arial"/>
          <w:szCs w:val="22"/>
        </w:rPr>
      </w:pPr>
    </w:p>
    <w:p w14:paraId="58116FA6" w14:textId="01F8CAEB" w:rsidR="00A2274C" w:rsidRPr="00E73C96" w:rsidRDefault="00A2274C" w:rsidP="00E73C96">
      <w:pPr>
        <w:jc w:val="both"/>
        <w:rPr>
          <w:rFonts w:ascii="Arial" w:hAnsi="Arial" w:cs="Arial"/>
          <w:szCs w:val="22"/>
        </w:rPr>
      </w:pPr>
      <w:r w:rsidRPr="00E73C96">
        <w:rPr>
          <w:rFonts w:ascii="Arial" w:hAnsi="Arial" w:cs="Arial"/>
          <w:szCs w:val="22"/>
        </w:rPr>
        <w:t>COMESA Centre</w:t>
      </w:r>
    </w:p>
    <w:p w14:paraId="2FF524F9" w14:textId="77777777" w:rsidR="00A2274C" w:rsidRPr="00E73C96" w:rsidRDefault="00A2274C" w:rsidP="00E73C96">
      <w:pPr>
        <w:jc w:val="both"/>
        <w:rPr>
          <w:rFonts w:ascii="Arial" w:hAnsi="Arial" w:cs="Arial"/>
          <w:szCs w:val="22"/>
        </w:rPr>
      </w:pPr>
      <w:r w:rsidRPr="00E73C96">
        <w:rPr>
          <w:rFonts w:ascii="Arial" w:hAnsi="Arial" w:cs="Arial"/>
          <w:szCs w:val="22"/>
        </w:rPr>
        <w:t>Ben Bella Road</w:t>
      </w:r>
    </w:p>
    <w:p w14:paraId="6A982CFC" w14:textId="77777777" w:rsidR="00A2274C" w:rsidRPr="00E73C96" w:rsidRDefault="00A2274C" w:rsidP="00E73C96">
      <w:pPr>
        <w:jc w:val="both"/>
        <w:rPr>
          <w:rFonts w:ascii="Arial" w:hAnsi="Arial" w:cs="Arial"/>
          <w:szCs w:val="22"/>
        </w:rPr>
      </w:pPr>
      <w:r w:rsidRPr="00E73C96">
        <w:rPr>
          <w:rFonts w:ascii="Arial" w:hAnsi="Arial" w:cs="Arial"/>
          <w:szCs w:val="22"/>
        </w:rPr>
        <w:t>P.O Box 30051</w:t>
      </w:r>
    </w:p>
    <w:p w14:paraId="6B02B927" w14:textId="77777777" w:rsidR="00A2274C" w:rsidRPr="00E73C96" w:rsidRDefault="00A2274C" w:rsidP="00E73C96">
      <w:pPr>
        <w:jc w:val="both"/>
        <w:rPr>
          <w:rFonts w:ascii="Arial" w:hAnsi="Arial" w:cs="Arial"/>
          <w:szCs w:val="22"/>
        </w:rPr>
      </w:pPr>
      <w:r w:rsidRPr="00E73C96">
        <w:rPr>
          <w:rFonts w:ascii="Arial" w:hAnsi="Arial" w:cs="Arial"/>
          <w:szCs w:val="22"/>
        </w:rPr>
        <w:t>LUSAKA 10101</w:t>
      </w:r>
    </w:p>
    <w:p w14:paraId="628605CD" w14:textId="77777777" w:rsidR="00A2274C" w:rsidRPr="00E73C96" w:rsidRDefault="00A2274C" w:rsidP="00E73C96">
      <w:pPr>
        <w:jc w:val="both"/>
        <w:rPr>
          <w:rFonts w:ascii="Arial" w:hAnsi="Arial" w:cs="Arial"/>
          <w:szCs w:val="22"/>
        </w:rPr>
      </w:pPr>
      <w:r w:rsidRPr="00E73C96">
        <w:rPr>
          <w:rFonts w:ascii="Arial" w:hAnsi="Arial" w:cs="Arial"/>
          <w:szCs w:val="22"/>
        </w:rPr>
        <w:t>Zambia</w:t>
      </w:r>
    </w:p>
    <w:p w14:paraId="6152B600" w14:textId="77777777" w:rsidR="002C2416" w:rsidRPr="00E73C96" w:rsidRDefault="002C2416" w:rsidP="00E73C96">
      <w:pPr>
        <w:jc w:val="both"/>
        <w:rPr>
          <w:rFonts w:ascii="Arial" w:hAnsi="Arial" w:cs="Arial"/>
          <w:szCs w:val="22"/>
        </w:rPr>
      </w:pPr>
    </w:p>
    <w:p w14:paraId="64B576F6" w14:textId="77777777" w:rsidR="002C2416" w:rsidRPr="00E73C96" w:rsidRDefault="002C2416" w:rsidP="00E73C96">
      <w:pPr>
        <w:jc w:val="both"/>
        <w:rPr>
          <w:rFonts w:ascii="Arial" w:hAnsi="Arial" w:cs="Arial"/>
          <w:szCs w:val="22"/>
        </w:rPr>
      </w:pPr>
      <w:r w:rsidRPr="00E73C96">
        <w:rPr>
          <w:rFonts w:ascii="Arial" w:hAnsi="Arial" w:cs="Arial"/>
          <w:szCs w:val="22"/>
        </w:rPr>
        <w:t xml:space="preserve">Telephone: +260 211 2297226/29; Web: </w:t>
      </w:r>
      <w:hyperlink r:id="rId10" w:history="1">
        <w:r w:rsidRPr="00E73C96">
          <w:rPr>
            <w:rStyle w:val="Hyperlink"/>
            <w:rFonts w:ascii="Arial" w:hAnsi="Arial" w:cs="Arial"/>
            <w:color w:val="auto"/>
            <w:szCs w:val="22"/>
          </w:rPr>
          <w:t>http://www.comesa.int</w:t>
        </w:r>
      </w:hyperlink>
      <w:r w:rsidRPr="00E73C96">
        <w:rPr>
          <w:rFonts w:ascii="Arial" w:hAnsi="Arial" w:cs="Arial"/>
          <w:szCs w:val="22"/>
          <w:u w:val="single"/>
        </w:rPr>
        <w:t xml:space="preserve"> </w:t>
      </w:r>
      <w:r w:rsidRPr="00E73C96">
        <w:rPr>
          <w:rFonts w:ascii="Arial" w:hAnsi="Arial" w:cs="Arial"/>
          <w:szCs w:val="22"/>
        </w:rPr>
        <w:t xml:space="preserve">Facsimile: +260 211 227318; </w:t>
      </w:r>
    </w:p>
    <w:p w14:paraId="4A377EF6" w14:textId="54FA7679" w:rsidR="0092341D" w:rsidRPr="00E73C96" w:rsidRDefault="002C2416" w:rsidP="00E73C96">
      <w:pPr>
        <w:jc w:val="both"/>
        <w:rPr>
          <w:rFonts w:ascii="Arial" w:hAnsi="Arial" w:cs="Arial"/>
          <w:szCs w:val="22"/>
        </w:rPr>
      </w:pPr>
      <w:r w:rsidRPr="00E73C96">
        <w:rPr>
          <w:rFonts w:ascii="Arial" w:hAnsi="Arial" w:cs="Arial"/>
          <w:szCs w:val="22"/>
        </w:rPr>
        <w:t>E-mails:</w:t>
      </w:r>
      <w:r w:rsidR="0092341D" w:rsidRPr="00E73C96">
        <w:rPr>
          <w:rFonts w:ascii="Arial" w:hAnsi="Arial" w:cs="Arial"/>
          <w:szCs w:val="22"/>
        </w:rPr>
        <w:t xml:space="preserve"> </w:t>
      </w:r>
      <w:hyperlink r:id="rId11" w:history="1">
        <w:r w:rsidR="0092341D" w:rsidRPr="00E73C96">
          <w:rPr>
            <w:rStyle w:val="Hyperlink"/>
            <w:rFonts w:ascii="Arial" w:hAnsi="Arial" w:cs="Arial"/>
            <w:color w:val="auto"/>
            <w:szCs w:val="22"/>
          </w:rPr>
          <w:t>S.Mwesigwa@comesa.int</w:t>
        </w:r>
      </w:hyperlink>
      <w:r w:rsidR="0092341D" w:rsidRPr="00E73C96">
        <w:rPr>
          <w:rFonts w:ascii="Arial" w:hAnsi="Arial" w:cs="Arial"/>
          <w:szCs w:val="22"/>
        </w:rPr>
        <w:t>;</w:t>
      </w:r>
    </w:p>
    <w:p w14:paraId="1B0688A9" w14:textId="14DB069D" w:rsidR="002C2416" w:rsidRPr="00E73C96" w:rsidRDefault="0028289B" w:rsidP="00E73C96">
      <w:pPr>
        <w:jc w:val="both"/>
        <w:rPr>
          <w:rFonts w:ascii="Arial" w:hAnsi="Arial" w:cs="Arial"/>
          <w:szCs w:val="22"/>
        </w:rPr>
      </w:pPr>
      <w:r w:rsidRPr="00E73C96">
        <w:rPr>
          <w:rFonts w:ascii="Arial" w:hAnsi="Arial" w:cs="Arial"/>
          <w:szCs w:val="22"/>
        </w:rPr>
        <w:t xml:space="preserve">cc. </w:t>
      </w:r>
      <w:hyperlink r:id="rId12" w:history="1">
        <w:r w:rsidR="00CA3A9D" w:rsidRPr="00E73C96">
          <w:rPr>
            <w:rStyle w:val="Hyperlink"/>
            <w:rFonts w:ascii="Arial" w:hAnsi="Arial" w:cs="Arial"/>
            <w:color w:val="auto"/>
            <w:szCs w:val="22"/>
          </w:rPr>
          <w:t>DMaimbo@comesa.int</w:t>
        </w:r>
      </w:hyperlink>
      <w:r w:rsidR="00CA3A9D" w:rsidRPr="00E73C96">
        <w:rPr>
          <w:rFonts w:ascii="Arial" w:hAnsi="Arial" w:cs="Arial"/>
          <w:szCs w:val="22"/>
        </w:rPr>
        <w:t xml:space="preserve">; </w:t>
      </w:r>
      <w:hyperlink r:id="rId13" w:history="1">
        <w:r w:rsidR="002C2416" w:rsidRPr="00E73C96">
          <w:rPr>
            <w:rStyle w:val="Hyperlink"/>
            <w:rFonts w:ascii="Arial" w:hAnsi="Arial" w:cs="Arial"/>
            <w:color w:val="auto"/>
            <w:szCs w:val="22"/>
          </w:rPr>
          <w:t>procurement@comesa.int</w:t>
        </w:r>
      </w:hyperlink>
      <w:r w:rsidR="002C2416" w:rsidRPr="00E73C96">
        <w:rPr>
          <w:rFonts w:ascii="Arial" w:hAnsi="Arial" w:cs="Arial"/>
          <w:szCs w:val="22"/>
        </w:rPr>
        <w:t xml:space="preserve">; </w:t>
      </w:r>
    </w:p>
    <w:p w14:paraId="2B4FDD1B" w14:textId="77777777" w:rsidR="00A2274C" w:rsidRPr="00E73C96" w:rsidRDefault="00A2274C" w:rsidP="00E73C96">
      <w:pPr>
        <w:suppressAutoHyphens/>
        <w:jc w:val="both"/>
        <w:rPr>
          <w:rFonts w:ascii="Arial" w:hAnsi="Arial" w:cs="Arial"/>
          <w:spacing w:val="-2"/>
          <w:szCs w:val="22"/>
        </w:rPr>
      </w:pPr>
    </w:p>
    <w:p w14:paraId="3FE7B097" w14:textId="77CC093B" w:rsidR="00843AA2" w:rsidRPr="00E73C96" w:rsidRDefault="00843AA2" w:rsidP="00E73C96">
      <w:pPr>
        <w:jc w:val="both"/>
        <w:rPr>
          <w:rFonts w:ascii="Arial" w:hAnsi="Arial" w:cs="Arial"/>
          <w:spacing w:val="-2"/>
          <w:szCs w:val="22"/>
        </w:rPr>
      </w:pPr>
      <w:r w:rsidRPr="00E73C96">
        <w:rPr>
          <w:rFonts w:ascii="Arial" w:hAnsi="Arial" w:cs="Arial"/>
          <w:spacing w:val="-2"/>
          <w:szCs w:val="22"/>
        </w:rPr>
        <w:br w:type="page"/>
      </w:r>
    </w:p>
    <w:p w14:paraId="0ED03A97" w14:textId="77777777" w:rsidR="00843AA2" w:rsidRPr="00E73C96" w:rsidRDefault="00843AA2" w:rsidP="00E73C96">
      <w:pPr>
        <w:pStyle w:val="Heading3"/>
        <w:ind w:left="1440"/>
        <w:jc w:val="both"/>
        <w:rPr>
          <w:rFonts w:ascii="Arial" w:hAnsi="Arial" w:cs="Arial"/>
          <w:szCs w:val="22"/>
        </w:rPr>
      </w:pPr>
      <w:r w:rsidRPr="00E73C96">
        <w:rPr>
          <w:rFonts w:ascii="Arial" w:hAnsi="Arial" w:cs="Arial"/>
          <w:noProof/>
          <w:spacing w:val="-5"/>
          <w:szCs w:val="22"/>
        </w:rPr>
        <w:lastRenderedPageBreak/>
        <w:drawing>
          <wp:inline distT="0" distB="0" distL="0" distR="0" wp14:anchorId="284B3C39" wp14:editId="69520CCE">
            <wp:extent cx="2594936" cy="841375"/>
            <wp:effectExtent l="0" t="0" r="0" b="0"/>
            <wp:docPr id="1738816642" name="Picture 173881664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355" cy="847995"/>
                    </a:xfrm>
                    <a:prstGeom prst="rect">
                      <a:avLst/>
                    </a:prstGeom>
                    <a:noFill/>
                    <a:ln>
                      <a:noFill/>
                    </a:ln>
                  </pic:spPr>
                </pic:pic>
              </a:graphicData>
            </a:graphic>
          </wp:inline>
        </w:drawing>
      </w:r>
      <w:r w:rsidRPr="00E73C96">
        <w:rPr>
          <w:rFonts w:ascii="Arial" w:hAnsi="Arial" w:cs="Arial"/>
          <w:noProof/>
          <w:szCs w:val="22"/>
          <w:lang w:eastAsia="en-ZA"/>
        </w:rPr>
        <w:drawing>
          <wp:inline distT="0" distB="0" distL="0" distR="0" wp14:anchorId="0BC21A39" wp14:editId="3074B8F3">
            <wp:extent cx="666750" cy="736600"/>
            <wp:effectExtent l="0" t="0" r="0" b="0"/>
            <wp:docPr id="2143760586" name="Picture 214376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36600"/>
                    </a:xfrm>
                    <a:prstGeom prst="rect">
                      <a:avLst/>
                    </a:prstGeom>
                    <a:noFill/>
                    <a:ln>
                      <a:noFill/>
                    </a:ln>
                  </pic:spPr>
                </pic:pic>
              </a:graphicData>
            </a:graphic>
          </wp:inline>
        </w:drawing>
      </w:r>
    </w:p>
    <w:p w14:paraId="65647610" w14:textId="77777777" w:rsidR="00843AA2" w:rsidRPr="00E73C96" w:rsidRDefault="00843AA2" w:rsidP="00E73C96">
      <w:pPr>
        <w:jc w:val="both"/>
        <w:rPr>
          <w:rFonts w:ascii="Arial" w:hAnsi="Arial" w:cs="Arial"/>
          <w:szCs w:val="22"/>
        </w:rPr>
      </w:pPr>
    </w:p>
    <w:p w14:paraId="5A124164" w14:textId="77777777" w:rsidR="00843AA2" w:rsidRPr="00E73C96" w:rsidRDefault="00843AA2" w:rsidP="00E73C96">
      <w:pPr>
        <w:jc w:val="both"/>
        <w:rPr>
          <w:rFonts w:ascii="Arial" w:hAnsi="Arial" w:cs="Arial"/>
          <w:b/>
          <w:bCs/>
          <w:szCs w:val="22"/>
        </w:rPr>
      </w:pPr>
    </w:p>
    <w:p w14:paraId="096383A8" w14:textId="77777777" w:rsidR="00843AA2" w:rsidRPr="00E73C96" w:rsidRDefault="00843AA2" w:rsidP="00E73C96">
      <w:pPr>
        <w:jc w:val="both"/>
        <w:rPr>
          <w:rFonts w:ascii="Arial" w:hAnsi="Arial" w:cs="Arial"/>
          <w:b/>
          <w:bCs/>
          <w:szCs w:val="22"/>
        </w:rPr>
      </w:pPr>
    </w:p>
    <w:p w14:paraId="49BE6DD7" w14:textId="77777777" w:rsidR="00843AA2" w:rsidRPr="00E73C96" w:rsidRDefault="00843AA2" w:rsidP="00E73C96">
      <w:pPr>
        <w:jc w:val="both"/>
        <w:rPr>
          <w:rFonts w:ascii="Arial" w:hAnsi="Arial" w:cs="Arial"/>
          <w:b/>
          <w:bCs/>
          <w:szCs w:val="22"/>
        </w:rPr>
      </w:pPr>
    </w:p>
    <w:p w14:paraId="2988B895" w14:textId="77777777" w:rsidR="00843AA2" w:rsidRPr="00E73C96" w:rsidRDefault="00843AA2" w:rsidP="00E73C96">
      <w:pPr>
        <w:shd w:val="clear" w:color="auto" w:fill="FFFFFF"/>
        <w:jc w:val="both"/>
        <w:rPr>
          <w:rFonts w:ascii="Arial" w:hAnsi="Arial" w:cs="Arial"/>
          <w:b/>
          <w:szCs w:val="22"/>
        </w:rPr>
      </w:pPr>
    </w:p>
    <w:p w14:paraId="7D1E000C" w14:textId="77777777" w:rsidR="00843AA2" w:rsidRPr="00E73C96" w:rsidRDefault="00843AA2" w:rsidP="00E73C96">
      <w:pPr>
        <w:shd w:val="clear" w:color="auto" w:fill="FFFFFF"/>
        <w:jc w:val="both"/>
        <w:rPr>
          <w:rFonts w:ascii="Arial" w:hAnsi="Arial" w:cs="Arial"/>
          <w:b/>
          <w:szCs w:val="22"/>
        </w:rPr>
      </w:pPr>
      <w:r w:rsidRPr="00E73C96">
        <w:rPr>
          <w:rFonts w:ascii="Arial" w:hAnsi="Arial" w:cs="Arial"/>
          <w:b/>
          <w:szCs w:val="22"/>
        </w:rPr>
        <w:t>TERMS OF REFERENCE FOR CONSULTANCY FOR A STUDY AND DEVELOPMENT OF POLICY AND REGULATORY FRAMEWORKS FOR AI AND OTHER EMERGING TECHNOLOGIES.</w:t>
      </w:r>
    </w:p>
    <w:p w14:paraId="02F4B6FD" w14:textId="77777777" w:rsidR="00843AA2" w:rsidRPr="00E73C96" w:rsidRDefault="00843AA2" w:rsidP="00E73C96">
      <w:pPr>
        <w:jc w:val="both"/>
        <w:rPr>
          <w:rFonts w:ascii="Arial" w:hAnsi="Arial" w:cs="Arial"/>
          <w:b/>
          <w:bCs/>
          <w:szCs w:val="22"/>
        </w:rPr>
      </w:pPr>
    </w:p>
    <w:p w14:paraId="011CA74F" w14:textId="77777777" w:rsidR="00843AA2" w:rsidRPr="00E73C96" w:rsidRDefault="00843AA2" w:rsidP="00E73C96">
      <w:pPr>
        <w:jc w:val="both"/>
        <w:rPr>
          <w:rFonts w:ascii="Arial" w:hAnsi="Arial" w:cs="Arial"/>
          <w:b/>
          <w:bCs/>
          <w:szCs w:val="22"/>
        </w:rPr>
      </w:pPr>
      <w:r w:rsidRPr="00E73C96">
        <w:rPr>
          <w:rFonts w:ascii="Arial" w:hAnsi="Arial" w:cs="Arial"/>
          <w:b/>
          <w:bCs/>
          <w:szCs w:val="22"/>
        </w:rPr>
        <w:t>for</w:t>
      </w:r>
    </w:p>
    <w:p w14:paraId="434B394C" w14:textId="77777777" w:rsidR="00843AA2" w:rsidRPr="00E73C96" w:rsidRDefault="00843AA2" w:rsidP="00E73C96">
      <w:pPr>
        <w:jc w:val="both"/>
        <w:rPr>
          <w:rFonts w:ascii="Arial" w:hAnsi="Arial" w:cs="Arial"/>
          <w:b/>
          <w:bCs/>
          <w:szCs w:val="22"/>
        </w:rPr>
      </w:pPr>
    </w:p>
    <w:p w14:paraId="37E200E8" w14:textId="77777777" w:rsidR="00843AA2" w:rsidRPr="00E73C96" w:rsidRDefault="00843AA2" w:rsidP="00E73C96">
      <w:pPr>
        <w:jc w:val="both"/>
        <w:rPr>
          <w:rFonts w:ascii="Arial" w:hAnsi="Arial" w:cs="Arial"/>
          <w:b/>
          <w:bCs/>
          <w:szCs w:val="22"/>
        </w:rPr>
      </w:pPr>
      <w:r w:rsidRPr="00E73C96">
        <w:rPr>
          <w:rFonts w:ascii="Arial" w:hAnsi="Arial" w:cs="Arial"/>
          <w:b/>
          <w:bCs/>
          <w:szCs w:val="22"/>
        </w:rPr>
        <w:t>Inclusive Digitalisation for Eastern and Southern Africa (IDEA)</w:t>
      </w:r>
    </w:p>
    <w:p w14:paraId="74498504" w14:textId="77777777" w:rsidR="00843AA2" w:rsidRPr="00E73C96" w:rsidRDefault="00843AA2" w:rsidP="00E73C96">
      <w:pPr>
        <w:jc w:val="both"/>
        <w:rPr>
          <w:rFonts w:ascii="Arial" w:hAnsi="Arial" w:cs="Arial"/>
          <w:b/>
          <w:bCs/>
          <w:szCs w:val="22"/>
        </w:rPr>
      </w:pPr>
    </w:p>
    <w:p w14:paraId="2EAE087C" w14:textId="77777777" w:rsidR="009C15F6" w:rsidRDefault="009C15F6" w:rsidP="00E73C96">
      <w:pPr>
        <w:pStyle w:val="Heading1"/>
        <w:jc w:val="both"/>
        <w:rPr>
          <w:rFonts w:ascii="Arial" w:hAnsi="Arial" w:cs="Arial"/>
          <w:sz w:val="22"/>
          <w:szCs w:val="22"/>
        </w:rPr>
      </w:pPr>
      <w:bookmarkStart w:id="1" w:name="_Toc161049364"/>
      <w:bookmarkStart w:id="2" w:name="_Toc163761986"/>
    </w:p>
    <w:p w14:paraId="69E5B0B2" w14:textId="0FFB1700" w:rsidR="00843AA2" w:rsidRPr="00E73C96" w:rsidRDefault="00A9451E" w:rsidP="00E73C96">
      <w:pPr>
        <w:pStyle w:val="Heading1"/>
        <w:jc w:val="both"/>
        <w:rPr>
          <w:rFonts w:ascii="Arial" w:hAnsi="Arial" w:cs="Arial"/>
          <w:sz w:val="22"/>
          <w:szCs w:val="22"/>
        </w:rPr>
      </w:pPr>
      <w:r w:rsidRPr="00E73C96">
        <w:rPr>
          <w:rFonts w:ascii="Arial" w:hAnsi="Arial" w:cs="Arial"/>
          <w:sz w:val="22"/>
          <w:szCs w:val="22"/>
        </w:rPr>
        <w:t xml:space="preserve">1. </w:t>
      </w:r>
      <w:r w:rsidR="00843AA2" w:rsidRPr="00E73C96">
        <w:rPr>
          <w:rFonts w:ascii="Arial" w:hAnsi="Arial" w:cs="Arial"/>
          <w:sz w:val="22"/>
          <w:szCs w:val="22"/>
        </w:rPr>
        <w:t xml:space="preserve">Project </w:t>
      </w:r>
      <w:bookmarkEnd w:id="1"/>
      <w:bookmarkEnd w:id="2"/>
      <w:r w:rsidR="00843AA2" w:rsidRPr="00E73C96">
        <w:rPr>
          <w:rFonts w:ascii="Arial" w:hAnsi="Arial" w:cs="Arial"/>
          <w:sz w:val="22"/>
          <w:szCs w:val="22"/>
        </w:rPr>
        <w:t xml:space="preserve">BACKGROUND </w:t>
      </w:r>
    </w:p>
    <w:p w14:paraId="2BB89706" w14:textId="77777777" w:rsidR="00843AA2" w:rsidRPr="00E73C96" w:rsidRDefault="00843AA2" w:rsidP="00E73C96">
      <w:pPr>
        <w:ind w:left="14" w:hanging="14"/>
        <w:jc w:val="both"/>
        <w:rPr>
          <w:rFonts w:ascii="Arial" w:hAnsi="Arial" w:cs="Arial"/>
          <w:szCs w:val="22"/>
        </w:rPr>
      </w:pPr>
    </w:p>
    <w:p w14:paraId="63868C68" w14:textId="77777777" w:rsidR="00843AA2" w:rsidRPr="00E73C96" w:rsidRDefault="00843AA2" w:rsidP="00E73C96">
      <w:pPr>
        <w:ind w:left="14" w:hanging="14"/>
        <w:jc w:val="both"/>
        <w:rPr>
          <w:rFonts w:ascii="Arial" w:hAnsi="Arial" w:cs="Arial"/>
          <w:szCs w:val="22"/>
        </w:rPr>
      </w:pPr>
      <w:r w:rsidRPr="00E73C96">
        <w:rPr>
          <w:rFonts w:ascii="Arial" w:hAnsi="Arial" w:cs="Arial"/>
          <w:szCs w:val="22"/>
        </w:rPr>
        <w:t>Inclusive Digitalization for Eastern &amp; Southern Africa (IDEA) is a regional Multiphase Programmatic Approach (MPA) for Eastern and Southern Africa (AFE) programme, which includes three focus areas: (i) building the foundations for affordable and quality broadband connectivity and data hosting capability, which can give citizens, firms, and governments access to digital technology; enabling digital services including (ii) interoperable and safe data platforms and trusted online transactions at the national and regional level; (iii) advancing high-impact digitally-enabled applications in priority sectors (with an initial focus on social protection and financial services), digital skills and competencies to increase productive digital usage and enhance economic and social activities. The IDEA Program will consist of parallel and sequential phases including Fragile and Conflict-Affected States (FCV), Lower Middle-Income Countries (LMICs) countries at different stages of development, and regional entities in Eastern and Southern Africa.</w:t>
      </w:r>
    </w:p>
    <w:p w14:paraId="3BC559B5" w14:textId="77777777" w:rsidR="00843AA2" w:rsidRPr="00E73C96" w:rsidRDefault="00843AA2" w:rsidP="00E73C96">
      <w:pPr>
        <w:ind w:left="14" w:hanging="14"/>
        <w:jc w:val="both"/>
        <w:rPr>
          <w:rFonts w:ascii="Arial" w:hAnsi="Arial" w:cs="Arial"/>
          <w:szCs w:val="22"/>
        </w:rPr>
      </w:pPr>
    </w:p>
    <w:p w14:paraId="6EE81328" w14:textId="1714552E" w:rsidR="00843AA2" w:rsidRPr="00E73C96" w:rsidRDefault="00843AA2" w:rsidP="00E73C96">
      <w:pPr>
        <w:ind w:hanging="14"/>
        <w:jc w:val="both"/>
        <w:rPr>
          <w:rFonts w:ascii="Arial" w:hAnsi="Arial" w:cs="Arial"/>
          <w:szCs w:val="22"/>
        </w:rPr>
      </w:pPr>
      <w:r w:rsidRPr="00E73C96">
        <w:rPr>
          <w:rFonts w:ascii="Arial" w:hAnsi="Arial" w:cs="Arial"/>
          <w:szCs w:val="22"/>
        </w:rPr>
        <w:t xml:space="preserve">Phase 1 of the IDEA Program will include four operations, including a US$10m regional IDA grant to COMESA to </w:t>
      </w:r>
      <w:r w:rsidR="00BD2801" w:rsidRPr="00E73C96">
        <w:rPr>
          <w:rFonts w:ascii="Arial" w:hAnsi="Arial" w:cs="Arial"/>
          <w:szCs w:val="22"/>
        </w:rPr>
        <w:t>set up</w:t>
      </w:r>
      <w:r w:rsidRPr="00E73C96">
        <w:rPr>
          <w:rFonts w:ascii="Arial" w:hAnsi="Arial" w:cs="Arial"/>
          <w:szCs w:val="22"/>
        </w:rPr>
        <w:t xml:space="preserve"> the IDEA MPA’s regional program coordination unit (PCU) and oversee the implementation of the MPA throughout the eight years of project implementation. </w:t>
      </w:r>
    </w:p>
    <w:p w14:paraId="5833D3D3" w14:textId="77777777" w:rsidR="00843AA2" w:rsidRPr="00E73C96" w:rsidRDefault="00843AA2" w:rsidP="00E73C96">
      <w:pPr>
        <w:ind w:hanging="14"/>
        <w:jc w:val="both"/>
        <w:rPr>
          <w:rFonts w:ascii="Arial" w:hAnsi="Arial" w:cs="Arial"/>
          <w:szCs w:val="22"/>
        </w:rPr>
      </w:pPr>
    </w:p>
    <w:p w14:paraId="57522DE0" w14:textId="77777777" w:rsidR="00843AA2" w:rsidRPr="00E73C96" w:rsidRDefault="00843AA2" w:rsidP="00E73C96">
      <w:pPr>
        <w:ind w:hanging="14"/>
        <w:jc w:val="both"/>
        <w:rPr>
          <w:rFonts w:ascii="Arial" w:hAnsi="Arial" w:cs="Arial"/>
          <w:szCs w:val="22"/>
        </w:rPr>
      </w:pPr>
      <w:r w:rsidRPr="00E73C96">
        <w:rPr>
          <w:rFonts w:ascii="Arial" w:hAnsi="Arial" w:cs="Arial"/>
          <w:szCs w:val="22"/>
        </w:rPr>
        <w:t xml:space="preserve">The Project Development Objective (PDO) for the COMESA operation is to enhance the enabling environment for increasing access to and inclusive usage of the Internet and digitally enabled services in Eastern and Southern Africa. This operation will monitor progress toward the overall Program Development Objective (PrDO) indicators. </w:t>
      </w:r>
    </w:p>
    <w:p w14:paraId="06B6DD9E" w14:textId="77777777" w:rsidR="00843AA2" w:rsidRPr="00E73C96" w:rsidRDefault="00843AA2" w:rsidP="00E73C96">
      <w:pPr>
        <w:ind w:hanging="14"/>
        <w:jc w:val="both"/>
        <w:rPr>
          <w:rFonts w:ascii="Arial" w:hAnsi="Arial" w:cs="Arial"/>
          <w:szCs w:val="22"/>
        </w:rPr>
      </w:pPr>
      <w:r w:rsidRPr="00E73C96">
        <w:rPr>
          <w:rFonts w:ascii="Arial" w:hAnsi="Arial" w:cs="Arial"/>
          <w:szCs w:val="22"/>
        </w:rPr>
        <w:t> </w:t>
      </w:r>
    </w:p>
    <w:p w14:paraId="3060B7D0" w14:textId="77777777" w:rsidR="00843AA2" w:rsidRPr="00E73C96" w:rsidRDefault="00843AA2" w:rsidP="00E73C96">
      <w:pPr>
        <w:ind w:hanging="14"/>
        <w:jc w:val="both"/>
        <w:rPr>
          <w:rFonts w:ascii="Arial" w:hAnsi="Arial" w:cs="Arial"/>
          <w:b/>
          <w:bCs/>
          <w:szCs w:val="22"/>
        </w:rPr>
      </w:pPr>
      <w:r w:rsidRPr="00E73C96">
        <w:rPr>
          <w:rFonts w:ascii="Arial" w:hAnsi="Arial" w:cs="Arial"/>
          <w:szCs w:val="22"/>
        </w:rPr>
        <w:t>Project Components under the operation with COMESA include</w:t>
      </w:r>
      <w:r w:rsidRPr="00E73C96">
        <w:rPr>
          <w:rFonts w:ascii="Arial" w:hAnsi="Arial" w:cs="Arial"/>
          <w:b/>
          <w:bCs/>
          <w:szCs w:val="22"/>
        </w:rPr>
        <w:t>:</w:t>
      </w:r>
    </w:p>
    <w:p w14:paraId="09786FFF" w14:textId="77777777" w:rsidR="00843AA2" w:rsidRPr="00E73C96" w:rsidRDefault="00843AA2" w:rsidP="00E73C96">
      <w:pPr>
        <w:ind w:hanging="14"/>
        <w:jc w:val="both"/>
        <w:rPr>
          <w:rFonts w:ascii="Arial" w:hAnsi="Arial" w:cs="Arial"/>
          <w:szCs w:val="22"/>
        </w:rPr>
      </w:pPr>
    </w:p>
    <w:p w14:paraId="6C6D3D69" w14:textId="0DD4DD91" w:rsidR="00843AA2" w:rsidRPr="00E73C96" w:rsidRDefault="00227AD8" w:rsidP="00E73C96">
      <w:pPr>
        <w:ind w:hanging="14"/>
        <w:jc w:val="both"/>
        <w:rPr>
          <w:rFonts w:ascii="Arial" w:hAnsi="Arial" w:cs="Arial"/>
          <w:szCs w:val="22"/>
        </w:rPr>
      </w:pPr>
      <w:r w:rsidRPr="00E73C96">
        <w:rPr>
          <w:rFonts w:ascii="Arial" w:hAnsi="Arial" w:cs="Arial"/>
          <w:b/>
          <w:bCs/>
          <w:szCs w:val="22"/>
        </w:rPr>
        <w:t>c</w:t>
      </w:r>
      <w:r w:rsidR="00843AA2" w:rsidRPr="00E73C96">
        <w:rPr>
          <w:rFonts w:ascii="Arial" w:hAnsi="Arial" w:cs="Arial"/>
          <w:b/>
          <w:bCs/>
          <w:szCs w:val="22"/>
        </w:rPr>
        <w:t>omponent 1: Regional Harmonization and Planning Platform:</w:t>
      </w:r>
      <w:r w:rsidR="00843AA2" w:rsidRPr="00E73C96">
        <w:rPr>
          <w:rFonts w:ascii="Arial" w:hAnsi="Arial" w:cs="Arial"/>
          <w:szCs w:val="22"/>
        </w:rPr>
        <w:t xml:space="preserve"> This component aims to enhance the enabling environment for regional digital market development and </w:t>
      </w:r>
      <w:r w:rsidR="00843AA2" w:rsidRPr="00E73C96">
        <w:rPr>
          <w:rFonts w:ascii="Arial" w:hAnsi="Arial" w:cs="Arial"/>
          <w:szCs w:val="22"/>
        </w:rPr>
        <w:lastRenderedPageBreak/>
        <w:t>integration and create a platform to inform and mobilize investments for regional digital infrastructure</w:t>
      </w:r>
      <w:r w:rsidRPr="00E73C96">
        <w:rPr>
          <w:rFonts w:ascii="Arial" w:hAnsi="Arial" w:cs="Arial"/>
          <w:szCs w:val="22"/>
        </w:rPr>
        <w:t>;</w:t>
      </w:r>
      <w:r w:rsidR="00843AA2" w:rsidRPr="00E73C96">
        <w:rPr>
          <w:rFonts w:ascii="Arial" w:hAnsi="Arial" w:cs="Arial"/>
          <w:szCs w:val="22"/>
        </w:rPr>
        <w:t xml:space="preserve"> </w:t>
      </w:r>
    </w:p>
    <w:p w14:paraId="35D9D2B1" w14:textId="77777777" w:rsidR="00843AA2" w:rsidRPr="00E73C96" w:rsidRDefault="00843AA2" w:rsidP="00E73C96">
      <w:pPr>
        <w:ind w:hanging="14"/>
        <w:jc w:val="both"/>
        <w:rPr>
          <w:rFonts w:ascii="Arial" w:hAnsi="Arial" w:cs="Arial"/>
          <w:szCs w:val="22"/>
        </w:rPr>
      </w:pPr>
    </w:p>
    <w:p w14:paraId="0074995C" w14:textId="32E89021" w:rsidR="00843AA2" w:rsidRPr="00E73C96" w:rsidRDefault="00227AD8" w:rsidP="00E73C96">
      <w:pPr>
        <w:ind w:left="-14"/>
        <w:jc w:val="both"/>
        <w:rPr>
          <w:rFonts w:ascii="Arial" w:hAnsi="Arial" w:cs="Arial"/>
          <w:szCs w:val="22"/>
        </w:rPr>
      </w:pPr>
      <w:r w:rsidRPr="00E73C96">
        <w:rPr>
          <w:rFonts w:ascii="Arial" w:hAnsi="Arial" w:cs="Arial"/>
          <w:b/>
          <w:bCs/>
          <w:szCs w:val="22"/>
        </w:rPr>
        <w:t>c</w:t>
      </w:r>
      <w:r w:rsidR="00843AA2" w:rsidRPr="00E73C96">
        <w:rPr>
          <w:rFonts w:ascii="Arial" w:hAnsi="Arial" w:cs="Arial"/>
          <w:b/>
          <w:bCs/>
          <w:szCs w:val="22"/>
        </w:rPr>
        <w:t>omponent 2: Regional Knowledge and Capacity Building:</w:t>
      </w:r>
      <w:r w:rsidR="00843AA2" w:rsidRPr="00E73C96">
        <w:rPr>
          <w:rFonts w:ascii="Arial" w:hAnsi="Arial" w:cs="Arial"/>
          <w:szCs w:val="22"/>
        </w:rPr>
        <w:t xml:space="preserve"> This component aims to support holistic knowledge transfer throughout the program cycle, to build capacity and support institutional strengthening for participating countries in a sustainable manner and to increase the efficiency and impact of the program activities by leveraging regional synergies between countries</w:t>
      </w:r>
      <w:r w:rsidRPr="00E73C96">
        <w:rPr>
          <w:rFonts w:ascii="Arial" w:hAnsi="Arial" w:cs="Arial"/>
          <w:szCs w:val="22"/>
        </w:rPr>
        <w:t>; and</w:t>
      </w:r>
      <w:r w:rsidR="00843AA2" w:rsidRPr="00E73C96">
        <w:rPr>
          <w:rFonts w:ascii="Arial" w:hAnsi="Arial" w:cs="Arial"/>
          <w:szCs w:val="22"/>
        </w:rPr>
        <w:t xml:space="preserve"> </w:t>
      </w:r>
    </w:p>
    <w:p w14:paraId="142C15B9" w14:textId="77777777" w:rsidR="00843AA2" w:rsidRPr="00E73C96" w:rsidRDefault="00843AA2" w:rsidP="00E73C96">
      <w:pPr>
        <w:ind w:hanging="14"/>
        <w:jc w:val="both"/>
        <w:rPr>
          <w:rFonts w:ascii="Arial" w:hAnsi="Arial" w:cs="Arial"/>
          <w:szCs w:val="22"/>
        </w:rPr>
      </w:pPr>
    </w:p>
    <w:p w14:paraId="7A4A0FA1" w14:textId="77777777" w:rsidR="00843AA2" w:rsidRPr="00E73C96" w:rsidRDefault="00843AA2" w:rsidP="00E73C96">
      <w:pPr>
        <w:ind w:hanging="14"/>
        <w:jc w:val="both"/>
        <w:rPr>
          <w:rFonts w:ascii="Arial" w:hAnsi="Arial" w:cs="Arial"/>
          <w:szCs w:val="22"/>
        </w:rPr>
      </w:pPr>
      <w:r w:rsidRPr="00E73C96">
        <w:rPr>
          <w:rFonts w:ascii="Arial" w:hAnsi="Arial" w:cs="Arial"/>
          <w:b/>
          <w:bCs/>
          <w:szCs w:val="22"/>
        </w:rPr>
        <w:t>Component 3: Regional Project Coordination and Management:</w:t>
      </w:r>
      <w:r w:rsidRPr="00E73C96">
        <w:rPr>
          <w:rFonts w:ascii="Arial" w:hAnsi="Arial" w:cs="Arial"/>
          <w:szCs w:val="22"/>
        </w:rPr>
        <w:t xml:space="preserve"> This component will set up the IDEA’s regional Program Coordination Unit (PCU) to (i) coordinate with participating countries; (ii) validate and report on the Program's results framework; and (iii) oversee the implementation of the regional grant to COMESA, including fiduciary, E&amp;S and other functions.</w:t>
      </w:r>
    </w:p>
    <w:p w14:paraId="06468C64" w14:textId="77777777" w:rsidR="00843AA2" w:rsidRPr="00E73C96" w:rsidRDefault="00843AA2" w:rsidP="00E73C96">
      <w:pPr>
        <w:shd w:val="clear" w:color="auto" w:fill="FFFFFF"/>
        <w:jc w:val="both"/>
        <w:rPr>
          <w:rFonts w:ascii="Arial" w:hAnsi="Arial" w:cs="Arial"/>
          <w:b/>
          <w:szCs w:val="22"/>
        </w:rPr>
      </w:pPr>
    </w:p>
    <w:p w14:paraId="44D49C2D" w14:textId="7B262360" w:rsidR="00843AA2" w:rsidRPr="00E73C96" w:rsidRDefault="00A9451E" w:rsidP="00E73C96">
      <w:pPr>
        <w:pStyle w:val="ListParagraph"/>
        <w:shd w:val="clear" w:color="auto" w:fill="FFFFFF"/>
        <w:ind w:left="0"/>
        <w:contextualSpacing w:val="0"/>
        <w:jc w:val="both"/>
        <w:rPr>
          <w:rFonts w:ascii="Arial" w:hAnsi="Arial" w:cs="Arial"/>
          <w:b/>
          <w:szCs w:val="22"/>
        </w:rPr>
      </w:pPr>
      <w:r w:rsidRPr="00E73C96">
        <w:rPr>
          <w:rFonts w:ascii="Arial" w:hAnsi="Arial" w:cs="Arial"/>
          <w:b/>
          <w:szCs w:val="22"/>
        </w:rPr>
        <w:t xml:space="preserve">2. </w:t>
      </w:r>
      <w:r w:rsidR="00843AA2" w:rsidRPr="00E73C96">
        <w:rPr>
          <w:rFonts w:ascii="Arial" w:hAnsi="Arial" w:cs="Arial"/>
          <w:b/>
          <w:szCs w:val="22"/>
        </w:rPr>
        <w:t>ASSIGNMENT RATIONALE</w:t>
      </w:r>
    </w:p>
    <w:p w14:paraId="7C0D4F1D" w14:textId="77777777" w:rsidR="001876DC" w:rsidRPr="00E73C96" w:rsidRDefault="001876DC" w:rsidP="00E73C96">
      <w:pPr>
        <w:pStyle w:val="ListParagraph"/>
        <w:shd w:val="clear" w:color="auto" w:fill="FFFFFF"/>
        <w:ind w:left="0"/>
        <w:contextualSpacing w:val="0"/>
        <w:jc w:val="both"/>
        <w:rPr>
          <w:rFonts w:ascii="Arial" w:hAnsi="Arial" w:cs="Arial"/>
          <w:b/>
          <w:szCs w:val="22"/>
        </w:rPr>
      </w:pPr>
    </w:p>
    <w:p w14:paraId="2B7836ED" w14:textId="3DD3911E" w:rsidR="00843AA2" w:rsidRPr="00E73C96" w:rsidRDefault="00A9451E" w:rsidP="00E73C96">
      <w:pPr>
        <w:pStyle w:val="Heading2"/>
        <w:shd w:val="clear" w:color="auto" w:fill="FFFFFF"/>
        <w:jc w:val="both"/>
        <w:rPr>
          <w:rFonts w:ascii="Arial" w:hAnsi="Arial" w:cs="Arial"/>
          <w:smallCaps w:val="0"/>
          <w:szCs w:val="22"/>
        </w:rPr>
      </w:pPr>
      <w:r w:rsidRPr="00E73C96">
        <w:rPr>
          <w:rFonts w:ascii="Arial" w:hAnsi="Arial" w:cs="Arial"/>
          <w:szCs w:val="22"/>
        </w:rPr>
        <w:t>2.</w:t>
      </w:r>
      <w:r w:rsidRPr="00E73C96">
        <w:rPr>
          <w:rFonts w:ascii="Arial" w:hAnsi="Arial" w:cs="Arial"/>
          <w:smallCaps w:val="0"/>
          <w:szCs w:val="22"/>
        </w:rPr>
        <w:t xml:space="preserve">1 </w:t>
      </w:r>
      <w:r w:rsidR="00843AA2" w:rsidRPr="00E73C96">
        <w:rPr>
          <w:rFonts w:ascii="Arial" w:hAnsi="Arial" w:cs="Arial"/>
          <w:smallCaps w:val="0"/>
          <w:szCs w:val="22"/>
        </w:rPr>
        <w:t>AI and Emerging Technologies Overview</w:t>
      </w:r>
    </w:p>
    <w:p w14:paraId="2B8BE32B" w14:textId="77777777" w:rsidR="001876DC" w:rsidRPr="00E73C96" w:rsidRDefault="001876DC" w:rsidP="00E73C96">
      <w:pPr>
        <w:rPr>
          <w:rFonts w:ascii="Arial" w:hAnsi="Arial" w:cs="Arial"/>
          <w:szCs w:val="22"/>
        </w:rPr>
      </w:pPr>
    </w:p>
    <w:p w14:paraId="3DDFEE00" w14:textId="2812DF43" w:rsidR="00843AA2" w:rsidRPr="00E73C96" w:rsidRDefault="00843AA2" w:rsidP="00E73C96">
      <w:pPr>
        <w:pStyle w:val="ListParagraph"/>
        <w:ind w:left="0"/>
        <w:jc w:val="both"/>
        <w:rPr>
          <w:rFonts w:ascii="Arial" w:hAnsi="Arial" w:cs="Arial"/>
          <w:bCs/>
          <w:szCs w:val="22"/>
        </w:rPr>
      </w:pPr>
      <w:r w:rsidRPr="00E73C96">
        <w:rPr>
          <w:rFonts w:ascii="Arial" w:hAnsi="Arial" w:cs="Arial"/>
          <w:bCs/>
          <w:szCs w:val="22"/>
        </w:rPr>
        <w:t xml:space="preserve">Emerging technologies have the potential to contribute to transformational gains in health, energy, climate, smart cities, food systems and biodiversity. However, these technologies also carry inherent risks to privacy, security, equity, the environment and human rights. This double-faced nature of emerging technology requires the development of policies that </w:t>
      </w:r>
      <w:r w:rsidR="003A38C5" w:rsidRPr="00E73C96">
        <w:rPr>
          <w:rFonts w:ascii="Arial" w:hAnsi="Arial" w:cs="Arial"/>
          <w:bCs/>
          <w:szCs w:val="22"/>
        </w:rPr>
        <w:t>consider</w:t>
      </w:r>
      <w:r w:rsidRPr="00E73C96">
        <w:rPr>
          <w:rFonts w:ascii="Arial" w:hAnsi="Arial" w:cs="Arial"/>
          <w:bCs/>
          <w:szCs w:val="22"/>
        </w:rPr>
        <w:t xml:space="preserve"> anticipated disruptions and enable technology development for economic prosperity, resilience, security and to address societal challenges.</w:t>
      </w:r>
      <w:r w:rsidRPr="00E73C96">
        <w:rPr>
          <w:rStyle w:val="FootnoteReference"/>
          <w:rFonts w:ascii="Arial" w:hAnsi="Arial" w:cs="Arial"/>
          <w:bCs/>
          <w:szCs w:val="22"/>
          <w:lang w:val="en-GB"/>
        </w:rPr>
        <w:footnoteReference w:id="1"/>
      </w:r>
      <w:r w:rsidRPr="00E73C96">
        <w:rPr>
          <w:rFonts w:ascii="Arial" w:hAnsi="Arial" w:cs="Arial"/>
          <w:bCs/>
          <w:szCs w:val="22"/>
        </w:rPr>
        <w:t xml:space="preserve"> The distinguishing features of digital transformation have been the growth in machine-readable information, or digital data, over the Internet. All the countries are affected by this transformation, though the pace of digitalization varies, with many developing countries lagging behind, thus presenting both opportunities as well as challenges.  </w:t>
      </w:r>
    </w:p>
    <w:p w14:paraId="57B90F38" w14:textId="77777777" w:rsidR="00227AD8" w:rsidRPr="00E73C96" w:rsidRDefault="00227AD8" w:rsidP="00E73C96">
      <w:pPr>
        <w:jc w:val="both"/>
        <w:rPr>
          <w:rFonts w:ascii="Arial" w:hAnsi="Arial" w:cs="Arial"/>
          <w:szCs w:val="22"/>
          <w:lang w:eastAsia="en-JM"/>
        </w:rPr>
      </w:pPr>
    </w:p>
    <w:p w14:paraId="52BA4FEA" w14:textId="5897EF02" w:rsidR="00843AA2" w:rsidRPr="00E73C96" w:rsidRDefault="00843AA2" w:rsidP="00E73C96">
      <w:pPr>
        <w:jc w:val="both"/>
        <w:rPr>
          <w:rFonts w:ascii="Arial" w:hAnsi="Arial" w:cs="Arial"/>
          <w:szCs w:val="22"/>
          <w:lang w:eastAsia="en-JM"/>
        </w:rPr>
      </w:pPr>
      <w:r w:rsidRPr="00E73C96">
        <w:rPr>
          <w:rFonts w:ascii="Arial" w:hAnsi="Arial" w:cs="Arial"/>
          <w:szCs w:val="22"/>
          <w:lang w:eastAsia="en-JM"/>
        </w:rPr>
        <w:t xml:space="preserve">Transformative digital  infrastructure is expected to have an impact on almost all industries. </w:t>
      </w:r>
    </w:p>
    <w:p w14:paraId="2E60F4B1" w14:textId="77777777" w:rsidR="00227AD8" w:rsidRPr="00E73C96" w:rsidRDefault="00227AD8" w:rsidP="00E73C96">
      <w:pPr>
        <w:jc w:val="both"/>
        <w:rPr>
          <w:rFonts w:ascii="Arial" w:hAnsi="Arial" w:cs="Arial"/>
          <w:szCs w:val="22"/>
        </w:rPr>
      </w:pPr>
    </w:p>
    <w:p w14:paraId="50989CA6" w14:textId="77777777" w:rsidR="00843AA2" w:rsidRPr="00E73C96" w:rsidRDefault="00843AA2" w:rsidP="00E73C96">
      <w:pPr>
        <w:pStyle w:val="ListParagraph"/>
        <w:ind w:left="0"/>
        <w:jc w:val="both"/>
        <w:rPr>
          <w:rFonts w:ascii="Arial" w:hAnsi="Arial" w:cs="Arial"/>
          <w:szCs w:val="22"/>
        </w:rPr>
      </w:pPr>
      <w:r w:rsidRPr="00E73C96">
        <w:rPr>
          <w:rFonts w:ascii="Arial" w:hAnsi="Arial" w:cs="Arial"/>
          <w:szCs w:val="22"/>
        </w:rPr>
        <w:t>These emerging technologies include but are not limited to Block Chain Technology, Internet of things (IoT); 5G mobile broadband Fifth Generation (5G) Wireless Technology; Cloud Computing, Automation and Robotics and Artificial Intelligence (AI).</w:t>
      </w:r>
    </w:p>
    <w:p w14:paraId="09BE6194" w14:textId="77777777" w:rsidR="00843AA2" w:rsidRPr="00E73C96" w:rsidRDefault="00843AA2" w:rsidP="00E73C96">
      <w:pPr>
        <w:pStyle w:val="ListParagraph"/>
        <w:jc w:val="both"/>
        <w:rPr>
          <w:rFonts w:ascii="Arial" w:hAnsi="Arial" w:cs="Arial"/>
          <w:szCs w:val="22"/>
        </w:rPr>
      </w:pPr>
    </w:p>
    <w:p w14:paraId="67B21300" w14:textId="77777777" w:rsidR="00843AA2" w:rsidRPr="00E73C96" w:rsidRDefault="00843AA2" w:rsidP="00E73C96">
      <w:pPr>
        <w:shd w:val="clear" w:color="auto" w:fill="FFFFFF"/>
        <w:jc w:val="both"/>
        <w:rPr>
          <w:rFonts w:ascii="Arial" w:hAnsi="Arial" w:cs="Arial"/>
          <w:bCs/>
          <w:szCs w:val="22"/>
        </w:rPr>
      </w:pPr>
      <w:r w:rsidRPr="00E73C96">
        <w:rPr>
          <w:rFonts w:ascii="Arial" w:hAnsi="Arial" w:cs="Arial"/>
          <w:bCs/>
          <w:szCs w:val="22"/>
        </w:rPr>
        <w:t xml:space="preserve">Emerging technologies have the potential to accelerate the economic growth of developing countries.  Most developed economies are already taking initiatives for “responsible” and “safe” implementation of these technologies, such as capacity development, infrastructure enhancement, and establishing governance standards.  IoT and AI technologies are being used in digital governance for environmental sustainability, smart cities, health, transportation, agriculture, education etc. AI applications are also anticipated to transform governments and societies by solving challenges yet to be addressed by governments such as timely response to citizen requests and participatory decision making. Furthermore, emerging technologies can help in predicting and better managing of natural disasters and calamities and farmers can practice smart farming through leveraging machine learning tools to predict crop diseases and conduct weather </w:t>
      </w:r>
      <w:r w:rsidRPr="00E73C96">
        <w:rPr>
          <w:rFonts w:ascii="Arial" w:hAnsi="Arial" w:cs="Arial"/>
          <w:bCs/>
          <w:szCs w:val="22"/>
        </w:rPr>
        <w:lastRenderedPageBreak/>
        <w:t>forecasting.</w:t>
      </w:r>
      <w:r w:rsidRPr="00E73C96">
        <w:rPr>
          <w:rStyle w:val="FootnoteReference"/>
          <w:rFonts w:ascii="Arial" w:hAnsi="Arial" w:cs="Arial"/>
          <w:bCs/>
          <w:szCs w:val="22"/>
          <w:lang w:val="en-GB"/>
        </w:rPr>
        <w:footnoteReference w:id="2"/>
      </w:r>
      <w:r w:rsidRPr="00E73C96">
        <w:rPr>
          <w:rFonts w:ascii="Arial" w:hAnsi="Arial" w:cs="Arial"/>
          <w:bCs/>
          <w:szCs w:val="22"/>
        </w:rPr>
        <w:t xml:space="preserve">  Thus as cities around the world continue to struggle with the complexities of urbanization, integrating various smart solutions across multiple sectors will help address urban and rural challenges and improve overall well-being of the populations.</w:t>
      </w:r>
    </w:p>
    <w:p w14:paraId="6A0205F4" w14:textId="0695B9F4" w:rsidR="00843AA2" w:rsidRPr="00E73C96" w:rsidRDefault="00843AA2" w:rsidP="00E73C96">
      <w:pPr>
        <w:jc w:val="both"/>
        <w:rPr>
          <w:rFonts w:ascii="Arial" w:hAnsi="Arial" w:cs="Arial"/>
          <w:color w:val="FF0000"/>
          <w:szCs w:val="22"/>
        </w:rPr>
      </w:pPr>
      <w:r w:rsidRPr="00E73C96">
        <w:rPr>
          <w:rStyle w:val="normaltextrun"/>
          <w:rFonts w:ascii="Arial" w:hAnsi="Arial" w:cs="Arial"/>
          <w:szCs w:val="22"/>
        </w:rPr>
        <w:t>To fully take advantage of the opportunities presented by AI, there is a need to have re</w:t>
      </w:r>
      <w:r w:rsidRPr="00E73C96">
        <w:rPr>
          <w:rFonts w:ascii="Arial" w:hAnsi="Arial" w:cs="Arial"/>
          <w:szCs w:val="22"/>
        </w:rPr>
        <w:t>liable digital infrastructure with high internet speed and storage, sufficient and stable power supply, and enabling policies for digital development and investments. Though having reliable infrastructure connectivity is a must it is not an end on its own. There is also a need to have</w:t>
      </w:r>
      <w:r w:rsidRPr="00E73C96">
        <w:rPr>
          <w:rFonts w:ascii="Arial" w:hAnsi="Arial" w:cs="Arial"/>
          <w:bCs/>
          <w:szCs w:val="22"/>
        </w:rPr>
        <w:t xml:space="preserve"> citizens who are digitally literate with sufficient skills for participation in the global AI value chain. </w:t>
      </w:r>
    </w:p>
    <w:p w14:paraId="4AACFCFE" w14:textId="77777777" w:rsidR="006C68DC" w:rsidRPr="00E73C96" w:rsidRDefault="006C68DC" w:rsidP="00E73C96">
      <w:pPr>
        <w:pStyle w:val="ListParagraph"/>
        <w:ind w:left="0"/>
        <w:contextualSpacing w:val="0"/>
        <w:jc w:val="both"/>
        <w:rPr>
          <w:rFonts w:ascii="Arial" w:hAnsi="Arial" w:cs="Arial"/>
          <w:b/>
          <w:bCs/>
          <w:szCs w:val="22"/>
        </w:rPr>
      </w:pPr>
    </w:p>
    <w:p w14:paraId="476BBFF7" w14:textId="55BCE513" w:rsidR="00843AA2" w:rsidRPr="00E73C96" w:rsidRDefault="00A9451E" w:rsidP="00E73C96">
      <w:pPr>
        <w:pStyle w:val="ListParagraph"/>
        <w:ind w:left="0"/>
        <w:contextualSpacing w:val="0"/>
        <w:jc w:val="both"/>
        <w:rPr>
          <w:rFonts w:ascii="Arial" w:hAnsi="Arial" w:cs="Arial"/>
          <w:b/>
          <w:bCs/>
          <w:szCs w:val="22"/>
        </w:rPr>
      </w:pPr>
      <w:r w:rsidRPr="00E73C96">
        <w:rPr>
          <w:rFonts w:ascii="Arial" w:hAnsi="Arial" w:cs="Arial"/>
          <w:b/>
          <w:bCs/>
          <w:szCs w:val="22"/>
        </w:rPr>
        <w:t xml:space="preserve">2.2 </w:t>
      </w:r>
      <w:r w:rsidR="00843AA2" w:rsidRPr="00E73C96">
        <w:rPr>
          <w:rFonts w:ascii="Arial" w:hAnsi="Arial" w:cs="Arial"/>
          <w:b/>
          <w:bCs/>
          <w:szCs w:val="22"/>
        </w:rPr>
        <w:t>Policy and Regulations Developments for AI and Emerging Technologies</w:t>
      </w:r>
    </w:p>
    <w:p w14:paraId="0BB04871" w14:textId="7EC190B9" w:rsidR="00843AA2" w:rsidRPr="00E73C96" w:rsidRDefault="00843AA2" w:rsidP="00E73C96">
      <w:pPr>
        <w:jc w:val="both"/>
        <w:rPr>
          <w:rFonts w:ascii="Arial" w:hAnsi="Arial" w:cs="Arial"/>
          <w:szCs w:val="22"/>
        </w:rPr>
      </w:pPr>
      <w:r w:rsidRPr="00E73C96">
        <w:rPr>
          <w:rFonts w:ascii="Arial" w:hAnsi="Arial" w:cs="Arial"/>
          <w:szCs w:val="22"/>
        </w:rPr>
        <w:t>On the policy and regulatory front, a growing number of countries have enacted legislation establishing a governance framework for AI – these can take various forms, including horizontal laws that apply broadly across all sectors, technology-specific laws targeting particular types of AI applications or systems, or sector-specific laws addressing AI deployment within specific industries.</w:t>
      </w:r>
      <w:r w:rsidRPr="00E73C96">
        <w:rPr>
          <w:rStyle w:val="FootnoteReference"/>
          <w:rFonts w:ascii="Arial" w:hAnsi="Arial" w:cs="Arial"/>
          <w:szCs w:val="22"/>
          <w:lang w:val="en-GB"/>
        </w:rPr>
        <w:footnoteReference w:id="3"/>
      </w:r>
      <w:r w:rsidRPr="00E73C96">
        <w:rPr>
          <w:rFonts w:ascii="Arial" w:hAnsi="Arial" w:cs="Arial"/>
          <w:szCs w:val="22"/>
        </w:rPr>
        <w:t xml:space="preserve"> According to the latest ITU survey, some 18 countries have prepared specific strategies on AI by 2019, rising to 49 countries by 2021. Countries also </w:t>
      </w:r>
      <w:r w:rsidR="003A38C5" w:rsidRPr="00E73C96">
        <w:rPr>
          <w:rFonts w:ascii="Arial" w:hAnsi="Arial" w:cs="Arial"/>
          <w:szCs w:val="22"/>
        </w:rPr>
        <w:t>must</w:t>
      </w:r>
      <w:r w:rsidRPr="00E73C96">
        <w:rPr>
          <w:rFonts w:ascii="Arial" w:hAnsi="Arial" w:cs="Arial"/>
          <w:szCs w:val="22"/>
        </w:rPr>
        <w:t xml:space="preserve"> consider the management of data flows now generated by IoT and sensor networks which are used to train ML models and AI technologies.</w:t>
      </w:r>
      <w:r w:rsidRPr="00E73C96">
        <w:rPr>
          <w:rStyle w:val="FootnoteReference"/>
          <w:rFonts w:ascii="Arial" w:hAnsi="Arial" w:cs="Arial"/>
          <w:szCs w:val="22"/>
          <w:lang w:val="en-GB"/>
        </w:rPr>
        <w:footnoteReference w:id="4"/>
      </w:r>
    </w:p>
    <w:p w14:paraId="04D7C523" w14:textId="77777777" w:rsidR="00843AA2" w:rsidRPr="00E73C96" w:rsidRDefault="00843AA2" w:rsidP="00E73C96">
      <w:pPr>
        <w:jc w:val="both"/>
        <w:rPr>
          <w:rFonts w:ascii="Arial" w:hAnsi="Arial" w:cs="Arial"/>
          <w:szCs w:val="22"/>
        </w:rPr>
      </w:pPr>
    </w:p>
    <w:p w14:paraId="64B27806" w14:textId="77777777" w:rsidR="00843AA2" w:rsidRPr="00E73C96" w:rsidRDefault="00843AA2" w:rsidP="00E73C96">
      <w:pPr>
        <w:shd w:val="clear" w:color="auto" w:fill="FFFFFF"/>
        <w:jc w:val="both"/>
        <w:rPr>
          <w:rFonts w:ascii="Arial" w:hAnsi="Arial" w:cs="Arial"/>
          <w:bCs/>
          <w:szCs w:val="22"/>
        </w:rPr>
      </w:pPr>
      <w:r w:rsidRPr="00E73C96">
        <w:rPr>
          <w:rFonts w:ascii="Arial" w:hAnsi="Arial" w:cs="Arial"/>
          <w:bCs/>
          <w:szCs w:val="22"/>
        </w:rPr>
        <w:t>Developing countries,</w:t>
      </w:r>
      <w:r w:rsidRPr="00E73C96">
        <w:rPr>
          <w:rStyle w:val="FootnoteReference"/>
          <w:rFonts w:ascii="Arial" w:hAnsi="Arial" w:cs="Arial"/>
          <w:bCs/>
          <w:szCs w:val="22"/>
          <w:lang w:val="en-GB"/>
        </w:rPr>
        <w:footnoteReference w:id="5"/>
      </w:r>
      <w:r w:rsidRPr="00E73C96">
        <w:rPr>
          <w:rFonts w:ascii="Arial" w:hAnsi="Arial" w:cs="Arial"/>
          <w:bCs/>
          <w:szCs w:val="22"/>
        </w:rPr>
        <w:t xml:space="preserve"> including several countries in Eastern and Southern Africa do not have the requisite legal, regulatory or institutional frameworks nor capacity in place yet to effectively enable the safe development, deployment and use of AI and other emerging technologies. For AI to deliver on its transformational promise for development, end-users and other stakeholders must trust those systems.</w:t>
      </w:r>
    </w:p>
    <w:p w14:paraId="488039B4" w14:textId="77777777" w:rsidR="006C68DC" w:rsidRPr="00E73C96" w:rsidRDefault="006C68DC" w:rsidP="00E73C96">
      <w:pPr>
        <w:shd w:val="clear" w:color="auto" w:fill="FFFFFF"/>
        <w:jc w:val="both"/>
        <w:rPr>
          <w:rFonts w:ascii="Arial" w:hAnsi="Arial" w:cs="Arial"/>
          <w:bCs/>
          <w:szCs w:val="22"/>
        </w:rPr>
      </w:pPr>
    </w:p>
    <w:p w14:paraId="63DCC6B8" w14:textId="3D11366A" w:rsidR="00843AA2" w:rsidRPr="00E73C96" w:rsidRDefault="008F2734" w:rsidP="00E73C96">
      <w:pPr>
        <w:pStyle w:val="Heading1"/>
        <w:keepNext w:val="0"/>
        <w:jc w:val="both"/>
        <w:rPr>
          <w:rFonts w:ascii="Arial" w:hAnsi="Arial" w:cs="Arial"/>
          <w:sz w:val="22"/>
          <w:szCs w:val="22"/>
        </w:rPr>
      </w:pPr>
      <w:r w:rsidRPr="00E73C96">
        <w:rPr>
          <w:rFonts w:ascii="Arial" w:hAnsi="Arial" w:cs="Arial"/>
          <w:sz w:val="22"/>
          <w:szCs w:val="22"/>
        </w:rPr>
        <w:t xml:space="preserve">3. </w:t>
      </w:r>
      <w:r w:rsidR="00843AA2" w:rsidRPr="00E73C96">
        <w:rPr>
          <w:rFonts w:ascii="Arial" w:hAnsi="Arial" w:cs="Arial"/>
          <w:sz w:val="22"/>
          <w:szCs w:val="22"/>
        </w:rPr>
        <w:t>ASSIGNMENT OBJECTIVES</w:t>
      </w:r>
    </w:p>
    <w:p w14:paraId="27C0744F" w14:textId="77777777" w:rsidR="00843AA2" w:rsidRPr="00E73C96" w:rsidRDefault="00843AA2" w:rsidP="00E73C96">
      <w:pPr>
        <w:rPr>
          <w:rFonts w:ascii="Arial" w:hAnsi="Arial" w:cs="Arial"/>
          <w:b/>
          <w:bCs/>
          <w:smallCaps/>
          <w:szCs w:val="22"/>
        </w:rPr>
      </w:pPr>
    </w:p>
    <w:p w14:paraId="46481F2C" w14:textId="77777777" w:rsidR="009B1466" w:rsidRPr="00E73C96" w:rsidRDefault="009B1466" w:rsidP="00E73C96">
      <w:pPr>
        <w:rPr>
          <w:rFonts w:ascii="Arial" w:hAnsi="Arial" w:cs="Arial"/>
          <w:b/>
          <w:bCs/>
          <w:caps/>
          <w:smallCaps/>
          <w:vanish/>
          <w:kern w:val="32"/>
          <w:szCs w:val="22"/>
        </w:rPr>
      </w:pPr>
    </w:p>
    <w:p w14:paraId="1D3AD105" w14:textId="77777777" w:rsidR="00843AA2" w:rsidRPr="00E73C96" w:rsidRDefault="00843AA2" w:rsidP="00E73C96">
      <w:pPr>
        <w:rPr>
          <w:rFonts w:ascii="Arial" w:hAnsi="Arial" w:cs="Arial"/>
          <w:b/>
          <w:bCs/>
          <w:smallCaps/>
          <w:szCs w:val="22"/>
        </w:rPr>
      </w:pPr>
      <w:r w:rsidRPr="00E73C96">
        <w:rPr>
          <w:rFonts w:ascii="Arial" w:hAnsi="Arial" w:cs="Arial"/>
          <w:b/>
          <w:bCs/>
          <w:smallCaps/>
          <w:szCs w:val="22"/>
        </w:rPr>
        <w:t>Overall objective of the assignment</w:t>
      </w:r>
    </w:p>
    <w:p w14:paraId="747169E1" w14:textId="77777777" w:rsidR="00843AA2" w:rsidRPr="00E73C96" w:rsidRDefault="00843AA2" w:rsidP="00E73C96">
      <w:pPr>
        <w:jc w:val="both"/>
        <w:rPr>
          <w:rFonts w:ascii="Arial" w:hAnsi="Arial" w:cs="Arial"/>
          <w:szCs w:val="22"/>
        </w:rPr>
      </w:pPr>
    </w:p>
    <w:p w14:paraId="3DF7DE5D" w14:textId="75AA7B8B" w:rsidR="00843AA2" w:rsidRPr="00E73C96" w:rsidRDefault="00843AA2" w:rsidP="00E73C96">
      <w:pPr>
        <w:jc w:val="both"/>
        <w:rPr>
          <w:rFonts w:ascii="Arial" w:hAnsi="Arial" w:cs="Arial"/>
          <w:b/>
          <w:bCs/>
          <w:i/>
          <w:szCs w:val="22"/>
        </w:rPr>
      </w:pPr>
      <w:r w:rsidRPr="00E73C96">
        <w:rPr>
          <w:rFonts w:ascii="Arial" w:hAnsi="Arial" w:cs="Arial"/>
          <w:szCs w:val="22"/>
        </w:rPr>
        <w:t xml:space="preserve">The overall objective of the assignment is to carry out a Study on the AI landscape in the region, and subsequently develop a Regional AI Strategy, Policy and Principles that could form the basis of a model Regional Regulatory Framework, based on international standards. The study will also share </w:t>
      </w:r>
      <w:r w:rsidR="003A38C5" w:rsidRPr="00E73C96">
        <w:rPr>
          <w:rFonts w:ascii="Arial" w:hAnsi="Arial" w:cs="Arial"/>
          <w:szCs w:val="22"/>
        </w:rPr>
        <w:t>high impact</w:t>
      </w:r>
      <w:r w:rsidRPr="00E73C96">
        <w:rPr>
          <w:rFonts w:ascii="Arial" w:hAnsi="Arial" w:cs="Arial"/>
          <w:szCs w:val="22"/>
        </w:rPr>
        <w:t xml:space="preserve"> use cases  to facilitate COMESA member states in enabling and promoting the safe and responsible development, deployment and use of AI and other emerging technologies</w:t>
      </w:r>
      <w:r w:rsidRPr="00E73C96">
        <w:rPr>
          <w:rFonts w:ascii="Arial" w:hAnsi="Arial" w:cs="Arial"/>
          <w:b/>
          <w:bCs/>
          <w:i/>
          <w:szCs w:val="22"/>
        </w:rPr>
        <w:t xml:space="preserve">. </w:t>
      </w:r>
    </w:p>
    <w:p w14:paraId="691A78EA" w14:textId="77777777" w:rsidR="00843AA2" w:rsidRPr="00E73C96" w:rsidRDefault="00843AA2" w:rsidP="00E73C96">
      <w:pPr>
        <w:jc w:val="both"/>
        <w:rPr>
          <w:rFonts w:ascii="Arial" w:hAnsi="Arial" w:cs="Arial"/>
          <w:b/>
          <w:bCs/>
          <w:i/>
          <w:szCs w:val="22"/>
        </w:rPr>
      </w:pPr>
    </w:p>
    <w:p w14:paraId="379D8EC3" w14:textId="77777777" w:rsidR="00843AA2" w:rsidRPr="00E73C96" w:rsidRDefault="00843AA2" w:rsidP="00E73C96">
      <w:pPr>
        <w:rPr>
          <w:rFonts w:ascii="Arial" w:hAnsi="Arial" w:cs="Arial"/>
          <w:b/>
          <w:bCs/>
          <w:szCs w:val="22"/>
        </w:rPr>
      </w:pPr>
      <w:r w:rsidRPr="00E73C96">
        <w:rPr>
          <w:rFonts w:ascii="Arial" w:hAnsi="Arial" w:cs="Arial"/>
          <w:b/>
          <w:bCs/>
          <w:szCs w:val="22"/>
        </w:rPr>
        <w:t>Specific Objectives</w:t>
      </w:r>
    </w:p>
    <w:p w14:paraId="327A9BF1" w14:textId="77777777" w:rsidR="00843AA2" w:rsidRPr="00E73C96" w:rsidRDefault="00843AA2" w:rsidP="00E73C96">
      <w:pPr>
        <w:jc w:val="both"/>
        <w:rPr>
          <w:rFonts w:ascii="Arial" w:hAnsi="Arial" w:cs="Arial"/>
          <w:szCs w:val="22"/>
        </w:rPr>
      </w:pPr>
    </w:p>
    <w:p w14:paraId="24BD42DF" w14:textId="77777777" w:rsidR="00843AA2" w:rsidRPr="00E73C96" w:rsidRDefault="00843AA2" w:rsidP="00E73C96">
      <w:pPr>
        <w:jc w:val="both"/>
        <w:rPr>
          <w:rFonts w:ascii="Arial" w:hAnsi="Arial" w:cs="Arial"/>
          <w:szCs w:val="22"/>
        </w:rPr>
      </w:pPr>
      <w:r w:rsidRPr="00E73C96">
        <w:rPr>
          <w:rFonts w:ascii="Arial" w:hAnsi="Arial" w:cs="Arial"/>
          <w:szCs w:val="22"/>
        </w:rPr>
        <w:t>The specific objectives are as follows:</w:t>
      </w:r>
    </w:p>
    <w:p w14:paraId="0BBB2215" w14:textId="77777777" w:rsidR="00843AA2" w:rsidRPr="00E73C96" w:rsidRDefault="00843AA2" w:rsidP="00E73C96">
      <w:pPr>
        <w:jc w:val="both"/>
        <w:rPr>
          <w:rFonts w:ascii="Arial" w:hAnsi="Arial" w:cs="Arial"/>
          <w:szCs w:val="22"/>
        </w:rPr>
      </w:pPr>
    </w:p>
    <w:p w14:paraId="25173488" w14:textId="68F055D8" w:rsidR="00843AA2" w:rsidRPr="00E73C96" w:rsidRDefault="00876ABF" w:rsidP="00E73C96">
      <w:pPr>
        <w:jc w:val="both"/>
        <w:rPr>
          <w:rFonts w:ascii="Arial" w:hAnsi="Arial" w:cs="Arial"/>
          <w:szCs w:val="22"/>
        </w:rPr>
      </w:pPr>
      <w:r w:rsidRPr="00E73C96">
        <w:rPr>
          <w:rFonts w:ascii="Arial" w:hAnsi="Arial" w:cs="Arial"/>
          <w:szCs w:val="22"/>
        </w:rPr>
        <w:t xml:space="preserve">(i) </w:t>
      </w:r>
      <w:r w:rsidR="00843AA2" w:rsidRPr="00E73C96">
        <w:rPr>
          <w:rFonts w:ascii="Arial" w:hAnsi="Arial" w:cs="Arial"/>
          <w:szCs w:val="22"/>
        </w:rPr>
        <w:t>Carry out a study to identify major technical, commercial, policy and regulatory constraints and opportunities regarding the responsible and safe development, deployment and use of AI and other enabling emerging technologies in the region. The study should:</w:t>
      </w:r>
    </w:p>
    <w:p w14:paraId="65EE799E" w14:textId="77777777" w:rsidR="00782C14" w:rsidRPr="00E73C96" w:rsidRDefault="00782C14" w:rsidP="00E73C96">
      <w:pPr>
        <w:jc w:val="both"/>
        <w:rPr>
          <w:rFonts w:ascii="Arial" w:hAnsi="Arial" w:cs="Arial"/>
          <w:szCs w:val="22"/>
        </w:rPr>
      </w:pPr>
    </w:p>
    <w:p w14:paraId="06470207" w14:textId="473C8A9E" w:rsidR="00843AA2" w:rsidRPr="00E73C96" w:rsidRDefault="009D5ACD" w:rsidP="00E73C96">
      <w:pPr>
        <w:pStyle w:val="ListParagraph"/>
        <w:contextualSpacing w:val="0"/>
        <w:jc w:val="both"/>
        <w:rPr>
          <w:rFonts w:ascii="Arial" w:hAnsi="Arial" w:cs="Arial"/>
          <w:szCs w:val="22"/>
        </w:rPr>
      </w:pPr>
      <w:r w:rsidRPr="00E73C96">
        <w:rPr>
          <w:rFonts w:ascii="Arial" w:hAnsi="Arial" w:cs="Arial"/>
          <w:szCs w:val="22"/>
        </w:rPr>
        <w:t xml:space="preserve">a) </w:t>
      </w:r>
      <w:r w:rsidR="006A5862" w:rsidRPr="00E73C96">
        <w:rPr>
          <w:rFonts w:ascii="Arial" w:hAnsi="Arial" w:cs="Arial"/>
          <w:szCs w:val="22"/>
        </w:rPr>
        <w:t>c</w:t>
      </w:r>
      <w:r w:rsidR="00843AA2" w:rsidRPr="00E73C96">
        <w:rPr>
          <w:rFonts w:ascii="Arial" w:hAnsi="Arial" w:cs="Arial"/>
          <w:szCs w:val="22"/>
        </w:rPr>
        <w:t>onduct a comprehensive literature review on the AI ecosystem, including existing Policies and Regulations, Investment and relevant infrastructure for AI and identify best practices globally and in the Africa Region</w:t>
      </w:r>
      <w:r w:rsidR="006A5862" w:rsidRPr="00E73C96">
        <w:rPr>
          <w:rFonts w:ascii="Arial" w:hAnsi="Arial" w:cs="Arial"/>
          <w:szCs w:val="22"/>
        </w:rPr>
        <w:t>;</w:t>
      </w:r>
    </w:p>
    <w:p w14:paraId="6D2577FE" w14:textId="7CC078F2" w:rsidR="00843AA2" w:rsidRPr="00E73C96" w:rsidRDefault="006228C6" w:rsidP="00E73C96">
      <w:pPr>
        <w:pStyle w:val="ListParagraph"/>
        <w:contextualSpacing w:val="0"/>
        <w:jc w:val="both"/>
        <w:rPr>
          <w:rFonts w:ascii="Arial" w:hAnsi="Arial" w:cs="Arial"/>
          <w:szCs w:val="22"/>
        </w:rPr>
      </w:pPr>
      <w:r w:rsidRPr="00E73C96">
        <w:rPr>
          <w:rFonts w:ascii="Arial" w:hAnsi="Arial" w:cs="Arial"/>
          <w:szCs w:val="22"/>
        </w:rPr>
        <w:t xml:space="preserve">b) </w:t>
      </w:r>
      <w:r w:rsidR="006A5862" w:rsidRPr="00E73C96">
        <w:rPr>
          <w:rFonts w:ascii="Arial" w:hAnsi="Arial" w:cs="Arial"/>
          <w:szCs w:val="22"/>
        </w:rPr>
        <w:t>i</w:t>
      </w:r>
      <w:r w:rsidR="00843AA2" w:rsidRPr="00E73C96">
        <w:rPr>
          <w:rFonts w:ascii="Arial" w:hAnsi="Arial" w:cs="Arial"/>
          <w:szCs w:val="22"/>
        </w:rPr>
        <w:t>dentify key areas of concern related to AI, such as data protection and privacy, security,  transparency, accountability, and other governance considerations</w:t>
      </w:r>
      <w:r w:rsidR="006A5862" w:rsidRPr="00E73C96">
        <w:rPr>
          <w:rFonts w:ascii="Arial" w:hAnsi="Arial" w:cs="Arial"/>
          <w:szCs w:val="22"/>
        </w:rPr>
        <w:t>;</w:t>
      </w:r>
    </w:p>
    <w:p w14:paraId="517946FB" w14:textId="5EDF46FD" w:rsidR="00843AA2" w:rsidRPr="00E73C96" w:rsidRDefault="006228C6" w:rsidP="00E73C96">
      <w:pPr>
        <w:pStyle w:val="ListParagraph"/>
        <w:contextualSpacing w:val="0"/>
        <w:jc w:val="both"/>
        <w:rPr>
          <w:rFonts w:ascii="Arial" w:hAnsi="Arial" w:cs="Arial"/>
          <w:szCs w:val="22"/>
        </w:rPr>
      </w:pPr>
      <w:r w:rsidRPr="00E73C96">
        <w:rPr>
          <w:rFonts w:ascii="Arial" w:hAnsi="Arial" w:cs="Arial"/>
          <w:szCs w:val="22"/>
        </w:rPr>
        <w:t xml:space="preserve">c) </w:t>
      </w:r>
      <w:r w:rsidR="006A5862" w:rsidRPr="00E73C96">
        <w:rPr>
          <w:rFonts w:ascii="Arial" w:hAnsi="Arial" w:cs="Arial"/>
          <w:szCs w:val="22"/>
        </w:rPr>
        <w:t>c</w:t>
      </w:r>
      <w:r w:rsidR="00843AA2" w:rsidRPr="00E73C96">
        <w:rPr>
          <w:rFonts w:ascii="Arial" w:hAnsi="Arial" w:cs="Arial"/>
          <w:szCs w:val="22"/>
        </w:rPr>
        <w:t>onduct a baseline assessment on existing AI Strategies, Policies, Regulations in the region, analyse and identify gaps and compare the existing landscape with best practices</w:t>
      </w:r>
      <w:r w:rsidR="006A5862" w:rsidRPr="00E73C96">
        <w:rPr>
          <w:rFonts w:ascii="Arial" w:hAnsi="Arial" w:cs="Arial"/>
          <w:szCs w:val="22"/>
        </w:rPr>
        <w:t>;</w:t>
      </w:r>
      <w:r w:rsidR="00843AA2" w:rsidRPr="00E73C96">
        <w:rPr>
          <w:rFonts w:ascii="Arial" w:hAnsi="Arial" w:cs="Arial"/>
          <w:szCs w:val="22"/>
        </w:rPr>
        <w:t xml:space="preserve"> </w:t>
      </w:r>
    </w:p>
    <w:p w14:paraId="34A4E0D4" w14:textId="74A603D5" w:rsidR="00843AA2" w:rsidRPr="00E73C96" w:rsidRDefault="00F1703F" w:rsidP="00E73C96">
      <w:pPr>
        <w:pStyle w:val="ListParagraph"/>
        <w:contextualSpacing w:val="0"/>
        <w:jc w:val="both"/>
        <w:rPr>
          <w:rFonts w:ascii="Arial" w:hAnsi="Arial" w:cs="Arial"/>
          <w:szCs w:val="22"/>
        </w:rPr>
      </w:pPr>
      <w:r w:rsidRPr="00E73C96">
        <w:rPr>
          <w:rFonts w:ascii="Arial" w:hAnsi="Arial" w:cs="Arial"/>
          <w:szCs w:val="22"/>
        </w:rPr>
        <w:t xml:space="preserve">d) </w:t>
      </w:r>
      <w:r w:rsidR="006A5862" w:rsidRPr="00E73C96">
        <w:rPr>
          <w:rFonts w:ascii="Arial" w:hAnsi="Arial" w:cs="Arial"/>
          <w:szCs w:val="22"/>
        </w:rPr>
        <w:t>e</w:t>
      </w:r>
      <w:r w:rsidR="00843AA2" w:rsidRPr="00E73C96">
        <w:rPr>
          <w:rFonts w:ascii="Arial" w:hAnsi="Arial" w:cs="Arial"/>
          <w:szCs w:val="22"/>
        </w:rPr>
        <w:t>ngage with stakeholders, including government agencies of COMESA member states, AI ecosystem representatives, end-users, international and regional organizations, academia, and civil society, to gather insights and perspectives on AI and governance</w:t>
      </w:r>
      <w:r w:rsidR="006A5862" w:rsidRPr="00E73C96">
        <w:rPr>
          <w:rFonts w:ascii="Arial" w:hAnsi="Arial" w:cs="Arial"/>
          <w:szCs w:val="22"/>
        </w:rPr>
        <w:t>;</w:t>
      </w:r>
    </w:p>
    <w:p w14:paraId="3451F018" w14:textId="4A1DD8E7" w:rsidR="00843AA2" w:rsidRPr="00E73C96" w:rsidRDefault="00F1703F" w:rsidP="00E73C96">
      <w:pPr>
        <w:pStyle w:val="ListParagraph"/>
        <w:contextualSpacing w:val="0"/>
        <w:jc w:val="both"/>
        <w:rPr>
          <w:rFonts w:ascii="Arial" w:hAnsi="Arial" w:cs="Arial"/>
          <w:szCs w:val="22"/>
        </w:rPr>
      </w:pPr>
      <w:r w:rsidRPr="00E73C96">
        <w:rPr>
          <w:rFonts w:ascii="Arial" w:hAnsi="Arial" w:cs="Arial"/>
          <w:szCs w:val="22"/>
        </w:rPr>
        <w:t xml:space="preserve">e) </w:t>
      </w:r>
      <w:r w:rsidR="006A5862" w:rsidRPr="00E73C96">
        <w:rPr>
          <w:rFonts w:ascii="Arial" w:hAnsi="Arial" w:cs="Arial"/>
          <w:szCs w:val="22"/>
        </w:rPr>
        <w:t>i</w:t>
      </w:r>
      <w:r w:rsidR="00843AA2" w:rsidRPr="00E73C96">
        <w:rPr>
          <w:rFonts w:ascii="Arial" w:hAnsi="Arial" w:cs="Arial"/>
          <w:szCs w:val="22"/>
        </w:rPr>
        <w:t xml:space="preserve">dentify, profile, and share </w:t>
      </w:r>
      <w:r w:rsidR="003A38C5" w:rsidRPr="00E73C96">
        <w:rPr>
          <w:rFonts w:ascii="Arial" w:hAnsi="Arial" w:cs="Arial"/>
          <w:szCs w:val="22"/>
        </w:rPr>
        <w:t>high impact</w:t>
      </w:r>
      <w:r w:rsidR="00843AA2" w:rsidRPr="00E73C96">
        <w:rPr>
          <w:rFonts w:ascii="Arial" w:hAnsi="Arial" w:cs="Arial"/>
          <w:szCs w:val="22"/>
        </w:rPr>
        <w:t xml:space="preserve"> use cases of AI in priority sectors, including for climate adaption and mitigation, integrated infrastructure planning, education etc. Priority areas will be limited to not more than five</w:t>
      </w:r>
      <w:r w:rsidR="006A5862" w:rsidRPr="00E73C96">
        <w:rPr>
          <w:rFonts w:ascii="Arial" w:hAnsi="Arial" w:cs="Arial"/>
          <w:szCs w:val="22"/>
        </w:rPr>
        <w:t>; and</w:t>
      </w:r>
    </w:p>
    <w:p w14:paraId="4674A2B5" w14:textId="6885BC52" w:rsidR="00843AA2" w:rsidRPr="00E73C96" w:rsidRDefault="00F1703F" w:rsidP="00E73C96">
      <w:pPr>
        <w:pStyle w:val="ListParagraph"/>
        <w:contextualSpacing w:val="0"/>
        <w:jc w:val="both"/>
        <w:rPr>
          <w:rFonts w:ascii="Arial" w:hAnsi="Arial" w:cs="Arial"/>
          <w:szCs w:val="22"/>
        </w:rPr>
      </w:pPr>
      <w:r w:rsidRPr="00E73C96">
        <w:rPr>
          <w:rFonts w:ascii="Arial" w:hAnsi="Arial" w:cs="Arial"/>
          <w:szCs w:val="22"/>
        </w:rPr>
        <w:t xml:space="preserve">f) </w:t>
      </w:r>
      <w:r w:rsidR="006A5862" w:rsidRPr="00E73C96">
        <w:rPr>
          <w:rFonts w:ascii="Arial" w:hAnsi="Arial" w:cs="Arial"/>
          <w:szCs w:val="22"/>
        </w:rPr>
        <w:t>g</w:t>
      </w:r>
      <w:r w:rsidR="00843AA2" w:rsidRPr="00E73C96">
        <w:rPr>
          <w:rFonts w:ascii="Arial" w:hAnsi="Arial" w:cs="Arial"/>
          <w:szCs w:val="22"/>
        </w:rPr>
        <w:t xml:space="preserve">ive a set of recommendations and draft an AI Regional implementation work programme. </w:t>
      </w:r>
    </w:p>
    <w:p w14:paraId="2AC0FEC2" w14:textId="77777777" w:rsidR="00782C14" w:rsidRPr="00E73C96" w:rsidRDefault="00782C14" w:rsidP="00E73C96">
      <w:pPr>
        <w:pStyle w:val="ListParagraph"/>
        <w:contextualSpacing w:val="0"/>
        <w:jc w:val="both"/>
        <w:rPr>
          <w:rFonts w:ascii="Arial" w:hAnsi="Arial" w:cs="Arial"/>
          <w:szCs w:val="22"/>
        </w:rPr>
      </w:pPr>
    </w:p>
    <w:p w14:paraId="0392D95E" w14:textId="779B1866" w:rsidR="00843AA2" w:rsidRPr="00E73C96" w:rsidRDefault="00AB2D29" w:rsidP="00E73C96">
      <w:pPr>
        <w:pStyle w:val="ListParagraph"/>
        <w:ind w:left="0"/>
        <w:contextualSpacing w:val="0"/>
        <w:jc w:val="both"/>
        <w:rPr>
          <w:rFonts w:ascii="Arial" w:hAnsi="Arial" w:cs="Arial"/>
          <w:szCs w:val="22"/>
        </w:rPr>
      </w:pPr>
      <w:r w:rsidRPr="00E73C96">
        <w:rPr>
          <w:rFonts w:ascii="Arial" w:hAnsi="Arial" w:cs="Arial"/>
          <w:szCs w:val="22"/>
        </w:rPr>
        <w:t xml:space="preserve">(ii) </w:t>
      </w:r>
      <w:r w:rsidR="00843AA2" w:rsidRPr="00E73C96">
        <w:rPr>
          <w:rFonts w:ascii="Arial" w:hAnsi="Arial" w:cs="Arial"/>
          <w:szCs w:val="22"/>
        </w:rPr>
        <w:t xml:space="preserve">Develop a regional AI Strategy for enabling the safe and responsible development, deployment and use of AI, including guiding principles and objectives that fit with the regional context. This should consider mitigating risks </w:t>
      </w:r>
      <w:r w:rsidR="00843AA2" w:rsidRPr="00E73C96">
        <w:rPr>
          <w:rFonts w:ascii="Arial" w:eastAsia="Arial" w:hAnsi="Arial" w:cs="Arial"/>
          <w:szCs w:val="22"/>
        </w:rPr>
        <w:t>(e.g., data privacy, cybersecurity, algorithmic bias, and other governance concerns)</w:t>
      </w:r>
      <w:r w:rsidR="00843AA2" w:rsidRPr="00E73C96">
        <w:rPr>
          <w:rFonts w:ascii="Arial" w:hAnsi="Arial" w:cs="Arial"/>
          <w:szCs w:val="22"/>
        </w:rPr>
        <w:t xml:space="preserve"> and be flexible enough to adapt to ongoing technological advancements</w:t>
      </w:r>
      <w:r w:rsidR="002D4237" w:rsidRPr="00E73C96">
        <w:rPr>
          <w:rFonts w:ascii="Arial" w:hAnsi="Arial" w:cs="Arial"/>
          <w:szCs w:val="22"/>
        </w:rPr>
        <w:t>.</w:t>
      </w:r>
    </w:p>
    <w:p w14:paraId="2A80E794" w14:textId="77777777" w:rsidR="00782C14" w:rsidRPr="00E73C96" w:rsidRDefault="00782C14" w:rsidP="00E73C96">
      <w:pPr>
        <w:pStyle w:val="ListParagraph"/>
        <w:ind w:left="0"/>
        <w:contextualSpacing w:val="0"/>
        <w:jc w:val="both"/>
        <w:rPr>
          <w:rFonts w:ascii="Arial" w:hAnsi="Arial" w:cs="Arial"/>
          <w:szCs w:val="22"/>
        </w:rPr>
      </w:pPr>
    </w:p>
    <w:p w14:paraId="33A995EF" w14:textId="1403F44C" w:rsidR="00843AA2" w:rsidRPr="00E73C96" w:rsidRDefault="00802484" w:rsidP="00E73C96">
      <w:pPr>
        <w:pStyle w:val="ListParagraph"/>
        <w:ind w:left="0"/>
        <w:contextualSpacing w:val="0"/>
        <w:jc w:val="both"/>
        <w:rPr>
          <w:rFonts w:ascii="Arial" w:hAnsi="Arial" w:cs="Arial"/>
          <w:szCs w:val="22"/>
        </w:rPr>
      </w:pPr>
      <w:r w:rsidRPr="00E73C96">
        <w:rPr>
          <w:rFonts w:ascii="Arial" w:hAnsi="Arial" w:cs="Arial"/>
          <w:szCs w:val="22"/>
        </w:rPr>
        <w:t xml:space="preserve">iii) </w:t>
      </w:r>
      <w:r w:rsidR="00843AA2" w:rsidRPr="00E73C96">
        <w:rPr>
          <w:rFonts w:ascii="Arial" w:hAnsi="Arial" w:cs="Arial"/>
          <w:szCs w:val="22"/>
        </w:rPr>
        <w:t>Design “fit-for-purpose” AI policy and regulatory frameworks</w:t>
      </w:r>
      <w:r w:rsidR="002D4237" w:rsidRPr="00E73C96">
        <w:rPr>
          <w:rFonts w:ascii="Arial" w:hAnsi="Arial" w:cs="Arial"/>
          <w:szCs w:val="22"/>
        </w:rPr>
        <w:t>.</w:t>
      </w:r>
    </w:p>
    <w:p w14:paraId="0974BAD8" w14:textId="77777777" w:rsidR="00782C14" w:rsidRPr="00E73C96" w:rsidRDefault="00782C14" w:rsidP="00E73C96">
      <w:pPr>
        <w:pStyle w:val="ListParagraph"/>
        <w:ind w:left="0"/>
        <w:contextualSpacing w:val="0"/>
        <w:jc w:val="both"/>
        <w:rPr>
          <w:rFonts w:ascii="Arial" w:hAnsi="Arial" w:cs="Arial"/>
          <w:szCs w:val="22"/>
        </w:rPr>
      </w:pPr>
    </w:p>
    <w:p w14:paraId="0BE9C0CD" w14:textId="67FE7A28" w:rsidR="00843AA2" w:rsidRDefault="00802484" w:rsidP="00E73C96">
      <w:pPr>
        <w:pStyle w:val="Heading1"/>
        <w:keepNext w:val="0"/>
        <w:jc w:val="both"/>
        <w:rPr>
          <w:rFonts w:ascii="Arial" w:hAnsi="Arial" w:cs="Arial"/>
          <w:sz w:val="22"/>
          <w:szCs w:val="22"/>
        </w:rPr>
      </w:pPr>
      <w:r w:rsidRPr="00E73C96">
        <w:rPr>
          <w:rFonts w:ascii="Arial" w:hAnsi="Arial" w:cs="Arial"/>
          <w:sz w:val="22"/>
          <w:szCs w:val="22"/>
        </w:rPr>
        <w:t xml:space="preserve">4. </w:t>
      </w:r>
      <w:r w:rsidR="00843AA2" w:rsidRPr="00E73C96">
        <w:rPr>
          <w:rFonts w:ascii="Arial" w:hAnsi="Arial" w:cs="Arial"/>
          <w:sz w:val="22"/>
          <w:szCs w:val="22"/>
        </w:rPr>
        <w:t>DETAILED SCOPE OF WORK</w:t>
      </w:r>
    </w:p>
    <w:p w14:paraId="2E3DE8C8" w14:textId="77777777" w:rsidR="009C15F6" w:rsidRPr="009C15F6" w:rsidRDefault="009C15F6" w:rsidP="009C15F6"/>
    <w:p w14:paraId="21963D2F" w14:textId="506A6831" w:rsidR="00843AA2" w:rsidRPr="00E73C96" w:rsidRDefault="00BF3C50" w:rsidP="00E73C96">
      <w:pPr>
        <w:pStyle w:val="ListParagraph"/>
        <w:keepNext/>
        <w:widowControl w:val="0"/>
        <w:overflowPunct w:val="0"/>
        <w:autoSpaceDE w:val="0"/>
        <w:autoSpaceDN w:val="0"/>
        <w:adjustRightInd w:val="0"/>
        <w:ind w:left="432" w:hanging="432"/>
        <w:contextualSpacing w:val="0"/>
        <w:jc w:val="both"/>
        <w:textAlignment w:val="baseline"/>
        <w:outlineLvl w:val="0"/>
        <w:rPr>
          <w:rFonts w:ascii="Arial" w:hAnsi="Arial" w:cs="Arial"/>
          <w:b/>
          <w:bCs/>
          <w:caps/>
          <w:vanish/>
          <w:kern w:val="32"/>
          <w:szCs w:val="22"/>
        </w:rPr>
      </w:pPr>
      <w:r w:rsidRPr="00E73C96">
        <w:rPr>
          <w:rFonts w:ascii="Arial" w:hAnsi="Arial" w:cs="Arial"/>
          <w:b/>
          <w:bCs/>
          <w:caps/>
          <w:kern w:val="32"/>
          <w:szCs w:val="22"/>
        </w:rPr>
        <w:t xml:space="preserve">4.1 </w:t>
      </w:r>
    </w:p>
    <w:p w14:paraId="1BB5FD35" w14:textId="00B7CE9E" w:rsidR="00843AA2" w:rsidRPr="00E73C96" w:rsidRDefault="00843AA2" w:rsidP="00E73C96">
      <w:pPr>
        <w:pStyle w:val="Heading2"/>
        <w:ind w:left="284"/>
        <w:jc w:val="both"/>
        <w:rPr>
          <w:rFonts w:ascii="Arial" w:hAnsi="Arial" w:cs="Arial"/>
          <w:szCs w:val="22"/>
        </w:rPr>
      </w:pPr>
      <w:r w:rsidRPr="00E73C96">
        <w:rPr>
          <w:rFonts w:ascii="Arial" w:hAnsi="Arial" w:cs="Arial"/>
          <w:szCs w:val="22"/>
        </w:rPr>
        <w:t>Activity 1: Carry out a study to identify major technical, commercial, policy</w:t>
      </w:r>
      <w:r w:rsidR="00AC60FA" w:rsidRPr="00E73C96">
        <w:rPr>
          <w:rFonts w:ascii="Arial" w:hAnsi="Arial" w:cs="Arial"/>
          <w:szCs w:val="22"/>
        </w:rPr>
        <w:t xml:space="preserve"> </w:t>
      </w:r>
      <w:r w:rsidRPr="00E73C96">
        <w:rPr>
          <w:rFonts w:ascii="Arial" w:hAnsi="Arial" w:cs="Arial"/>
          <w:szCs w:val="22"/>
        </w:rPr>
        <w:t>and regulatory constraints as well as  opportunities regarding the development, deployment and use of AI and other enabling emerging technologies.</w:t>
      </w:r>
    </w:p>
    <w:p w14:paraId="2FBF9885" w14:textId="77777777" w:rsidR="00843AA2" w:rsidRPr="00E73C96" w:rsidRDefault="00843AA2" w:rsidP="00E73C96">
      <w:pPr>
        <w:pStyle w:val="Heading2"/>
        <w:ind w:left="567"/>
        <w:jc w:val="both"/>
        <w:rPr>
          <w:rFonts w:ascii="Arial" w:hAnsi="Arial" w:cs="Arial"/>
          <w:szCs w:val="22"/>
        </w:rPr>
      </w:pPr>
    </w:p>
    <w:p w14:paraId="644AFDFB" w14:textId="77777777" w:rsidR="00843AA2" w:rsidRPr="00E73C96" w:rsidRDefault="00843AA2" w:rsidP="00E73C96">
      <w:pPr>
        <w:jc w:val="both"/>
        <w:rPr>
          <w:rFonts w:ascii="Arial" w:hAnsi="Arial" w:cs="Arial"/>
          <w:szCs w:val="22"/>
        </w:rPr>
      </w:pPr>
      <w:r w:rsidRPr="00E73C96">
        <w:rPr>
          <w:rFonts w:ascii="Arial" w:hAnsi="Arial" w:cs="Arial"/>
          <w:szCs w:val="22"/>
        </w:rPr>
        <w:t xml:space="preserve">This activity is a study on AI and enabling emerging technologies landscape both globally and in the region. The study shall focus on identifying the potential opportunities and challenges of developing, deploying and use of AI and enabling emerging technologies in the region. The study shall explore the implementation of AI in the region by collecting primary and secondary data and document analysis. The study should further explore the application of AI in the region by looking into demonstrated, piloted, and implemented areas </w:t>
      </w:r>
      <w:r w:rsidRPr="00E73C96">
        <w:rPr>
          <w:rFonts w:ascii="Arial" w:eastAsia="Arial" w:hAnsi="Arial" w:cs="Arial"/>
          <w:szCs w:val="22"/>
        </w:rPr>
        <w:t>(i.e. existing use cases)</w:t>
      </w:r>
      <w:r w:rsidRPr="00E73C96">
        <w:rPr>
          <w:rFonts w:ascii="Arial" w:hAnsi="Arial" w:cs="Arial"/>
          <w:szCs w:val="22"/>
        </w:rPr>
        <w:t xml:space="preserve"> and pointing out the challenges hindering their full implementation at scale.</w:t>
      </w:r>
    </w:p>
    <w:p w14:paraId="2BFE73F5" w14:textId="77777777" w:rsidR="00843AA2" w:rsidRPr="00E73C96" w:rsidRDefault="00843AA2" w:rsidP="00E73C96">
      <w:pPr>
        <w:jc w:val="both"/>
        <w:rPr>
          <w:rFonts w:ascii="Arial" w:hAnsi="Arial" w:cs="Arial"/>
          <w:szCs w:val="22"/>
        </w:rPr>
      </w:pPr>
    </w:p>
    <w:p w14:paraId="5BB33573" w14:textId="511F3512" w:rsidR="00843AA2" w:rsidRPr="00E73C96" w:rsidRDefault="00AC58AC" w:rsidP="00E73C96">
      <w:pPr>
        <w:rPr>
          <w:rFonts w:ascii="Arial" w:hAnsi="Arial" w:cs="Arial"/>
          <w:color w:val="FF0000"/>
          <w:szCs w:val="22"/>
        </w:rPr>
      </w:pPr>
      <w:r w:rsidRPr="00E73C96">
        <w:rPr>
          <w:rFonts w:ascii="Arial" w:hAnsi="Arial" w:cs="Arial"/>
          <w:szCs w:val="22"/>
        </w:rPr>
        <w:t xml:space="preserve">4.1.1 </w:t>
      </w:r>
      <w:r w:rsidR="00843AA2" w:rsidRPr="00E73C96">
        <w:rPr>
          <w:rFonts w:ascii="Arial" w:hAnsi="Arial" w:cs="Arial"/>
          <w:szCs w:val="22"/>
        </w:rPr>
        <w:t xml:space="preserve">Sub-activity 1.1: Literature Review; Assessment of the existing market information pertaining to AI and enabling emerging Technologies. </w:t>
      </w:r>
    </w:p>
    <w:p w14:paraId="05166681" w14:textId="77777777" w:rsidR="00843AA2" w:rsidRPr="00E73C96" w:rsidRDefault="00843AA2" w:rsidP="00E73C96">
      <w:pPr>
        <w:jc w:val="both"/>
        <w:rPr>
          <w:rFonts w:ascii="Arial" w:hAnsi="Arial" w:cs="Arial"/>
          <w:szCs w:val="22"/>
        </w:rPr>
      </w:pPr>
    </w:p>
    <w:p w14:paraId="476721A7" w14:textId="77777777" w:rsidR="00843AA2" w:rsidRPr="00E73C96" w:rsidRDefault="00843AA2" w:rsidP="00E73C96">
      <w:pPr>
        <w:jc w:val="both"/>
        <w:rPr>
          <w:rFonts w:ascii="Arial" w:hAnsi="Arial" w:cs="Arial"/>
          <w:szCs w:val="22"/>
        </w:rPr>
      </w:pPr>
      <w:r w:rsidRPr="00E73C96">
        <w:rPr>
          <w:rFonts w:ascii="Arial" w:hAnsi="Arial" w:cs="Arial"/>
          <w:szCs w:val="22"/>
        </w:rPr>
        <w:t xml:space="preserve">This sub activity shall focus on AI market development trends. </w:t>
      </w:r>
    </w:p>
    <w:p w14:paraId="5A82E5BF" w14:textId="77777777" w:rsidR="00843AA2" w:rsidRPr="00E73C96" w:rsidRDefault="00843AA2" w:rsidP="00E73C96">
      <w:pPr>
        <w:jc w:val="both"/>
        <w:rPr>
          <w:rFonts w:ascii="Arial" w:hAnsi="Arial" w:cs="Arial"/>
          <w:szCs w:val="22"/>
        </w:rPr>
      </w:pPr>
    </w:p>
    <w:p w14:paraId="6AB4C7AC" w14:textId="77777777" w:rsidR="00843AA2" w:rsidRPr="00E73C96" w:rsidRDefault="00843AA2" w:rsidP="00E73C96">
      <w:pPr>
        <w:jc w:val="both"/>
        <w:rPr>
          <w:rFonts w:ascii="Arial" w:hAnsi="Arial" w:cs="Arial"/>
          <w:szCs w:val="22"/>
        </w:rPr>
      </w:pPr>
      <w:r w:rsidRPr="00E73C96">
        <w:rPr>
          <w:rFonts w:ascii="Arial" w:hAnsi="Arial" w:cs="Arial"/>
          <w:b/>
          <w:szCs w:val="22"/>
        </w:rPr>
        <w:t>Task 1</w:t>
      </w:r>
      <w:r w:rsidRPr="00E73C96">
        <w:rPr>
          <w:rFonts w:ascii="Arial" w:hAnsi="Arial" w:cs="Arial"/>
          <w:szCs w:val="22"/>
        </w:rPr>
        <w:t>:  Describe the AI, and enabling emerging Technologies Market</w:t>
      </w:r>
    </w:p>
    <w:p w14:paraId="345CF1EB" w14:textId="77777777" w:rsidR="00843AA2" w:rsidRPr="00E73C96" w:rsidRDefault="00843AA2" w:rsidP="00E73C96">
      <w:pPr>
        <w:jc w:val="both"/>
        <w:rPr>
          <w:rFonts w:ascii="Arial" w:hAnsi="Arial" w:cs="Arial"/>
          <w:szCs w:val="22"/>
        </w:rPr>
      </w:pPr>
    </w:p>
    <w:p w14:paraId="6CB99571" w14:textId="0D82F2EC" w:rsidR="00843AA2" w:rsidRPr="00E73C96" w:rsidRDefault="00BC268D"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a) </w:t>
      </w:r>
      <w:r w:rsidR="00667360" w:rsidRPr="00E73C96">
        <w:rPr>
          <w:rFonts w:ascii="Arial" w:hAnsi="Arial" w:cs="Arial"/>
          <w:szCs w:val="22"/>
        </w:rPr>
        <w:t>d</w:t>
      </w:r>
      <w:r w:rsidR="00843AA2" w:rsidRPr="00E73C96">
        <w:rPr>
          <w:rFonts w:ascii="Arial" w:hAnsi="Arial" w:cs="Arial"/>
          <w:szCs w:val="22"/>
        </w:rPr>
        <w:t xml:space="preserve">escribe the global and regional outlook of the AI, and other emerging </w:t>
      </w:r>
      <w:r w:rsidR="00843AA2" w:rsidRPr="00E73C96">
        <w:rPr>
          <w:rFonts w:ascii="Arial" w:hAnsi="Arial" w:cs="Arial"/>
          <w:szCs w:val="22"/>
        </w:rPr>
        <w:lastRenderedPageBreak/>
        <w:t>technologies market and overall ecosystem</w:t>
      </w:r>
      <w:r w:rsidR="00667360" w:rsidRPr="00E73C96">
        <w:rPr>
          <w:rFonts w:ascii="Arial" w:hAnsi="Arial" w:cs="Arial"/>
          <w:szCs w:val="22"/>
        </w:rPr>
        <w:t>;</w:t>
      </w:r>
    </w:p>
    <w:p w14:paraId="26A6FE6C" w14:textId="7AD4E53A" w:rsidR="00843AA2" w:rsidRPr="00E73C96" w:rsidRDefault="00BC268D"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b) </w:t>
      </w:r>
      <w:r w:rsidR="00667360" w:rsidRPr="00E73C96">
        <w:rPr>
          <w:rFonts w:ascii="Arial" w:hAnsi="Arial" w:cs="Arial"/>
          <w:szCs w:val="22"/>
        </w:rPr>
        <w:t>a</w:t>
      </w:r>
      <w:r w:rsidR="00843AA2" w:rsidRPr="00E73C96">
        <w:rPr>
          <w:rFonts w:ascii="Arial" w:hAnsi="Arial" w:cs="Arial"/>
          <w:szCs w:val="22"/>
        </w:rPr>
        <w:t xml:space="preserve">nalyse the AI market in terms of the </w:t>
      </w:r>
      <w:r w:rsidR="00667360" w:rsidRPr="00E73C96">
        <w:rPr>
          <w:rFonts w:ascii="Arial" w:hAnsi="Arial" w:cs="Arial"/>
          <w:szCs w:val="22"/>
        </w:rPr>
        <w:t>industry’s</w:t>
      </w:r>
      <w:r w:rsidR="00843AA2" w:rsidRPr="00E73C96">
        <w:rPr>
          <w:rFonts w:ascii="Arial" w:hAnsi="Arial" w:cs="Arial"/>
          <w:szCs w:val="22"/>
        </w:rPr>
        <w:t xml:space="preserve"> value chain economic attractiveness</w:t>
      </w:r>
      <w:r w:rsidR="00667360" w:rsidRPr="00E73C96">
        <w:rPr>
          <w:rFonts w:ascii="Arial" w:hAnsi="Arial" w:cs="Arial"/>
          <w:szCs w:val="22"/>
        </w:rPr>
        <w:t>;</w:t>
      </w:r>
    </w:p>
    <w:p w14:paraId="6F7B3E23" w14:textId="3695745A" w:rsidR="00843AA2" w:rsidRPr="00E73C96" w:rsidRDefault="00C34C5D" w:rsidP="00E73C96">
      <w:pPr>
        <w:pStyle w:val="ListParagraph"/>
        <w:widowControl w:val="0"/>
        <w:overflowPunct w:val="0"/>
        <w:autoSpaceDE w:val="0"/>
        <w:autoSpaceDN w:val="0"/>
        <w:adjustRightInd w:val="0"/>
        <w:ind w:left="851" w:hanging="142"/>
        <w:jc w:val="both"/>
        <w:textAlignment w:val="baseline"/>
        <w:rPr>
          <w:rFonts w:ascii="Arial" w:hAnsi="Arial" w:cs="Arial"/>
          <w:szCs w:val="22"/>
        </w:rPr>
      </w:pPr>
      <w:r w:rsidRPr="00E73C96">
        <w:rPr>
          <w:rFonts w:ascii="Arial" w:hAnsi="Arial" w:cs="Arial"/>
          <w:szCs w:val="22"/>
        </w:rPr>
        <w:t xml:space="preserve">c. </w:t>
      </w:r>
      <w:r w:rsidR="00667360" w:rsidRPr="00E73C96">
        <w:rPr>
          <w:rFonts w:ascii="Arial" w:hAnsi="Arial" w:cs="Arial"/>
          <w:szCs w:val="22"/>
        </w:rPr>
        <w:t>a</w:t>
      </w:r>
      <w:r w:rsidR="00843AA2" w:rsidRPr="00E73C96">
        <w:rPr>
          <w:rFonts w:ascii="Arial" w:hAnsi="Arial" w:cs="Arial"/>
          <w:szCs w:val="22"/>
        </w:rPr>
        <w:t>nalyse key factors driving AI adoption, including technological, economic and policy enablers</w:t>
      </w:r>
      <w:r w:rsidR="002D4237" w:rsidRPr="00E73C96">
        <w:rPr>
          <w:rFonts w:ascii="Arial" w:hAnsi="Arial" w:cs="Arial"/>
          <w:szCs w:val="22"/>
        </w:rPr>
        <w:t>;</w:t>
      </w:r>
      <w:r w:rsidR="00843AA2" w:rsidRPr="00E73C96">
        <w:rPr>
          <w:rFonts w:ascii="Arial" w:hAnsi="Arial" w:cs="Arial"/>
          <w:szCs w:val="22"/>
        </w:rPr>
        <w:t xml:space="preserve">  </w:t>
      </w:r>
    </w:p>
    <w:p w14:paraId="737EDD7F" w14:textId="377AF92C" w:rsidR="00C34C5D" w:rsidRPr="00E73C96" w:rsidRDefault="00C34C5D"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d) </w:t>
      </w:r>
      <w:r w:rsidR="00667360" w:rsidRPr="00E73C96">
        <w:rPr>
          <w:rFonts w:ascii="Arial" w:hAnsi="Arial" w:cs="Arial"/>
          <w:szCs w:val="22"/>
        </w:rPr>
        <w:t>a</w:t>
      </w:r>
      <w:r w:rsidR="00843AA2" w:rsidRPr="00E73C96">
        <w:rPr>
          <w:rFonts w:ascii="Arial" w:hAnsi="Arial" w:cs="Arial"/>
          <w:szCs w:val="22"/>
        </w:rPr>
        <w:t>nalyse existing AI infrastructure, including access to power, compute, and data and platforms necessary for AI development and deployment</w:t>
      </w:r>
      <w:r w:rsidR="002D4237" w:rsidRPr="00E73C96">
        <w:rPr>
          <w:rFonts w:ascii="Arial" w:hAnsi="Arial" w:cs="Arial"/>
          <w:szCs w:val="22"/>
        </w:rPr>
        <w:t>; and</w:t>
      </w:r>
    </w:p>
    <w:p w14:paraId="00A6D126" w14:textId="51E818A0" w:rsidR="00843AA2" w:rsidRPr="00E73C96" w:rsidRDefault="005A2481"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e)</w:t>
      </w:r>
      <w:r w:rsidR="00396B02" w:rsidRPr="00E73C96">
        <w:rPr>
          <w:rFonts w:ascii="Arial" w:hAnsi="Arial" w:cs="Arial"/>
          <w:szCs w:val="22"/>
        </w:rPr>
        <w:t xml:space="preserve"> </w:t>
      </w:r>
      <w:r w:rsidR="00667360" w:rsidRPr="00E73C96">
        <w:rPr>
          <w:rFonts w:ascii="Arial" w:hAnsi="Arial" w:cs="Arial"/>
          <w:szCs w:val="22"/>
        </w:rPr>
        <w:t>a</w:t>
      </w:r>
      <w:r w:rsidR="00843AA2" w:rsidRPr="00E73C96">
        <w:rPr>
          <w:rFonts w:ascii="Arial" w:hAnsi="Arial" w:cs="Arial"/>
          <w:szCs w:val="22"/>
        </w:rPr>
        <w:t>nalyse strategies of key AI industry players, investment trends and market positioning.</w:t>
      </w:r>
      <w:r w:rsidR="00667360" w:rsidRPr="00E73C96">
        <w:rPr>
          <w:rFonts w:ascii="Arial" w:hAnsi="Arial" w:cs="Arial"/>
          <w:szCs w:val="22"/>
        </w:rPr>
        <w:t xml:space="preserve"> </w:t>
      </w:r>
      <w:r w:rsidR="00843AA2" w:rsidRPr="00E73C96">
        <w:rPr>
          <w:rFonts w:ascii="Arial" w:hAnsi="Arial" w:cs="Arial"/>
          <w:szCs w:val="22"/>
        </w:rPr>
        <w:t>Segment AI market by components such as Platforms, Services, Software and End user devices</w:t>
      </w:r>
      <w:r w:rsidR="00667360" w:rsidRPr="00E73C96">
        <w:rPr>
          <w:rFonts w:ascii="Arial" w:hAnsi="Arial" w:cs="Arial"/>
          <w:szCs w:val="22"/>
        </w:rPr>
        <w:t xml:space="preserve"> </w:t>
      </w:r>
      <w:r w:rsidR="00843AA2" w:rsidRPr="00E73C96">
        <w:rPr>
          <w:rFonts w:ascii="Arial" w:hAnsi="Arial" w:cs="Arial"/>
          <w:szCs w:val="22"/>
        </w:rPr>
        <w:t xml:space="preserve">Analyse AI industry and ecosystem trends and developments including historical, current, and projected market size,  and economic value in Africa and globally. </w:t>
      </w:r>
    </w:p>
    <w:p w14:paraId="1AB260F8" w14:textId="77777777" w:rsidR="00843AA2" w:rsidRPr="00E73C96" w:rsidRDefault="00843AA2" w:rsidP="00E73C96">
      <w:pPr>
        <w:ind w:left="720"/>
        <w:jc w:val="both"/>
        <w:rPr>
          <w:rFonts w:ascii="Arial" w:hAnsi="Arial" w:cs="Arial"/>
          <w:szCs w:val="22"/>
        </w:rPr>
      </w:pPr>
    </w:p>
    <w:p w14:paraId="483ECC7B" w14:textId="3E82108D" w:rsidR="00843AA2" w:rsidRPr="00E73C96" w:rsidRDefault="00843AA2" w:rsidP="00E73C96">
      <w:pPr>
        <w:jc w:val="both"/>
        <w:rPr>
          <w:rFonts w:ascii="Arial" w:hAnsi="Arial" w:cs="Arial"/>
          <w:szCs w:val="22"/>
        </w:rPr>
      </w:pPr>
      <w:r w:rsidRPr="00E73C96">
        <w:rPr>
          <w:rFonts w:ascii="Arial" w:hAnsi="Arial" w:cs="Arial"/>
          <w:b/>
          <w:szCs w:val="22"/>
        </w:rPr>
        <w:t>Task 2</w:t>
      </w:r>
      <w:r w:rsidRPr="00E73C96">
        <w:rPr>
          <w:rFonts w:ascii="Arial" w:hAnsi="Arial" w:cs="Arial"/>
          <w:szCs w:val="22"/>
        </w:rPr>
        <w:t>: Elaborate past and present efforts to address the development, deployment and use of AI, and other enabling emerging technologies including but not limited to:</w:t>
      </w:r>
    </w:p>
    <w:p w14:paraId="2C376D7A" w14:textId="77777777" w:rsidR="00843AA2" w:rsidRPr="00E73C96" w:rsidRDefault="00843AA2" w:rsidP="00E73C96">
      <w:pPr>
        <w:jc w:val="both"/>
        <w:rPr>
          <w:rFonts w:ascii="Arial" w:hAnsi="Arial" w:cs="Arial"/>
          <w:szCs w:val="22"/>
        </w:rPr>
      </w:pPr>
    </w:p>
    <w:p w14:paraId="538D8A62" w14:textId="455AEF69" w:rsidR="0069031C" w:rsidRPr="00E73C96" w:rsidRDefault="0069031C"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a) </w:t>
      </w:r>
      <w:r w:rsidR="008753C0" w:rsidRPr="00E73C96">
        <w:rPr>
          <w:rFonts w:ascii="Arial" w:hAnsi="Arial" w:cs="Arial"/>
          <w:szCs w:val="22"/>
        </w:rPr>
        <w:t>p</w:t>
      </w:r>
      <w:r w:rsidR="00843AA2" w:rsidRPr="00E73C96">
        <w:rPr>
          <w:rFonts w:ascii="Arial" w:hAnsi="Arial" w:cs="Arial"/>
          <w:szCs w:val="22"/>
        </w:rPr>
        <w:t>olitical and governance landscapes, making it challenging to organise sustainable projects such as those involving AI, and emerging technologies</w:t>
      </w:r>
      <w:r w:rsidR="00657E67" w:rsidRPr="00E73C96">
        <w:rPr>
          <w:rFonts w:ascii="Arial" w:hAnsi="Arial" w:cs="Arial"/>
          <w:szCs w:val="22"/>
        </w:rPr>
        <w:t>;</w:t>
      </w:r>
    </w:p>
    <w:p w14:paraId="25EDE2BA" w14:textId="18B6D24D" w:rsidR="0069031C" w:rsidRPr="00E73C96" w:rsidRDefault="0069031C"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b) </w:t>
      </w:r>
      <w:r w:rsidR="008753C0" w:rsidRPr="00E73C96">
        <w:rPr>
          <w:rFonts w:ascii="Arial" w:hAnsi="Arial" w:cs="Arial"/>
          <w:szCs w:val="22"/>
        </w:rPr>
        <w:t>e</w:t>
      </w:r>
      <w:r w:rsidR="00843AA2" w:rsidRPr="00E73C96">
        <w:rPr>
          <w:rFonts w:ascii="Arial" w:hAnsi="Arial" w:cs="Arial"/>
          <w:szCs w:val="22"/>
        </w:rPr>
        <w:t>conomic and financial factors constraining  digital development</w:t>
      </w:r>
      <w:r w:rsidR="00657E67" w:rsidRPr="00E73C96">
        <w:rPr>
          <w:rFonts w:ascii="Arial" w:hAnsi="Arial" w:cs="Arial"/>
          <w:szCs w:val="22"/>
        </w:rPr>
        <w:t>;</w:t>
      </w:r>
    </w:p>
    <w:p w14:paraId="215CAD7B" w14:textId="38AE9A8E" w:rsidR="00E15FE8" w:rsidRPr="00E73C96" w:rsidRDefault="00E15FE8"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c) </w:t>
      </w:r>
      <w:r w:rsidR="008753C0" w:rsidRPr="00E73C96">
        <w:rPr>
          <w:rFonts w:ascii="Arial" w:hAnsi="Arial" w:cs="Arial"/>
          <w:szCs w:val="22"/>
        </w:rPr>
        <w:t>h</w:t>
      </w:r>
      <w:r w:rsidR="00843AA2" w:rsidRPr="00E73C96">
        <w:rPr>
          <w:rFonts w:ascii="Arial" w:hAnsi="Arial" w:cs="Arial"/>
          <w:szCs w:val="22"/>
        </w:rPr>
        <w:t>igh cost of the internet acting as a barrier to end users</w:t>
      </w:r>
      <w:r w:rsidR="00657E67" w:rsidRPr="00E73C96">
        <w:rPr>
          <w:rFonts w:ascii="Arial" w:hAnsi="Arial" w:cs="Arial"/>
          <w:szCs w:val="22"/>
        </w:rPr>
        <w:t>;</w:t>
      </w:r>
      <w:r w:rsidR="00843AA2" w:rsidRPr="00E73C96">
        <w:rPr>
          <w:rFonts w:ascii="Arial" w:hAnsi="Arial" w:cs="Arial"/>
          <w:szCs w:val="22"/>
        </w:rPr>
        <w:t xml:space="preserve"> </w:t>
      </w:r>
    </w:p>
    <w:p w14:paraId="03AC4327" w14:textId="1D6C1779" w:rsidR="00E15FE8" w:rsidRPr="00E73C96" w:rsidRDefault="00E15FE8"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d) </w:t>
      </w:r>
      <w:r w:rsidR="00657E67" w:rsidRPr="00E73C96">
        <w:rPr>
          <w:rFonts w:ascii="Arial" w:hAnsi="Arial" w:cs="Arial"/>
          <w:szCs w:val="22"/>
        </w:rPr>
        <w:t>h</w:t>
      </w:r>
      <w:r w:rsidR="00843AA2" w:rsidRPr="00E73C96">
        <w:rPr>
          <w:rFonts w:ascii="Arial" w:hAnsi="Arial" w:cs="Arial"/>
          <w:szCs w:val="22"/>
        </w:rPr>
        <w:t>igh cost of connectivity devices e.g., phones, computers etc</w:t>
      </w:r>
      <w:r w:rsidR="00657E67" w:rsidRPr="00E73C96">
        <w:rPr>
          <w:rFonts w:ascii="Arial" w:hAnsi="Arial" w:cs="Arial"/>
          <w:szCs w:val="22"/>
        </w:rPr>
        <w:t>;</w:t>
      </w:r>
    </w:p>
    <w:p w14:paraId="7A1EC67F" w14:textId="1891603B" w:rsidR="000E2C0C" w:rsidRPr="00E73C96" w:rsidRDefault="000E2C0C"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e) </w:t>
      </w:r>
      <w:r w:rsidR="00657E67" w:rsidRPr="00E73C96">
        <w:rPr>
          <w:rFonts w:ascii="Arial" w:hAnsi="Arial" w:cs="Arial"/>
          <w:szCs w:val="22"/>
        </w:rPr>
        <w:t>h</w:t>
      </w:r>
      <w:r w:rsidR="00843AA2" w:rsidRPr="00E73C96">
        <w:rPr>
          <w:rFonts w:ascii="Arial" w:hAnsi="Arial" w:cs="Arial"/>
          <w:szCs w:val="22"/>
        </w:rPr>
        <w:t>igh cost of access to related infrastructure, e.g. high-performance compute and connected data centres</w:t>
      </w:r>
      <w:r w:rsidR="00726280" w:rsidRPr="00E73C96">
        <w:rPr>
          <w:rFonts w:ascii="Arial" w:hAnsi="Arial" w:cs="Arial"/>
          <w:szCs w:val="22"/>
        </w:rPr>
        <w:t>;</w:t>
      </w:r>
    </w:p>
    <w:p w14:paraId="4469EBF2" w14:textId="1C2571A8" w:rsidR="00AC75BF" w:rsidRPr="00E73C96" w:rsidRDefault="000E2C0C"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f) </w:t>
      </w:r>
      <w:r w:rsidR="00657E67" w:rsidRPr="00E73C96">
        <w:rPr>
          <w:rFonts w:ascii="Arial" w:hAnsi="Arial" w:cs="Arial"/>
          <w:szCs w:val="22"/>
        </w:rPr>
        <w:t>s</w:t>
      </w:r>
      <w:r w:rsidR="00843AA2" w:rsidRPr="00E73C96">
        <w:rPr>
          <w:rFonts w:ascii="Arial" w:hAnsi="Arial" w:cs="Arial"/>
          <w:szCs w:val="22"/>
        </w:rPr>
        <w:t>ocio-cultural challenges e.g. level of illiteracy in the region, lack of skills and capabilities required to deal with emerging technologies</w:t>
      </w:r>
      <w:r w:rsidR="00726280" w:rsidRPr="00E73C96">
        <w:rPr>
          <w:rFonts w:ascii="Arial" w:hAnsi="Arial" w:cs="Arial"/>
          <w:szCs w:val="22"/>
        </w:rPr>
        <w:t>;</w:t>
      </w:r>
    </w:p>
    <w:p w14:paraId="694E25C7" w14:textId="514D8C66" w:rsidR="002D4269" w:rsidRPr="00E73C96" w:rsidRDefault="002D4269"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g) </w:t>
      </w:r>
      <w:r w:rsidR="00657E67" w:rsidRPr="00E73C96">
        <w:rPr>
          <w:rFonts w:ascii="Arial" w:hAnsi="Arial" w:cs="Arial"/>
          <w:szCs w:val="22"/>
        </w:rPr>
        <w:t>t</w:t>
      </w:r>
      <w:r w:rsidR="00843AA2" w:rsidRPr="00E73C96">
        <w:rPr>
          <w:rFonts w:ascii="Arial" w:hAnsi="Arial" w:cs="Arial"/>
          <w:szCs w:val="22"/>
        </w:rPr>
        <w:t>echnical considerations e.g.  access to electricity and or low internet speeds</w:t>
      </w:r>
      <w:r w:rsidR="00726280" w:rsidRPr="00E73C96">
        <w:rPr>
          <w:rFonts w:ascii="Arial" w:hAnsi="Arial" w:cs="Arial"/>
          <w:szCs w:val="22"/>
        </w:rPr>
        <w:t>;</w:t>
      </w:r>
    </w:p>
    <w:p w14:paraId="2B6D3786" w14:textId="24BBBCFA" w:rsidR="002D4269" w:rsidRPr="00E73C96" w:rsidRDefault="002D4269"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h) </w:t>
      </w:r>
      <w:r w:rsidR="00657E67" w:rsidRPr="00E73C96">
        <w:rPr>
          <w:rFonts w:ascii="Arial" w:hAnsi="Arial" w:cs="Arial"/>
          <w:szCs w:val="22"/>
        </w:rPr>
        <w:t>p</w:t>
      </w:r>
      <w:r w:rsidR="00843AA2" w:rsidRPr="00E73C96">
        <w:rPr>
          <w:rFonts w:ascii="Arial" w:hAnsi="Arial" w:cs="Arial"/>
          <w:szCs w:val="22"/>
        </w:rPr>
        <w:t>rivacy and data protection</w:t>
      </w:r>
      <w:r w:rsidR="00726280" w:rsidRPr="00E73C96">
        <w:rPr>
          <w:rFonts w:ascii="Arial" w:hAnsi="Arial" w:cs="Arial"/>
          <w:szCs w:val="22"/>
        </w:rPr>
        <w:t>;</w:t>
      </w:r>
    </w:p>
    <w:p w14:paraId="1E144A27" w14:textId="27100D22" w:rsidR="002D4269" w:rsidRPr="00E73C96" w:rsidRDefault="002D4269"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i) </w:t>
      </w:r>
      <w:r w:rsidR="00657E67" w:rsidRPr="00E73C96">
        <w:rPr>
          <w:rFonts w:ascii="Arial" w:hAnsi="Arial" w:cs="Arial"/>
          <w:szCs w:val="22"/>
        </w:rPr>
        <w:t>e</w:t>
      </w:r>
      <w:r w:rsidR="00843AA2" w:rsidRPr="00E73C96">
        <w:rPr>
          <w:rFonts w:ascii="Arial" w:hAnsi="Arial" w:cs="Arial"/>
          <w:szCs w:val="22"/>
        </w:rPr>
        <w:t>nvironmental challenges</w:t>
      </w:r>
      <w:r w:rsidR="00726280" w:rsidRPr="00E73C96">
        <w:rPr>
          <w:rFonts w:ascii="Arial" w:hAnsi="Arial" w:cs="Arial"/>
          <w:szCs w:val="22"/>
        </w:rPr>
        <w:t>;</w:t>
      </w:r>
    </w:p>
    <w:p w14:paraId="2BBCAA45" w14:textId="69399622" w:rsidR="00843AA2" w:rsidRPr="00E73C96" w:rsidRDefault="00184FA9" w:rsidP="00E73C96">
      <w:pPr>
        <w:widowControl w:val="0"/>
        <w:overflowPunct w:val="0"/>
        <w:autoSpaceDE w:val="0"/>
        <w:autoSpaceDN w:val="0"/>
        <w:adjustRightInd w:val="0"/>
        <w:ind w:left="720"/>
        <w:jc w:val="both"/>
        <w:textAlignment w:val="baseline"/>
        <w:rPr>
          <w:rFonts w:ascii="Arial" w:hAnsi="Arial" w:cs="Arial"/>
          <w:szCs w:val="22"/>
        </w:rPr>
      </w:pPr>
      <w:r w:rsidRPr="00E73C96">
        <w:rPr>
          <w:rFonts w:ascii="Arial" w:hAnsi="Arial" w:cs="Arial"/>
          <w:szCs w:val="22"/>
        </w:rPr>
        <w:t xml:space="preserve">j) </w:t>
      </w:r>
      <w:r w:rsidR="00657E67" w:rsidRPr="00E73C96">
        <w:rPr>
          <w:rFonts w:ascii="Arial" w:hAnsi="Arial" w:cs="Arial"/>
          <w:szCs w:val="22"/>
        </w:rPr>
        <w:t>l</w:t>
      </w:r>
      <w:r w:rsidR="00843AA2" w:rsidRPr="00E73C96">
        <w:rPr>
          <w:rFonts w:ascii="Arial" w:hAnsi="Arial" w:cs="Arial"/>
          <w:szCs w:val="22"/>
        </w:rPr>
        <w:t>egal and organisational challenges e.g. lack of appropriate policy and regulatory framework and strategies pertaining to the digital transformation</w:t>
      </w:r>
    </w:p>
    <w:p w14:paraId="7FDCEEA2" w14:textId="77777777" w:rsidR="00843AA2" w:rsidRPr="00E73C96" w:rsidRDefault="00843AA2" w:rsidP="00E73C96">
      <w:pPr>
        <w:ind w:left="720"/>
        <w:jc w:val="both"/>
        <w:rPr>
          <w:rFonts w:ascii="Arial" w:hAnsi="Arial" w:cs="Arial"/>
          <w:szCs w:val="22"/>
        </w:rPr>
      </w:pPr>
    </w:p>
    <w:p w14:paraId="59BBA753" w14:textId="3A8927ED" w:rsidR="00843AA2" w:rsidRPr="00E73C96" w:rsidRDefault="00843AA2" w:rsidP="00E73C96">
      <w:pPr>
        <w:jc w:val="both"/>
        <w:rPr>
          <w:rFonts w:ascii="Arial" w:hAnsi="Arial" w:cs="Arial"/>
          <w:szCs w:val="22"/>
        </w:rPr>
      </w:pPr>
      <w:r w:rsidRPr="00E73C96">
        <w:rPr>
          <w:rFonts w:ascii="Arial" w:hAnsi="Arial" w:cs="Arial"/>
          <w:b/>
          <w:bCs/>
          <w:szCs w:val="22"/>
        </w:rPr>
        <w:t>Task 3</w:t>
      </w:r>
      <w:r w:rsidRPr="00E73C96">
        <w:rPr>
          <w:rFonts w:ascii="Arial" w:hAnsi="Arial" w:cs="Arial"/>
          <w:szCs w:val="22"/>
        </w:rPr>
        <w:t>: Describe evolutionary trends of AI and other emerging technologies</w:t>
      </w:r>
      <w:r w:rsidR="00657E67" w:rsidRPr="00E73C96">
        <w:rPr>
          <w:rFonts w:ascii="Arial" w:hAnsi="Arial" w:cs="Arial"/>
          <w:szCs w:val="22"/>
        </w:rPr>
        <w:t>:</w:t>
      </w:r>
    </w:p>
    <w:p w14:paraId="0F0EF957" w14:textId="77777777" w:rsidR="00843AA2" w:rsidRPr="00E73C96" w:rsidRDefault="00843AA2" w:rsidP="00E73C96">
      <w:pPr>
        <w:pStyle w:val="ListParagraph"/>
        <w:jc w:val="both"/>
        <w:rPr>
          <w:rFonts w:ascii="Arial" w:hAnsi="Arial" w:cs="Arial"/>
          <w:szCs w:val="22"/>
        </w:rPr>
      </w:pPr>
    </w:p>
    <w:p w14:paraId="6F6108C9" w14:textId="7B7B204D" w:rsidR="00F5214A" w:rsidRPr="00E73C96" w:rsidRDefault="00C94C76" w:rsidP="00E73C96">
      <w:pPr>
        <w:jc w:val="both"/>
        <w:rPr>
          <w:rFonts w:ascii="Arial" w:hAnsi="Arial" w:cs="Arial"/>
          <w:szCs w:val="22"/>
        </w:rPr>
      </w:pPr>
      <w:r w:rsidRPr="00E73C96">
        <w:rPr>
          <w:rFonts w:ascii="Arial" w:hAnsi="Arial" w:cs="Arial"/>
          <w:szCs w:val="22"/>
        </w:rPr>
        <w:t xml:space="preserve">a) </w:t>
      </w:r>
      <w:r w:rsidR="00657E67" w:rsidRPr="00E73C96">
        <w:rPr>
          <w:rFonts w:ascii="Arial" w:hAnsi="Arial" w:cs="Arial"/>
          <w:szCs w:val="22"/>
        </w:rPr>
        <w:t>d</w:t>
      </w:r>
      <w:r w:rsidR="00843AA2" w:rsidRPr="00E73C96">
        <w:rPr>
          <w:rFonts w:ascii="Arial" w:hAnsi="Arial" w:cs="Arial"/>
          <w:szCs w:val="22"/>
        </w:rPr>
        <w:t>efine AI and other emerging Technologies including historical perspective and their importance</w:t>
      </w:r>
      <w:r w:rsidR="00F5214A" w:rsidRPr="00E73C96">
        <w:rPr>
          <w:rFonts w:ascii="Arial" w:hAnsi="Arial" w:cs="Arial"/>
          <w:szCs w:val="22"/>
        </w:rPr>
        <w:t>;</w:t>
      </w:r>
    </w:p>
    <w:p w14:paraId="1C0CE50B" w14:textId="5D13AEDE" w:rsidR="00F5214A" w:rsidRPr="00E73C96" w:rsidRDefault="00F5214A" w:rsidP="00E73C96">
      <w:pPr>
        <w:jc w:val="both"/>
        <w:rPr>
          <w:rFonts w:ascii="Arial" w:hAnsi="Arial" w:cs="Arial"/>
          <w:szCs w:val="22"/>
        </w:rPr>
      </w:pPr>
      <w:r w:rsidRPr="00E73C96">
        <w:rPr>
          <w:rFonts w:ascii="Arial" w:hAnsi="Arial" w:cs="Arial"/>
          <w:szCs w:val="22"/>
        </w:rPr>
        <w:t xml:space="preserve">b) </w:t>
      </w:r>
      <w:r w:rsidR="00657E67" w:rsidRPr="00E73C96">
        <w:rPr>
          <w:rFonts w:ascii="Arial" w:hAnsi="Arial" w:cs="Arial"/>
          <w:szCs w:val="22"/>
        </w:rPr>
        <w:t>d</w:t>
      </w:r>
      <w:r w:rsidR="00843AA2" w:rsidRPr="00E73C96">
        <w:rPr>
          <w:rFonts w:ascii="Arial" w:hAnsi="Arial" w:cs="Arial"/>
          <w:szCs w:val="22"/>
        </w:rPr>
        <w:t>escribe the current state of AI and other emerging technologies including development and implementation challenges and opportunitie</w:t>
      </w:r>
      <w:r w:rsidRPr="00E73C96">
        <w:rPr>
          <w:rFonts w:ascii="Arial" w:hAnsi="Arial" w:cs="Arial"/>
          <w:szCs w:val="22"/>
        </w:rPr>
        <w:t>s;</w:t>
      </w:r>
      <w:r w:rsidR="00657E67" w:rsidRPr="00E73C96">
        <w:rPr>
          <w:rFonts w:ascii="Arial" w:hAnsi="Arial" w:cs="Arial"/>
          <w:szCs w:val="22"/>
        </w:rPr>
        <w:t xml:space="preserve"> and</w:t>
      </w:r>
    </w:p>
    <w:p w14:paraId="6582A052" w14:textId="5728730F" w:rsidR="00843AA2" w:rsidRPr="00E73C96" w:rsidRDefault="00F5214A" w:rsidP="00E73C96">
      <w:pPr>
        <w:jc w:val="both"/>
        <w:rPr>
          <w:rFonts w:ascii="Arial" w:hAnsi="Arial" w:cs="Arial"/>
          <w:szCs w:val="22"/>
        </w:rPr>
      </w:pPr>
      <w:r w:rsidRPr="00E73C96">
        <w:rPr>
          <w:rFonts w:ascii="Arial" w:hAnsi="Arial" w:cs="Arial"/>
          <w:szCs w:val="22"/>
        </w:rPr>
        <w:t xml:space="preserve">c) </w:t>
      </w:r>
      <w:r w:rsidR="00657E67" w:rsidRPr="00E73C96">
        <w:rPr>
          <w:rFonts w:ascii="Arial" w:hAnsi="Arial" w:cs="Arial"/>
          <w:szCs w:val="22"/>
        </w:rPr>
        <w:t>a</w:t>
      </w:r>
      <w:r w:rsidR="00843AA2" w:rsidRPr="00E73C96">
        <w:rPr>
          <w:rFonts w:ascii="Arial" w:hAnsi="Arial" w:cs="Arial"/>
          <w:szCs w:val="22"/>
        </w:rPr>
        <w:t>ppraise the future potential impacts of technology advancements</w:t>
      </w:r>
      <w:r w:rsidR="00657E67" w:rsidRPr="00E73C96">
        <w:rPr>
          <w:rFonts w:ascii="Arial" w:hAnsi="Arial" w:cs="Arial"/>
          <w:szCs w:val="22"/>
        </w:rPr>
        <w:t>.</w:t>
      </w:r>
    </w:p>
    <w:p w14:paraId="7462D7A4" w14:textId="77777777" w:rsidR="00F5214A" w:rsidRPr="00E73C96" w:rsidRDefault="00F5214A" w:rsidP="00E73C96">
      <w:pPr>
        <w:jc w:val="both"/>
        <w:rPr>
          <w:rFonts w:ascii="Arial" w:hAnsi="Arial" w:cs="Arial"/>
          <w:szCs w:val="22"/>
        </w:rPr>
      </w:pPr>
    </w:p>
    <w:p w14:paraId="5F4D4F9D"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Sub-activity 1.2: Undertake a baseline assessment and analysis on existing policy and regulatory environment, market, and investment landscape in the region</w:t>
      </w:r>
    </w:p>
    <w:p w14:paraId="33F43478" w14:textId="77777777" w:rsidR="00843AA2" w:rsidRPr="00E73C96" w:rsidRDefault="00843AA2" w:rsidP="00E73C96">
      <w:pPr>
        <w:jc w:val="both"/>
        <w:rPr>
          <w:rFonts w:ascii="Arial" w:hAnsi="Arial" w:cs="Arial"/>
          <w:szCs w:val="22"/>
        </w:rPr>
      </w:pPr>
    </w:p>
    <w:p w14:paraId="3A8DB1CA" w14:textId="77777777" w:rsidR="00843AA2" w:rsidRPr="00E73C96" w:rsidRDefault="00843AA2" w:rsidP="00E73C96">
      <w:pPr>
        <w:jc w:val="both"/>
        <w:rPr>
          <w:rFonts w:ascii="Arial" w:hAnsi="Arial" w:cs="Arial"/>
          <w:szCs w:val="22"/>
        </w:rPr>
      </w:pPr>
      <w:r w:rsidRPr="00E73C96">
        <w:rPr>
          <w:rFonts w:ascii="Arial" w:hAnsi="Arial" w:cs="Arial"/>
          <w:szCs w:val="22"/>
        </w:rPr>
        <w:t xml:space="preserve">The purpose of the baseline survey is to obtain data, information and opinions on the existing status of Policy and Regulatory frameworks for AI and other emerging Technologies in the region.  The consultant will obtain information from all member states, but detailed analysis will only be limited to 10 selected countries. The criteria for selecting counties for detailed analysis shall be based on geographical and economic considerations. </w:t>
      </w:r>
    </w:p>
    <w:p w14:paraId="68EA762F" w14:textId="77777777" w:rsidR="00843AA2" w:rsidRPr="00E73C96" w:rsidRDefault="00843AA2" w:rsidP="00E73C96">
      <w:pPr>
        <w:jc w:val="both"/>
        <w:rPr>
          <w:rFonts w:ascii="Arial" w:hAnsi="Arial" w:cs="Arial"/>
          <w:b/>
          <w:szCs w:val="22"/>
        </w:rPr>
      </w:pPr>
    </w:p>
    <w:p w14:paraId="05C4E72F" w14:textId="77777777" w:rsidR="00843AA2" w:rsidRPr="00E73C96" w:rsidRDefault="00843AA2" w:rsidP="00E73C96">
      <w:pPr>
        <w:jc w:val="both"/>
        <w:rPr>
          <w:rFonts w:ascii="Arial" w:hAnsi="Arial" w:cs="Arial"/>
          <w:szCs w:val="22"/>
        </w:rPr>
      </w:pPr>
      <w:r w:rsidRPr="00E73C96">
        <w:rPr>
          <w:rFonts w:ascii="Arial" w:hAnsi="Arial" w:cs="Arial"/>
          <w:b/>
          <w:szCs w:val="22"/>
        </w:rPr>
        <w:t>Task 4</w:t>
      </w:r>
      <w:r w:rsidRPr="00E73C96">
        <w:rPr>
          <w:rFonts w:ascii="Arial" w:hAnsi="Arial" w:cs="Arial"/>
          <w:szCs w:val="22"/>
        </w:rPr>
        <w:t xml:space="preserve">: For each selected country analyse and assess the existing Policy and Regulatory frameworks for AI by studying the following </w:t>
      </w:r>
    </w:p>
    <w:p w14:paraId="65FCF64B" w14:textId="719BC852" w:rsidR="00EC3338" w:rsidRPr="00E73C96" w:rsidRDefault="00EA6521" w:rsidP="00E73C96">
      <w:pPr>
        <w:jc w:val="both"/>
        <w:rPr>
          <w:rFonts w:ascii="Arial" w:hAnsi="Arial" w:cs="Arial"/>
          <w:szCs w:val="22"/>
        </w:rPr>
      </w:pPr>
      <w:r w:rsidRPr="00E73C96">
        <w:rPr>
          <w:rFonts w:ascii="Arial" w:hAnsi="Arial" w:cs="Arial"/>
          <w:szCs w:val="22"/>
        </w:rPr>
        <w:lastRenderedPageBreak/>
        <w:t xml:space="preserve">a) </w:t>
      </w:r>
      <w:r w:rsidR="002D4237" w:rsidRPr="00E73C96">
        <w:rPr>
          <w:rFonts w:ascii="Arial" w:hAnsi="Arial" w:cs="Arial"/>
          <w:szCs w:val="22"/>
        </w:rPr>
        <w:t>i</w:t>
      </w:r>
      <w:r w:rsidR="00843AA2" w:rsidRPr="00E73C96">
        <w:rPr>
          <w:rFonts w:ascii="Arial" w:hAnsi="Arial" w:cs="Arial"/>
          <w:szCs w:val="22"/>
        </w:rPr>
        <w:t>nstitutional frameworks</w:t>
      </w:r>
      <w:r w:rsidR="002D4237" w:rsidRPr="00E73C96">
        <w:rPr>
          <w:rFonts w:ascii="Arial" w:hAnsi="Arial" w:cs="Arial"/>
          <w:szCs w:val="22"/>
        </w:rPr>
        <w:t>;</w:t>
      </w:r>
    </w:p>
    <w:p w14:paraId="1CEE8BAF" w14:textId="1DFA8D3B" w:rsidR="00843AA2" w:rsidRPr="00E73C96" w:rsidRDefault="00EA6521" w:rsidP="00E73C96">
      <w:pPr>
        <w:pStyle w:val="ListParagraph"/>
        <w:ind w:left="0"/>
        <w:jc w:val="both"/>
        <w:rPr>
          <w:rFonts w:ascii="Arial" w:hAnsi="Arial" w:cs="Arial"/>
          <w:szCs w:val="22"/>
        </w:rPr>
      </w:pPr>
      <w:r w:rsidRPr="00E73C96">
        <w:rPr>
          <w:rFonts w:ascii="Arial" w:hAnsi="Arial" w:cs="Arial"/>
          <w:szCs w:val="22"/>
        </w:rPr>
        <w:t xml:space="preserve">b) </w:t>
      </w:r>
      <w:r w:rsidR="002D4237" w:rsidRPr="00E73C96">
        <w:rPr>
          <w:rFonts w:ascii="Arial" w:hAnsi="Arial" w:cs="Arial"/>
          <w:szCs w:val="22"/>
        </w:rPr>
        <w:t>n</w:t>
      </w:r>
      <w:r w:rsidR="00843AA2" w:rsidRPr="00E73C96">
        <w:rPr>
          <w:rFonts w:ascii="Arial" w:hAnsi="Arial" w:cs="Arial"/>
          <w:szCs w:val="22"/>
        </w:rPr>
        <w:t>ational policies and laws applicable to AI and enabling emerging Technologies</w:t>
      </w:r>
      <w:r w:rsidR="002D4237" w:rsidRPr="00E73C96">
        <w:rPr>
          <w:rFonts w:ascii="Arial" w:hAnsi="Arial" w:cs="Arial"/>
          <w:szCs w:val="22"/>
        </w:rPr>
        <w:t>;</w:t>
      </w:r>
    </w:p>
    <w:p w14:paraId="06717C63" w14:textId="6A611EDE" w:rsidR="00843AA2" w:rsidRPr="00E73C96" w:rsidRDefault="00EF01C6" w:rsidP="00E73C96">
      <w:pPr>
        <w:pStyle w:val="ListParagraph"/>
        <w:ind w:left="0"/>
        <w:jc w:val="both"/>
        <w:rPr>
          <w:rFonts w:ascii="Arial" w:hAnsi="Arial" w:cs="Arial"/>
          <w:szCs w:val="22"/>
        </w:rPr>
      </w:pPr>
      <w:r w:rsidRPr="00E73C96">
        <w:rPr>
          <w:rFonts w:ascii="Arial" w:hAnsi="Arial" w:cs="Arial"/>
          <w:szCs w:val="22"/>
        </w:rPr>
        <w:t xml:space="preserve">c) </w:t>
      </w:r>
      <w:r w:rsidR="002D4237" w:rsidRPr="00E73C96">
        <w:rPr>
          <w:rFonts w:ascii="Arial" w:hAnsi="Arial" w:cs="Arial"/>
          <w:szCs w:val="22"/>
        </w:rPr>
        <w:t>e</w:t>
      </w:r>
      <w:r w:rsidR="00843AA2" w:rsidRPr="00E73C96">
        <w:rPr>
          <w:rFonts w:ascii="Arial" w:hAnsi="Arial" w:cs="Arial"/>
          <w:szCs w:val="22"/>
        </w:rPr>
        <w:t>nforcement and oversight mechanisms</w:t>
      </w:r>
      <w:r w:rsidR="002D4237" w:rsidRPr="00E73C96">
        <w:rPr>
          <w:rFonts w:ascii="Arial" w:hAnsi="Arial" w:cs="Arial"/>
          <w:szCs w:val="22"/>
        </w:rPr>
        <w:t>; and</w:t>
      </w:r>
      <w:r w:rsidR="00843AA2" w:rsidRPr="00E73C96">
        <w:rPr>
          <w:rFonts w:ascii="Arial" w:hAnsi="Arial" w:cs="Arial"/>
          <w:szCs w:val="22"/>
        </w:rPr>
        <w:t xml:space="preserve"> </w:t>
      </w:r>
    </w:p>
    <w:p w14:paraId="4ABDA433" w14:textId="2AEA0FE1" w:rsidR="00843AA2" w:rsidRPr="00E73C96" w:rsidRDefault="00EF01C6" w:rsidP="00E73C96">
      <w:pPr>
        <w:pStyle w:val="ListParagraph"/>
        <w:ind w:left="0"/>
        <w:jc w:val="both"/>
        <w:rPr>
          <w:rFonts w:ascii="Arial" w:hAnsi="Arial" w:cs="Arial"/>
          <w:szCs w:val="22"/>
        </w:rPr>
      </w:pPr>
      <w:r w:rsidRPr="00E73C96">
        <w:rPr>
          <w:rFonts w:ascii="Arial" w:hAnsi="Arial" w:cs="Arial"/>
          <w:szCs w:val="22"/>
        </w:rPr>
        <w:t xml:space="preserve">d) </w:t>
      </w:r>
      <w:r w:rsidR="00843AA2" w:rsidRPr="00E73C96">
        <w:rPr>
          <w:rFonts w:ascii="Arial" w:hAnsi="Arial" w:cs="Arial"/>
          <w:szCs w:val="22"/>
        </w:rPr>
        <w:t>the REC Treaty, laws, regulations, and decisions and directives of REC policy organs with specific bearing on AI, and enabling emerging Technologies</w:t>
      </w:r>
      <w:r w:rsidR="002D4237" w:rsidRPr="00E73C96">
        <w:rPr>
          <w:rFonts w:ascii="Arial" w:hAnsi="Arial" w:cs="Arial"/>
          <w:szCs w:val="22"/>
        </w:rPr>
        <w:t>.</w:t>
      </w:r>
    </w:p>
    <w:p w14:paraId="6851283E" w14:textId="77777777" w:rsidR="00843AA2" w:rsidRPr="00E73C96" w:rsidRDefault="00843AA2" w:rsidP="00E73C96">
      <w:pPr>
        <w:jc w:val="both"/>
        <w:rPr>
          <w:rFonts w:ascii="Arial" w:hAnsi="Arial" w:cs="Arial"/>
          <w:b/>
          <w:szCs w:val="22"/>
        </w:rPr>
      </w:pPr>
    </w:p>
    <w:p w14:paraId="0C81CC10" w14:textId="2267E165" w:rsidR="00843AA2" w:rsidRPr="00E73C96" w:rsidRDefault="00843AA2" w:rsidP="00E73C96">
      <w:pPr>
        <w:jc w:val="both"/>
        <w:rPr>
          <w:rFonts w:ascii="Arial" w:hAnsi="Arial" w:cs="Arial"/>
          <w:szCs w:val="22"/>
        </w:rPr>
      </w:pPr>
      <w:r w:rsidRPr="00E73C96">
        <w:rPr>
          <w:rFonts w:ascii="Arial" w:hAnsi="Arial" w:cs="Arial"/>
          <w:b/>
          <w:szCs w:val="22"/>
        </w:rPr>
        <w:t xml:space="preserve">Task 5: </w:t>
      </w:r>
      <w:r w:rsidRPr="00E73C96">
        <w:rPr>
          <w:rFonts w:ascii="Arial" w:hAnsi="Arial" w:cs="Arial"/>
          <w:szCs w:val="22"/>
        </w:rPr>
        <w:t>For each selected country within the Region, as appropriate. (Base year is 2024) obtain and analyse the following:</w:t>
      </w:r>
    </w:p>
    <w:p w14:paraId="6A7E26C0" w14:textId="77777777" w:rsidR="00843AA2" w:rsidRPr="00E73C96" w:rsidRDefault="00843AA2" w:rsidP="00E73C96">
      <w:pPr>
        <w:ind w:left="720" w:hanging="720"/>
        <w:jc w:val="both"/>
        <w:rPr>
          <w:rFonts w:ascii="Arial" w:hAnsi="Arial" w:cs="Arial"/>
          <w:szCs w:val="22"/>
        </w:rPr>
      </w:pPr>
    </w:p>
    <w:p w14:paraId="04A182A6" w14:textId="31A3718A" w:rsidR="00843AA2" w:rsidRPr="00E73C96" w:rsidRDefault="009A7D21" w:rsidP="00E73C96">
      <w:pPr>
        <w:pStyle w:val="ListParagraph"/>
        <w:ind w:left="426" w:hanging="426"/>
        <w:jc w:val="both"/>
        <w:rPr>
          <w:rFonts w:ascii="Arial" w:hAnsi="Arial" w:cs="Arial"/>
          <w:szCs w:val="22"/>
        </w:rPr>
      </w:pPr>
      <w:r w:rsidRPr="00E73C96">
        <w:rPr>
          <w:rFonts w:ascii="Arial" w:hAnsi="Arial" w:cs="Arial"/>
          <w:szCs w:val="22"/>
        </w:rPr>
        <w:t xml:space="preserve">a) </w:t>
      </w:r>
      <w:r w:rsidR="00C02385" w:rsidRPr="00E73C96">
        <w:rPr>
          <w:rFonts w:ascii="Arial" w:hAnsi="Arial" w:cs="Arial"/>
          <w:szCs w:val="22"/>
        </w:rPr>
        <w:t>s</w:t>
      </w:r>
      <w:r w:rsidR="00843AA2" w:rsidRPr="00E73C96">
        <w:rPr>
          <w:rFonts w:ascii="Arial" w:hAnsi="Arial" w:cs="Arial"/>
          <w:szCs w:val="22"/>
        </w:rPr>
        <w:t>ocial and Economic data (i.e., population, percentage urban population, GDP, GNI, Human Development Index (HDI));</w:t>
      </w:r>
    </w:p>
    <w:p w14:paraId="431DC730" w14:textId="618FD89F" w:rsidR="00843AA2" w:rsidRPr="00E73C96" w:rsidRDefault="009A7D21" w:rsidP="00E73C96">
      <w:pPr>
        <w:pStyle w:val="ListParagraph"/>
        <w:ind w:left="426" w:hanging="426"/>
        <w:jc w:val="both"/>
        <w:rPr>
          <w:rFonts w:ascii="Arial" w:hAnsi="Arial" w:cs="Arial"/>
          <w:szCs w:val="22"/>
        </w:rPr>
      </w:pPr>
      <w:r w:rsidRPr="00E73C96">
        <w:rPr>
          <w:rFonts w:ascii="Arial" w:hAnsi="Arial" w:cs="Arial"/>
          <w:szCs w:val="22"/>
        </w:rPr>
        <w:t xml:space="preserve">b) </w:t>
      </w:r>
      <w:r w:rsidR="00C02385" w:rsidRPr="00E73C96">
        <w:rPr>
          <w:rFonts w:ascii="Arial" w:hAnsi="Arial" w:cs="Arial"/>
          <w:szCs w:val="22"/>
        </w:rPr>
        <w:t>h</w:t>
      </w:r>
      <w:r w:rsidR="00843AA2" w:rsidRPr="00E73C96">
        <w:rPr>
          <w:rFonts w:ascii="Arial" w:hAnsi="Arial" w:cs="Arial"/>
          <w:szCs w:val="22"/>
        </w:rPr>
        <w:t>uman Capital (AI and Digital Readiness) such digital skills and readiness programmes</w:t>
      </w:r>
    </w:p>
    <w:p w14:paraId="686F4EB5" w14:textId="4486A4D4" w:rsidR="00843AA2" w:rsidRPr="00E73C96" w:rsidRDefault="009A7D21" w:rsidP="00E73C96">
      <w:pPr>
        <w:pStyle w:val="ListParagraph"/>
        <w:ind w:left="426" w:hanging="426"/>
        <w:jc w:val="both"/>
        <w:rPr>
          <w:rFonts w:ascii="Arial" w:hAnsi="Arial" w:cs="Arial"/>
          <w:szCs w:val="22"/>
        </w:rPr>
      </w:pPr>
      <w:r w:rsidRPr="00E73C96">
        <w:rPr>
          <w:rFonts w:ascii="Arial" w:hAnsi="Arial" w:cs="Arial"/>
          <w:szCs w:val="22"/>
        </w:rPr>
        <w:t xml:space="preserve">c) </w:t>
      </w:r>
      <w:r w:rsidR="00843AA2" w:rsidRPr="00E73C96">
        <w:rPr>
          <w:rFonts w:ascii="Arial" w:hAnsi="Arial" w:cs="Arial"/>
          <w:szCs w:val="22"/>
        </w:rPr>
        <w:t xml:space="preserve">AI enabling environment which include, Research and Development programmes, </w:t>
      </w:r>
      <w:r w:rsidR="008753C0" w:rsidRPr="00E73C96">
        <w:rPr>
          <w:rFonts w:ascii="Arial" w:hAnsi="Arial" w:cs="Arial"/>
          <w:szCs w:val="22"/>
        </w:rPr>
        <w:t>startup</w:t>
      </w:r>
      <w:r w:rsidR="00843AA2" w:rsidRPr="00E73C96">
        <w:rPr>
          <w:rFonts w:ascii="Arial" w:hAnsi="Arial" w:cs="Arial"/>
          <w:szCs w:val="22"/>
        </w:rPr>
        <w:t xml:space="preserve"> projects</w:t>
      </w:r>
      <w:r w:rsidR="00C02385" w:rsidRPr="00E73C96">
        <w:rPr>
          <w:rFonts w:ascii="Arial" w:hAnsi="Arial" w:cs="Arial"/>
          <w:szCs w:val="22"/>
        </w:rPr>
        <w:t>; and</w:t>
      </w:r>
    </w:p>
    <w:p w14:paraId="112B6088" w14:textId="13772D3B" w:rsidR="00843AA2" w:rsidRPr="00E73C96" w:rsidRDefault="00FE28E4" w:rsidP="00E73C96">
      <w:pPr>
        <w:pStyle w:val="ListParagraph"/>
        <w:ind w:left="426" w:hanging="426"/>
        <w:jc w:val="both"/>
        <w:rPr>
          <w:rFonts w:ascii="Arial" w:hAnsi="Arial" w:cs="Arial"/>
          <w:szCs w:val="22"/>
        </w:rPr>
      </w:pPr>
      <w:r w:rsidRPr="00E73C96">
        <w:rPr>
          <w:rFonts w:ascii="Arial" w:hAnsi="Arial" w:cs="Arial"/>
          <w:szCs w:val="22"/>
        </w:rPr>
        <w:t xml:space="preserve">d) </w:t>
      </w:r>
      <w:r w:rsidR="00843AA2" w:rsidRPr="00E73C96">
        <w:rPr>
          <w:rFonts w:ascii="Arial" w:hAnsi="Arial" w:cs="Arial"/>
          <w:szCs w:val="22"/>
        </w:rPr>
        <w:t>ICT market structure (i.e. presence of a separate ICT regulator, number of Mobile Network Operators (MNOs in the market, ownership and market share of MNO, international gateway, telecom operators with multinational presence, transnational telecom operator alliances.</w:t>
      </w:r>
    </w:p>
    <w:p w14:paraId="2D99C4D2" w14:textId="77777777" w:rsidR="00E2185E" w:rsidRPr="00E73C96" w:rsidRDefault="00E2185E" w:rsidP="00E73C96">
      <w:pPr>
        <w:pStyle w:val="ListParagraph"/>
        <w:ind w:left="426" w:hanging="426"/>
        <w:jc w:val="both"/>
        <w:rPr>
          <w:rFonts w:ascii="Arial" w:hAnsi="Arial" w:cs="Arial"/>
          <w:szCs w:val="22"/>
        </w:rPr>
      </w:pPr>
    </w:p>
    <w:p w14:paraId="4822EEAA" w14:textId="77777777" w:rsidR="00843AA2" w:rsidRPr="00E73C96" w:rsidRDefault="00843AA2" w:rsidP="00E73C96">
      <w:pPr>
        <w:pBdr>
          <w:top w:val="nil"/>
          <w:left w:val="nil"/>
          <w:bottom w:val="nil"/>
          <w:right w:val="nil"/>
          <w:between w:val="nil"/>
        </w:pBdr>
        <w:jc w:val="both"/>
        <w:rPr>
          <w:rFonts w:ascii="Arial" w:eastAsia="Helvetica Neue" w:hAnsi="Arial" w:cs="Arial"/>
          <w:color w:val="000000"/>
          <w:szCs w:val="22"/>
          <w:lang w:bidi="th-TH"/>
        </w:rPr>
      </w:pPr>
      <w:r w:rsidRPr="00E73C96">
        <w:rPr>
          <w:rFonts w:ascii="Arial" w:hAnsi="Arial" w:cs="Arial"/>
          <w:b/>
          <w:szCs w:val="22"/>
        </w:rPr>
        <w:t xml:space="preserve">Task 6: </w:t>
      </w:r>
      <w:r w:rsidRPr="00E73C96">
        <w:rPr>
          <w:rFonts w:ascii="Arial" w:hAnsi="Arial" w:cs="Arial"/>
          <w:szCs w:val="22"/>
        </w:rPr>
        <w:t xml:space="preserve">For each selected countries within the Region, as appropriate. (Base year is 2024) obtain and analyse the </w:t>
      </w:r>
      <w:r w:rsidRPr="00E73C96">
        <w:rPr>
          <w:rFonts w:ascii="Arial" w:eastAsia="Helvetica Neue" w:hAnsi="Arial" w:cs="Arial"/>
          <w:color w:val="000000"/>
          <w:szCs w:val="22"/>
          <w:lang w:bidi="th-TH"/>
        </w:rPr>
        <w:t>Status of Connectivity and ICT Infrastructure;</w:t>
      </w:r>
    </w:p>
    <w:p w14:paraId="235CE7B8" w14:textId="77777777" w:rsidR="00512A69" w:rsidRPr="00E73C96" w:rsidRDefault="00512A69" w:rsidP="00E73C96">
      <w:pPr>
        <w:pBdr>
          <w:top w:val="nil"/>
          <w:left w:val="nil"/>
          <w:bottom w:val="nil"/>
          <w:right w:val="nil"/>
          <w:between w:val="nil"/>
        </w:pBdr>
        <w:jc w:val="both"/>
        <w:rPr>
          <w:rFonts w:ascii="Arial" w:eastAsia="Helvetica Neue" w:hAnsi="Arial" w:cs="Arial"/>
          <w:color w:val="000000"/>
          <w:szCs w:val="22"/>
          <w:lang w:bidi="th-TH"/>
        </w:rPr>
      </w:pPr>
    </w:p>
    <w:p w14:paraId="7F2ABE81" w14:textId="10855337" w:rsidR="00843AA2" w:rsidRPr="00E73C96" w:rsidRDefault="00E67257" w:rsidP="00E73C96">
      <w:pPr>
        <w:ind w:left="142"/>
        <w:jc w:val="both"/>
        <w:rPr>
          <w:rFonts w:ascii="Arial" w:hAnsi="Arial" w:cs="Arial"/>
          <w:szCs w:val="22"/>
        </w:rPr>
      </w:pPr>
      <w:r w:rsidRPr="00E73C96">
        <w:rPr>
          <w:rFonts w:ascii="Arial" w:hAnsi="Arial" w:cs="Arial"/>
          <w:szCs w:val="22"/>
        </w:rPr>
        <w:t xml:space="preserve">a) </w:t>
      </w:r>
      <w:r w:rsidR="009F25ED" w:rsidRPr="00E73C96">
        <w:rPr>
          <w:rFonts w:ascii="Arial" w:hAnsi="Arial" w:cs="Arial"/>
          <w:szCs w:val="22"/>
        </w:rPr>
        <w:t>e</w:t>
      </w:r>
      <w:r w:rsidR="00843AA2" w:rsidRPr="00E73C96">
        <w:rPr>
          <w:rFonts w:ascii="Arial" w:hAnsi="Arial" w:cs="Arial"/>
          <w:szCs w:val="22"/>
        </w:rPr>
        <w:t>stablish affordability metrics for access to the Internet and digital tools and devices</w:t>
      </w:r>
      <w:r w:rsidR="009F25ED" w:rsidRPr="00E73C96">
        <w:rPr>
          <w:rFonts w:ascii="Arial" w:hAnsi="Arial" w:cs="Arial"/>
          <w:szCs w:val="22"/>
        </w:rPr>
        <w:t>;</w:t>
      </w:r>
    </w:p>
    <w:p w14:paraId="25DB5765" w14:textId="6194B0C0" w:rsidR="00843AA2" w:rsidRPr="00E73C96" w:rsidRDefault="00E67257" w:rsidP="00E73C96">
      <w:pPr>
        <w:ind w:left="142"/>
        <w:jc w:val="both"/>
        <w:rPr>
          <w:rFonts w:ascii="Arial" w:hAnsi="Arial" w:cs="Arial"/>
          <w:szCs w:val="22"/>
        </w:rPr>
      </w:pPr>
      <w:r w:rsidRPr="00E73C96">
        <w:rPr>
          <w:rFonts w:ascii="Arial" w:hAnsi="Arial" w:cs="Arial"/>
          <w:szCs w:val="22"/>
        </w:rPr>
        <w:t xml:space="preserve">b) </w:t>
      </w:r>
      <w:r w:rsidR="009F25ED" w:rsidRPr="00E73C96">
        <w:rPr>
          <w:rFonts w:ascii="Arial" w:hAnsi="Arial" w:cs="Arial"/>
          <w:szCs w:val="22"/>
        </w:rPr>
        <w:t>g</w:t>
      </w:r>
      <w:r w:rsidR="00843AA2" w:rsidRPr="00E73C96">
        <w:rPr>
          <w:rFonts w:ascii="Arial" w:hAnsi="Arial" w:cs="Arial"/>
          <w:szCs w:val="22"/>
        </w:rPr>
        <w:t>ender digital divide</w:t>
      </w:r>
      <w:r w:rsidR="009F25ED" w:rsidRPr="00E73C96">
        <w:rPr>
          <w:rFonts w:ascii="Arial" w:hAnsi="Arial" w:cs="Arial"/>
          <w:szCs w:val="22"/>
        </w:rPr>
        <w:t>;</w:t>
      </w:r>
    </w:p>
    <w:p w14:paraId="6AB49355" w14:textId="71FE9A46" w:rsidR="00843AA2" w:rsidRPr="00E73C96" w:rsidRDefault="00D24256" w:rsidP="00E73C96">
      <w:pPr>
        <w:ind w:left="142"/>
        <w:jc w:val="both"/>
        <w:rPr>
          <w:rFonts w:ascii="Arial" w:hAnsi="Arial" w:cs="Arial"/>
          <w:szCs w:val="22"/>
        </w:rPr>
      </w:pPr>
      <w:r w:rsidRPr="00E73C96">
        <w:rPr>
          <w:rFonts w:ascii="Arial" w:hAnsi="Arial" w:cs="Arial"/>
          <w:szCs w:val="22"/>
        </w:rPr>
        <w:t xml:space="preserve">c) </w:t>
      </w:r>
      <w:r w:rsidR="009F25ED" w:rsidRPr="00E73C96">
        <w:rPr>
          <w:rFonts w:ascii="Arial" w:hAnsi="Arial" w:cs="Arial"/>
          <w:szCs w:val="22"/>
        </w:rPr>
        <w:t>s</w:t>
      </w:r>
      <w:r w:rsidR="00843AA2" w:rsidRPr="00E73C96">
        <w:rPr>
          <w:rFonts w:ascii="Arial" w:hAnsi="Arial" w:cs="Arial"/>
          <w:szCs w:val="22"/>
        </w:rPr>
        <w:t>ervice penetration e</w:t>
      </w:r>
      <w:r w:rsidR="008753C0" w:rsidRPr="00E73C96">
        <w:rPr>
          <w:rFonts w:ascii="Arial" w:hAnsi="Arial" w:cs="Arial"/>
          <w:szCs w:val="22"/>
        </w:rPr>
        <w:t>.</w:t>
      </w:r>
      <w:r w:rsidR="00843AA2" w:rsidRPr="00E73C96">
        <w:rPr>
          <w:rFonts w:ascii="Arial" w:hAnsi="Arial" w:cs="Arial"/>
          <w:szCs w:val="22"/>
        </w:rPr>
        <w:t>g</w:t>
      </w:r>
      <w:r w:rsidR="008753C0" w:rsidRPr="00E73C96">
        <w:rPr>
          <w:rFonts w:ascii="Arial" w:hAnsi="Arial" w:cs="Arial"/>
          <w:szCs w:val="22"/>
        </w:rPr>
        <w:t>.</w:t>
      </w:r>
      <w:r w:rsidR="00843AA2" w:rsidRPr="00E73C96">
        <w:rPr>
          <w:rFonts w:ascii="Arial" w:hAnsi="Arial" w:cs="Arial"/>
          <w:szCs w:val="22"/>
        </w:rPr>
        <w:t xml:space="preserve"> basic internet access, data </w:t>
      </w:r>
      <w:r w:rsidR="008753C0" w:rsidRPr="00E73C96">
        <w:rPr>
          <w:rFonts w:ascii="Arial" w:hAnsi="Arial" w:cs="Arial"/>
          <w:szCs w:val="22"/>
        </w:rPr>
        <w:t>centres</w:t>
      </w:r>
      <w:r w:rsidR="00843AA2" w:rsidRPr="00E73C96">
        <w:rPr>
          <w:rFonts w:ascii="Arial" w:hAnsi="Arial" w:cs="Arial"/>
          <w:szCs w:val="22"/>
        </w:rPr>
        <w:t xml:space="preserve"> etc.</w:t>
      </w:r>
      <w:r w:rsidR="009F25ED" w:rsidRPr="00E73C96">
        <w:rPr>
          <w:rFonts w:ascii="Arial" w:hAnsi="Arial" w:cs="Arial"/>
          <w:szCs w:val="22"/>
        </w:rPr>
        <w:t>;</w:t>
      </w:r>
      <w:r w:rsidR="00843AA2" w:rsidRPr="00E73C96">
        <w:rPr>
          <w:rFonts w:ascii="Arial" w:hAnsi="Arial" w:cs="Arial"/>
          <w:szCs w:val="22"/>
        </w:rPr>
        <w:t xml:space="preserve"> </w:t>
      </w:r>
    </w:p>
    <w:p w14:paraId="2C851552" w14:textId="4F71654B" w:rsidR="00843AA2" w:rsidRPr="00E73C96" w:rsidRDefault="00D24256" w:rsidP="00E73C96">
      <w:pPr>
        <w:ind w:left="142"/>
        <w:jc w:val="both"/>
        <w:rPr>
          <w:rFonts w:ascii="Arial" w:hAnsi="Arial" w:cs="Arial"/>
          <w:szCs w:val="22"/>
        </w:rPr>
      </w:pPr>
      <w:r w:rsidRPr="00E73C96">
        <w:rPr>
          <w:rFonts w:ascii="Arial" w:hAnsi="Arial" w:cs="Arial"/>
          <w:szCs w:val="22"/>
        </w:rPr>
        <w:t xml:space="preserve">d) </w:t>
      </w:r>
      <w:r w:rsidR="009F25ED" w:rsidRPr="00E73C96">
        <w:rPr>
          <w:rFonts w:ascii="Arial" w:hAnsi="Arial" w:cs="Arial"/>
          <w:szCs w:val="22"/>
        </w:rPr>
        <w:t>e</w:t>
      </w:r>
      <w:r w:rsidR="00843AA2" w:rsidRPr="00E73C96">
        <w:rPr>
          <w:rFonts w:ascii="Arial" w:hAnsi="Arial" w:cs="Arial"/>
          <w:szCs w:val="22"/>
        </w:rPr>
        <w:t>stablish the status of in country and cross-border infrastructure in terms of network coverage and reliability</w:t>
      </w:r>
      <w:r w:rsidR="009F25ED" w:rsidRPr="00E73C96">
        <w:rPr>
          <w:rFonts w:ascii="Arial" w:hAnsi="Arial" w:cs="Arial"/>
          <w:szCs w:val="22"/>
        </w:rPr>
        <w:t>;</w:t>
      </w:r>
    </w:p>
    <w:p w14:paraId="088FC4C8" w14:textId="0D41A68D" w:rsidR="00843AA2" w:rsidRPr="00E73C96" w:rsidRDefault="00D24256" w:rsidP="00E73C96">
      <w:pPr>
        <w:ind w:left="142"/>
        <w:jc w:val="both"/>
        <w:rPr>
          <w:rFonts w:ascii="Arial" w:hAnsi="Arial" w:cs="Arial"/>
          <w:szCs w:val="22"/>
        </w:rPr>
      </w:pPr>
      <w:r w:rsidRPr="00E73C96">
        <w:rPr>
          <w:rFonts w:ascii="Arial" w:hAnsi="Arial" w:cs="Arial"/>
          <w:szCs w:val="22"/>
        </w:rPr>
        <w:t xml:space="preserve">e) </w:t>
      </w:r>
      <w:r w:rsidR="009F25ED" w:rsidRPr="00E73C96">
        <w:rPr>
          <w:rFonts w:ascii="Arial" w:hAnsi="Arial" w:cs="Arial"/>
          <w:szCs w:val="22"/>
        </w:rPr>
        <w:t>a</w:t>
      </w:r>
      <w:r w:rsidR="00843AA2" w:rsidRPr="00E73C96">
        <w:rPr>
          <w:rFonts w:ascii="Arial" w:hAnsi="Arial" w:cs="Arial"/>
          <w:szCs w:val="22"/>
        </w:rPr>
        <w:t xml:space="preserve">vailability and capacity of High-Performance Computing (HPC), cloud computing infrastructure and data </w:t>
      </w:r>
      <w:r w:rsidR="008753C0" w:rsidRPr="00E73C96">
        <w:rPr>
          <w:rFonts w:ascii="Arial" w:hAnsi="Arial" w:cs="Arial"/>
          <w:szCs w:val="22"/>
        </w:rPr>
        <w:t>centres</w:t>
      </w:r>
      <w:r w:rsidR="009F25ED" w:rsidRPr="00E73C96">
        <w:rPr>
          <w:rFonts w:ascii="Arial" w:hAnsi="Arial" w:cs="Arial"/>
          <w:szCs w:val="22"/>
        </w:rPr>
        <w:t>; and</w:t>
      </w:r>
      <w:r w:rsidR="00843AA2" w:rsidRPr="00E73C96">
        <w:rPr>
          <w:rFonts w:ascii="Arial" w:hAnsi="Arial" w:cs="Arial"/>
          <w:szCs w:val="22"/>
        </w:rPr>
        <w:t xml:space="preserve"> </w:t>
      </w:r>
    </w:p>
    <w:p w14:paraId="0E7CE5E8" w14:textId="623B1AF0" w:rsidR="00843AA2" w:rsidRPr="00E73C96" w:rsidRDefault="000B3D69" w:rsidP="00E73C96">
      <w:pPr>
        <w:ind w:left="142"/>
        <w:jc w:val="both"/>
        <w:rPr>
          <w:rFonts w:ascii="Arial" w:hAnsi="Arial" w:cs="Arial"/>
          <w:szCs w:val="22"/>
        </w:rPr>
      </w:pPr>
      <w:r w:rsidRPr="00E73C96">
        <w:rPr>
          <w:rFonts w:ascii="Arial" w:hAnsi="Arial" w:cs="Arial"/>
          <w:szCs w:val="22"/>
        </w:rPr>
        <w:t xml:space="preserve">f) </w:t>
      </w:r>
      <w:r w:rsidR="009F25ED" w:rsidRPr="00E73C96">
        <w:rPr>
          <w:rFonts w:ascii="Arial" w:hAnsi="Arial" w:cs="Arial"/>
          <w:szCs w:val="22"/>
        </w:rPr>
        <w:t>a</w:t>
      </w:r>
      <w:r w:rsidR="00843AA2" w:rsidRPr="00E73C96">
        <w:rPr>
          <w:rFonts w:ascii="Arial" w:hAnsi="Arial" w:cs="Arial"/>
          <w:szCs w:val="22"/>
        </w:rPr>
        <w:t>ssess regional and national cybersecurity capabilities.</w:t>
      </w:r>
    </w:p>
    <w:p w14:paraId="688CA010" w14:textId="77777777" w:rsidR="00843AA2" w:rsidRPr="00E73C96" w:rsidRDefault="00843AA2" w:rsidP="00E73C96">
      <w:pPr>
        <w:pStyle w:val="ListParagraph"/>
        <w:ind w:left="1134"/>
        <w:jc w:val="both"/>
        <w:rPr>
          <w:rFonts w:ascii="Arial" w:hAnsi="Arial" w:cs="Arial"/>
          <w:szCs w:val="22"/>
        </w:rPr>
      </w:pPr>
    </w:p>
    <w:p w14:paraId="75E57B26" w14:textId="77777777" w:rsidR="00843AA2" w:rsidRPr="00E73C96" w:rsidRDefault="00843AA2" w:rsidP="00E73C96">
      <w:pPr>
        <w:jc w:val="both"/>
        <w:rPr>
          <w:rFonts w:ascii="Arial" w:hAnsi="Arial" w:cs="Arial"/>
          <w:szCs w:val="22"/>
        </w:rPr>
      </w:pPr>
      <w:r w:rsidRPr="00E73C96">
        <w:rPr>
          <w:rFonts w:ascii="Arial" w:hAnsi="Arial" w:cs="Arial"/>
          <w:b/>
          <w:szCs w:val="22"/>
        </w:rPr>
        <w:t xml:space="preserve">Task </w:t>
      </w:r>
      <w:r w:rsidRPr="00E73C96">
        <w:rPr>
          <w:rFonts w:ascii="Arial" w:hAnsi="Arial" w:cs="Arial"/>
          <w:b/>
          <w:bCs/>
          <w:szCs w:val="22"/>
        </w:rPr>
        <w:t>7</w:t>
      </w:r>
      <w:r w:rsidRPr="00E73C96">
        <w:rPr>
          <w:rFonts w:ascii="Arial" w:hAnsi="Arial" w:cs="Arial"/>
          <w:szCs w:val="22"/>
        </w:rPr>
        <w:t>: Conduct stakeholder engagement (virtual meetings and questionaries) including Consultations meetings or workshops. The purpose of the stakeholder engagements is to (i) gather data and opinion on AI and enabling emerging technologies and (ii) establish and appreciate the status of development and implementation of AI products, services and facilities with respect to manufacturing  standards, procedures, utilization, as well as implementation and operational successes and challenges.</w:t>
      </w:r>
    </w:p>
    <w:p w14:paraId="7FB24BE0" w14:textId="77777777" w:rsidR="00843AA2" w:rsidRPr="00E73C96" w:rsidRDefault="00843AA2" w:rsidP="00E73C96">
      <w:pPr>
        <w:pStyle w:val="ListParagraph"/>
        <w:jc w:val="both"/>
        <w:rPr>
          <w:rFonts w:ascii="Arial" w:hAnsi="Arial" w:cs="Arial"/>
          <w:b/>
          <w:szCs w:val="22"/>
        </w:rPr>
      </w:pPr>
    </w:p>
    <w:p w14:paraId="7615BFF1" w14:textId="77777777" w:rsidR="00843AA2" w:rsidRPr="00E73C96" w:rsidRDefault="00843AA2" w:rsidP="00E73C96">
      <w:pPr>
        <w:pStyle w:val="Heading3"/>
        <w:jc w:val="both"/>
        <w:rPr>
          <w:rFonts w:ascii="Arial" w:hAnsi="Arial" w:cs="Arial"/>
          <w:color w:val="FF0000"/>
          <w:szCs w:val="22"/>
        </w:rPr>
      </w:pPr>
      <w:r w:rsidRPr="00E73C96">
        <w:rPr>
          <w:rFonts w:ascii="Arial" w:hAnsi="Arial" w:cs="Arial"/>
          <w:szCs w:val="22"/>
        </w:rPr>
        <w:t>Sub-activity 1.3: Identification and profiling and sharing high-impact use cases of AI in priority sectors.</w:t>
      </w:r>
      <w:r w:rsidRPr="00E73C96">
        <w:rPr>
          <w:rFonts w:ascii="Arial" w:hAnsi="Arial" w:cs="Arial"/>
          <w:color w:val="FF0000"/>
          <w:szCs w:val="22"/>
        </w:rPr>
        <w:t xml:space="preserve"> </w:t>
      </w:r>
    </w:p>
    <w:p w14:paraId="3B716C39" w14:textId="77777777" w:rsidR="00843AA2" w:rsidRPr="00E73C96" w:rsidRDefault="00843AA2" w:rsidP="00E73C96">
      <w:pPr>
        <w:jc w:val="both"/>
        <w:rPr>
          <w:rFonts w:ascii="Arial" w:hAnsi="Arial" w:cs="Arial"/>
          <w:szCs w:val="22"/>
        </w:rPr>
      </w:pPr>
    </w:p>
    <w:p w14:paraId="0951A14D" w14:textId="77777777" w:rsidR="00843AA2" w:rsidRPr="00E73C96" w:rsidRDefault="00843AA2" w:rsidP="00E73C96">
      <w:pPr>
        <w:jc w:val="both"/>
        <w:rPr>
          <w:rFonts w:ascii="Arial" w:hAnsi="Arial" w:cs="Arial"/>
          <w:szCs w:val="22"/>
        </w:rPr>
      </w:pPr>
      <w:r w:rsidRPr="00E73C96">
        <w:rPr>
          <w:rFonts w:ascii="Arial" w:hAnsi="Arial" w:cs="Arial"/>
          <w:szCs w:val="22"/>
        </w:rPr>
        <w:t xml:space="preserve">This sub activity shall Identify, profile and share high-impact use cases of AI in priority sectors, </w:t>
      </w:r>
    </w:p>
    <w:p w14:paraId="1BA5AB3E" w14:textId="77777777" w:rsidR="00843AA2" w:rsidRPr="00E73C96" w:rsidRDefault="00843AA2" w:rsidP="00E73C96">
      <w:pPr>
        <w:jc w:val="both"/>
        <w:rPr>
          <w:rFonts w:ascii="Arial" w:hAnsi="Arial" w:cs="Arial"/>
          <w:szCs w:val="22"/>
        </w:rPr>
      </w:pPr>
    </w:p>
    <w:p w14:paraId="3DA719B4" w14:textId="604D8186" w:rsidR="00843AA2" w:rsidRPr="00E73C96" w:rsidRDefault="00843AA2" w:rsidP="00E73C96">
      <w:pPr>
        <w:jc w:val="both"/>
        <w:rPr>
          <w:rFonts w:ascii="Arial" w:hAnsi="Arial" w:cs="Arial"/>
          <w:szCs w:val="22"/>
        </w:rPr>
      </w:pPr>
      <w:r w:rsidRPr="00E73C96">
        <w:rPr>
          <w:rFonts w:ascii="Arial" w:hAnsi="Arial" w:cs="Arial"/>
          <w:b/>
          <w:bCs/>
          <w:szCs w:val="22"/>
        </w:rPr>
        <w:t>Task 8</w:t>
      </w:r>
      <w:r w:rsidRPr="00E73C96">
        <w:rPr>
          <w:rFonts w:ascii="Arial" w:hAnsi="Arial" w:cs="Arial"/>
          <w:szCs w:val="22"/>
        </w:rPr>
        <w:t>: Identify solutions, applications and barriers,  as well as  future outlook regarding the use of AI in priority sectors including:</w:t>
      </w:r>
    </w:p>
    <w:p w14:paraId="4E91E05D" w14:textId="77777777" w:rsidR="00843AA2" w:rsidRPr="00E73C96" w:rsidRDefault="00843AA2" w:rsidP="00E73C96">
      <w:pPr>
        <w:jc w:val="both"/>
        <w:rPr>
          <w:rFonts w:ascii="Arial" w:hAnsi="Arial" w:cs="Arial"/>
          <w:szCs w:val="22"/>
        </w:rPr>
      </w:pPr>
    </w:p>
    <w:p w14:paraId="4D591EAF" w14:textId="35925316" w:rsidR="00843AA2" w:rsidRPr="00E73C96" w:rsidRDefault="00237C94" w:rsidP="00E73C96">
      <w:pPr>
        <w:jc w:val="both"/>
        <w:rPr>
          <w:rFonts w:ascii="Arial" w:hAnsi="Arial" w:cs="Arial"/>
          <w:szCs w:val="22"/>
        </w:rPr>
      </w:pPr>
      <w:r w:rsidRPr="00E73C96">
        <w:rPr>
          <w:rFonts w:ascii="Arial" w:hAnsi="Arial" w:cs="Arial"/>
          <w:szCs w:val="22"/>
        </w:rPr>
        <w:t xml:space="preserve">a) </w:t>
      </w:r>
      <w:r w:rsidR="00073F9C" w:rsidRPr="00E73C96">
        <w:rPr>
          <w:rFonts w:ascii="Arial" w:hAnsi="Arial" w:cs="Arial"/>
          <w:szCs w:val="22"/>
        </w:rPr>
        <w:t>a</w:t>
      </w:r>
      <w:r w:rsidR="00843AA2" w:rsidRPr="00E73C96">
        <w:rPr>
          <w:rFonts w:ascii="Arial" w:hAnsi="Arial" w:cs="Arial"/>
          <w:szCs w:val="22"/>
        </w:rPr>
        <w:t xml:space="preserve">pplication of AI and enabling emerging technologies to improve </w:t>
      </w:r>
      <w:r w:rsidR="00843AA2" w:rsidRPr="00E73C96">
        <w:rPr>
          <w:rFonts w:ascii="Arial" w:hAnsi="Arial" w:cs="Arial"/>
          <w:b/>
          <w:szCs w:val="22"/>
        </w:rPr>
        <w:t>Governance efficiency</w:t>
      </w:r>
      <w:r w:rsidR="00843AA2" w:rsidRPr="00E73C96">
        <w:rPr>
          <w:rFonts w:ascii="Arial" w:hAnsi="Arial" w:cs="Arial"/>
          <w:szCs w:val="22"/>
        </w:rPr>
        <w:t>. e.g. participatory decision-making processes, e-governance platforms, , reducing gender disparities. e.t.c</w:t>
      </w:r>
      <w:r w:rsidR="00FC50BC" w:rsidRPr="00E73C96">
        <w:rPr>
          <w:rFonts w:ascii="Arial" w:hAnsi="Arial" w:cs="Arial"/>
          <w:szCs w:val="22"/>
        </w:rPr>
        <w:t>.;</w:t>
      </w:r>
      <w:r w:rsidR="00843AA2" w:rsidRPr="00E73C96">
        <w:rPr>
          <w:rFonts w:ascii="Arial" w:hAnsi="Arial" w:cs="Arial"/>
          <w:szCs w:val="22"/>
        </w:rPr>
        <w:t xml:space="preserve"> </w:t>
      </w:r>
    </w:p>
    <w:p w14:paraId="6EFB03AD" w14:textId="5A8CE639" w:rsidR="00843AA2" w:rsidRPr="00E73C96" w:rsidRDefault="00237C94" w:rsidP="00E73C96">
      <w:pPr>
        <w:jc w:val="both"/>
        <w:rPr>
          <w:rFonts w:ascii="Arial" w:hAnsi="Arial" w:cs="Arial"/>
          <w:szCs w:val="22"/>
        </w:rPr>
      </w:pPr>
      <w:r w:rsidRPr="00E73C96">
        <w:rPr>
          <w:rFonts w:ascii="Arial" w:hAnsi="Arial" w:cs="Arial"/>
          <w:szCs w:val="22"/>
        </w:rPr>
        <w:lastRenderedPageBreak/>
        <w:t xml:space="preserve">b) </w:t>
      </w:r>
      <w:r w:rsidR="00073F9C" w:rsidRPr="00E73C96">
        <w:rPr>
          <w:rFonts w:ascii="Arial" w:hAnsi="Arial" w:cs="Arial"/>
          <w:szCs w:val="22"/>
        </w:rPr>
        <w:t>l</w:t>
      </w:r>
      <w:r w:rsidR="00843AA2" w:rsidRPr="00E73C96">
        <w:rPr>
          <w:rFonts w:ascii="Arial" w:hAnsi="Arial" w:cs="Arial"/>
          <w:szCs w:val="22"/>
        </w:rPr>
        <w:t xml:space="preserve">everaging AI and emerging technologies to drive </w:t>
      </w:r>
      <w:r w:rsidR="00843AA2" w:rsidRPr="00E73C96">
        <w:rPr>
          <w:rFonts w:ascii="Arial" w:hAnsi="Arial" w:cs="Arial"/>
          <w:b/>
          <w:szCs w:val="22"/>
        </w:rPr>
        <w:t>Economic growth, innovation, and sustainability</w:t>
      </w:r>
      <w:r w:rsidR="00843AA2" w:rsidRPr="00E73C96">
        <w:rPr>
          <w:rFonts w:ascii="Arial" w:hAnsi="Arial" w:cs="Arial"/>
          <w:szCs w:val="22"/>
        </w:rPr>
        <w:t>, fostering a dynamic and resilient urban and rural economy e.g.    digital payment systems, data-driven economic development strategies, Intelligent traffic management systems etc</w:t>
      </w:r>
      <w:r w:rsidR="00FC50BC" w:rsidRPr="00E73C96">
        <w:rPr>
          <w:rFonts w:ascii="Arial" w:hAnsi="Arial" w:cs="Arial"/>
          <w:szCs w:val="22"/>
        </w:rPr>
        <w:t>.;</w:t>
      </w:r>
    </w:p>
    <w:p w14:paraId="2EC8F777" w14:textId="6A690919" w:rsidR="00843AA2" w:rsidRPr="00E73C96" w:rsidRDefault="001F6A93" w:rsidP="00E73C96">
      <w:pPr>
        <w:jc w:val="both"/>
        <w:rPr>
          <w:rFonts w:ascii="Arial" w:hAnsi="Arial" w:cs="Arial"/>
          <w:b/>
          <w:szCs w:val="22"/>
        </w:rPr>
      </w:pPr>
      <w:r w:rsidRPr="00E73C96">
        <w:rPr>
          <w:rFonts w:ascii="Arial" w:hAnsi="Arial" w:cs="Arial"/>
          <w:szCs w:val="22"/>
        </w:rPr>
        <w:t xml:space="preserve">c) </w:t>
      </w:r>
      <w:r w:rsidR="00073F9C" w:rsidRPr="00E73C96">
        <w:rPr>
          <w:rFonts w:ascii="Arial" w:hAnsi="Arial" w:cs="Arial"/>
          <w:szCs w:val="22"/>
        </w:rPr>
        <w:t>a</w:t>
      </w:r>
      <w:r w:rsidR="00843AA2" w:rsidRPr="00E73C96">
        <w:rPr>
          <w:rFonts w:ascii="Arial" w:hAnsi="Arial" w:cs="Arial"/>
          <w:szCs w:val="22"/>
        </w:rPr>
        <w:t xml:space="preserve">pplications of AI and enabling emerging technologies to enable </w:t>
      </w:r>
      <w:r w:rsidR="00843AA2" w:rsidRPr="00E73C96">
        <w:rPr>
          <w:rFonts w:ascii="Arial" w:hAnsi="Arial" w:cs="Arial"/>
          <w:b/>
          <w:szCs w:val="22"/>
        </w:rPr>
        <w:t>Integrated Infrastructure Planning</w:t>
      </w:r>
      <w:r w:rsidR="00FC50BC" w:rsidRPr="00E73C96">
        <w:rPr>
          <w:rFonts w:ascii="Arial" w:hAnsi="Arial" w:cs="Arial"/>
          <w:b/>
          <w:szCs w:val="22"/>
        </w:rPr>
        <w:t>;</w:t>
      </w:r>
    </w:p>
    <w:p w14:paraId="6ECA4E32" w14:textId="3C35E110" w:rsidR="00843AA2" w:rsidRPr="00E73C96" w:rsidRDefault="00A51E99" w:rsidP="00E73C96">
      <w:pPr>
        <w:jc w:val="both"/>
        <w:rPr>
          <w:rFonts w:ascii="Arial" w:hAnsi="Arial" w:cs="Arial"/>
          <w:b/>
          <w:szCs w:val="22"/>
        </w:rPr>
      </w:pPr>
      <w:r w:rsidRPr="00E73C96">
        <w:rPr>
          <w:rFonts w:ascii="Arial" w:hAnsi="Arial" w:cs="Arial"/>
          <w:szCs w:val="22"/>
        </w:rPr>
        <w:t xml:space="preserve">d) </w:t>
      </w:r>
      <w:r w:rsidR="00073F9C" w:rsidRPr="00E73C96">
        <w:rPr>
          <w:rFonts w:ascii="Arial" w:hAnsi="Arial" w:cs="Arial"/>
          <w:szCs w:val="22"/>
        </w:rPr>
        <w:t>a</w:t>
      </w:r>
      <w:r w:rsidR="00843AA2" w:rsidRPr="00E73C96">
        <w:rPr>
          <w:rFonts w:ascii="Arial" w:hAnsi="Arial" w:cs="Arial"/>
          <w:szCs w:val="22"/>
        </w:rPr>
        <w:t>pplication of AI and enabling emerging technologies in H</w:t>
      </w:r>
      <w:r w:rsidR="00843AA2" w:rsidRPr="00E73C96">
        <w:rPr>
          <w:rFonts w:ascii="Arial" w:hAnsi="Arial" w:cs="Arial"/>
          <w:b/>
          <w:szCs w:val="22"/>
        </w:rPr>
        <w:t>ealthcare and Education</w:t>
      </w:r>
      <w:r w:rsidR="00FC50BC" w:rsidRPr="00E73C96">
        <w:rPr>
          <w:rFonts w:ascii="Arial" w:hAnsi="Arial" w:cs="Arial"/>
          <w:b/>
          <w:szCs w:val="22"/>
        </w:rPr>
        <w:t xml:space="preserve">; </w:t>
      </w:r>
      <w:r w:rsidR="00843AA2" w:rsidRPr="00E73C96">
        <w:rPr>
          <w:rFonts w:ascii="Arial" w:hAnsi="Arial" w:cs="Arial"/>
          <w:szCs w:val="22"/>
        </w:rPr>
        <w:t xml:space="preserve"> and </w:t>
      </w:r>
      <w:r w:rsidR="00843AA2" w:rsidRPr="00E73C96">
        <w:rPr>
          <w:rFonts w:ascii="Arial" w:hAnsi="Arial" w:cs="Arial"/>
          <w:b/>
          <w:szCs w:val="22"/>
        </w:rPr>
        <w:t xml:space="preserve"> </w:t>
      </w:r>
    </w:p>
    <w:p w14:paraId="6226B652" w14:textId="1DDF3CF5" w:rsidR="00843AA2" w:rsidRPr="00E73C96" w:rsidRDefault="00073F9C" w:rsidP="00E73C96">
      <w:pPr>
        <w:jc w:val="both"/>
        <w:rPr>
          <w:rFonts w:ascii="Arial" w:hAnsi="Arial" w:cs="Arial"/>
          <w:szCs w:val="22"/>
        </w:rPr>
      </w:pPr>
      <w:r w:rsidRPr="00E73C96">
        <w:rPr>
          <w:rFonts w:ascii="Arial" w:hAnsi="Arial" w:cs="Arial"/>
          <w:szCs w:val="22"/>
        </w:rPr>
        <w:t>e</w:t>
      </w:r>
      <w:r w:rsidR="00D36504" w:rsidRPr="00E73C96">
        <w:rPr>
          <w:rFonts w:ascii="Arial" w:hAnsi="Arial" w:cs="Arial"/>
          <w:szCs w:val="22"/>
        </w:rPr>
        <w:t xml:space="preserve">) </w:t>
      </w:r>
      <w:r w:rsidR="008614CA" w:rsidRPr="00E73C96">
        <w:rPr>
          <w:rFonts w:ascii="Arial" w:hAnsi="Arial" w:cs="Arial"/>
          <w:szCs w:val="22"/>
        </w:rPr>
        <w:t>l</w:t>
      </w:r>
      <w:r w:rsidR="00843AA2" w:rsidRPr="00E73C96">
        <w:rPr>
          <w:rFonts w:ascii="Arial" w:hAnsi="Arial" w:cs="Arial"/>
          <w:szCs w:val="22"/>
        </w:rPr>
        <w:t xml:space="preserve">everaging AI in sustainable </w:t>
      </w:r>
      <w:r w:rsidR="00843AA2" w:rsidRPr="00E73C96">
        <w:rPr>
          <w:rFonts w:ascii="Arial" w:hAnsi="Arial" w:cs="Arial"/>
          <w:b/>
          <w:szCs w:val="22"/>
        </w:rPr>
        <w:t>Agricultural</w:t>
      </w:r>
      <w:r w:rsidR="00843AA2" w:rsidRPr="00E73C96">
        <w:rPr>
          <w:rFonts w:ascii="Arial" w:hAnsi="Arial" w:cs="Arial"/>
          <w:szCs w:val="22"/>
        </w:rPr>
        <w:t xml:space="preserve"> practices.</w:t>
      </w:r>
    </w:p>
    <w:p w14:paraId="022D3FD5" w14:textId="77777777" w:rsidR="00843AA2" w:rsidRPr="00E73C96" w:rsidRDefault="00843AA2" w:rsidP="00E73C96">
      <w:pPr>
        <w:ind w:left="720"/>
        <w:jc w:val="both"/>
        <w:rPr>
          <w:rFonts w:ascii="Arial" w:hAnsi="Arial" w:cs="Arial"/>
          <w:szCs w:val="22"/>
        </w:rPr>
      </w:pPr>
    </w:p>
    <w:p w14:paraId="1CF69244"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Sub-activity 1.4: Assessment of the linkages between emerging technologies and Environmental sustainability</w:t>
      </w:r>
    </w:p>
    <w:p w14:paraId="3A5603E9" w14:textId="77777777" w:rsidR="00843AA2" w:rsidRPr="00E73C96" w:rsidRDefault="00843AA2" w:rsidP="00E73C96">
      <w:pPr>
        <w:jc w:val="both"/>
        <w:rPr>
          <w:rFonts w:ascii="Arial" w:hAnsi="Arial" w:cs="Arial"/>
          <w:szCs w:val="22"/>
        </w:rPr>
      </w:pPr>
    </w:p>
    <w:p w14:paraId="10E0DDE2" w14:textId="77777777" w:rsidR="00843AA2" w:rsidRPr="00E73C96" w:rsidRDefault="00843AA2" w:rsidP="00E73C96">
      <w:pPr>
        <w:jc w:val="both"/>
        <w:rPr>
          <w:rFonts w:ascii="Arial" w:hAnsi="Arial" w:cs="Arial"/>
          <w:szCs w:val="22"/>
        </w:rPr>
      </w:pPr>
      <w:r w:rsidRPr="00E73C96">
        <w:rPr>
          <w:rFonts w:ascii="Arial" w:hAnsi="Arial" w:cs="Arial"/>
          <w:szCs w:val="22"/>
        </w:rPr>
        <w:t>The global advancement of digital technology is taking place amidst the growing concerns related to the depletion of raw materials, water use, air quality, pollution and waste generation, which are all linked to planetary boundaries, including climate change. This activity shall explore the link between rapid digitalization and the urgent need to foster environmental sustainability.</w:t>
      </w:r>
    </w:p>
    <w:p w14:paraId="1DACF195" w14:textId="77777777" w:rsidR="00843AA2" w:rsidRPr="00E73C96" w:rsidRDefault="00843AA2" w:rsidP="00E73C96">
      <w:pPr>
        <w:jc w:val="both"/>
        <w:rPr>
          <w:rFonts w:ascii="Arial" w:hAnsi="Arial" w:cs="Arial"/>
          <w:szCs w:val="22"/>
        </w:rPr>
      </w:pPr>
    </w:p>
    <w:p w14:paraId="0EBCA9BD" w14:textId="7EABF429" w:rsidR="00843AA2" w:rsidRPr="00E73C96" w:rsidRDefault="00843AA2" w:rsidP="00E73C96">
      <w:pPr>
        <w:jc w:val="both"/>
        <w:rPr>
          <w:rFonts w:ascii="Arial" w:hAnsi="Arial" w:cs="Arial"/>
          <w:szCs w:val="22"/>
        </w:rPr>
      </w:pPr>
      <w:r w:rsidRPr="00E73C96">
        <w:rPr>
          <w:rFonts w:ascii="Arial" w:hAnsi="Arial" w:cs="Arial"/>
          <w:b/>
          <w:bCs/>
          <w:szCs w:val="22"/>
        </w:rPr>
        <w:t xml:space="preserve">Task 9:  </w:t>
      </w:r>
      <w:r w:rsidR="008753C0" w:rsidRPr="00E73C96">
        <w:rPr>
          <w:rFonts w:ascii="Arial" w:hAnsi="Arial" w:cs="Arial"/>
          <w:szCs w:val="22"/>
        </w:rPr>
        <w:t>Analyse</w:t>
      </w:r>
      <w:r w:rsidRPr="00E73C96">
        <w:rPr>
          <w:rFonts w:ascii="Arial" w:hAnsi="Arial" w:cs="Arial"/>
          <w:szCs w:val="22"/>
        </w:rPr>
        <w:t xml:space="preserve"> the development interface between digitalization and environmental sustainability</w:t>
      </w:r>
      <w:r w:rsidR="00073F9C" w:rsidRPr="00E73C96">
        <w:rPr>
          <w:rFonts w:ascii="Arial" w:hAnsi="Arial" w:cs="Arial"/>
          <w:szCs w:val="22"/>
        </w:rPr>
        <w:t>:</w:t>
      </w:r>
    </w:p>
    <w:p w14:paraId="18F86F84" w14:textId="77777777" w:rsidR="00F551FD" w:rsidRPr="00E73C96" w:rsidRDefault="00F551FD" w:rsidP="00E73C96">
      <w:pPr>
        <w:jc w:val="both"/>
        <w:rPr>
          <w:rFonts w:ascii="Arial" w:hAnsi="Arial" w:cs="Arial"/>
          <w:szCs w:val="22"/>
        </w:rPr>
      </w:pPr>
    </w:p>
    <w:p w14:paraId="76C86B82" w14:textId="199E2635" w:rsidR="00843AA2" w:rsidRPr="00E73C96" w:rsidRDefault="00E9593F" w:rsidP="00E73C96">
      <w:pPr>
        <w:rPr>
          <w:rFonts w:ascii="Arial" w:hAnsi="Arial" w:cs="Arial"/>
          <w:szCs w:val="22"/>
        </w:rPr>
      </w:pPr>
      <w:r w:rsidRPr="00E73C96">
        <w:rPr>
          <w:rFonts w:ascii="Arial" w:hAnsi="Arial" w:cs="Arial"/>
          <w:szCs w:val="22"/>
        </w:rPr>
        <w:t xml:space="preserve">a) </w:t>
      </w:r>
      <w:r w:rsidR="008614CA" w:rsidRPr="00E73C96">
        <w:rPr>
          <w:rFonts w:ascii="Arial" w:hAnsi="Arial" w:cs="Arial"/>
          <w:szCs w:val="22"/>
        </w:rPr>
        <w:t>d</w:t>
      </w:r>
      <w:r w:rsidR="00843AA2" w:rsidRPr="00E73C96">
        <w:rPr>
          <w:rFonts w:ascii="Arial" w:hAnsi="Arial" w:cs="Arial"/>
          <w:szCs w:val="22"/>
        </w:rPr>
        <w:t>escribe climate change trends and impact</w:t>
      </w:r>
      <w:r w:rsidR="008614CA" w:rsidRPr="00E73C96">
        <w:rPr>
          <w:rFonts w:ascii="Arial" w:hAnsi="Arial" w:cs="Arial"/>
          <w:szCs w:val="22"/>
        </w:rPr>
        <w:t>;</w:t>
      </w:r>
    </w:p>
    <w:p w14:paraId="01D14EBF" w14:textId="632C72A7" w:rsidR="00843AA2" w:rsidRPr="00E73C96" w:rsidRDefault="00E9593F" w:rsidP="00E73C96">
      <w:pPr>
        <w:rPr>
          <w:rFonts w:ascii="Arial" w:hAnsi="Arial" w:cs="Arial"/>
          <w:szCs w:val="22"/>
        </w:rPr>
      </w:pPr>
      <w:r w:rsidRPr="00E73C96">
        <w:rPr>
          <w:rFonts w:ascii="Arial" w:hAnsi="Arial" w:cs="Arial"/>
          <w:szCs w:val="22"/>
        </w:rPr>
        <w:t xml:space="preserve">b) </w:t>
      </w:r>
      <w:r w:rsidR="00843AA2" w:rsidRPr="00E73C96">
        <w:rPr>
          <w:rFonts w:ascii="Arial" w:hAnsi="Arial" w:cs="Arial"/>
          <w:szCs w:val="22"/>
        </w:rPr>
        <w:t>Analyse direct environmental effects of digital devices and infrastructure</w:t>
      </w:r>
      <w:r w:rsidR="008614CA" w:rsidRPr="00E73C96">
        <w:rPr>
          <w:rFonts w:ascii="Arial" w:hAnsi="Arial" w:cs="Arial"/>
          <w:szCs w:val="22"/>
        </w:rPr>
        <w:t>;</w:t>
      </w:r>
    </w:p>
    <w:p w14:paraId="55C693E2" w14:textId="7660A0CC" w:rsidR="00843AA2" w:rsidRPr="00E73C96" w:rsidRDefault="00E9593F" w:rsidP="00E73C96">
      <w:pPr>
        <w:rPr>
          <w:rFonts w:ascii="Arial" w:hAnsi="Arial" w:cs="Arial"/>
          <w:szCs w:val="22"/>
        </w:rPr>
      </w:pPr>
      <w:r w:rsidRPr="00E73C96">
        <w:rPr>
          <w:rFonts w:ascii="Arial" w:hAnsi="Arial" w:cs="Arial"/>
          <w:szCs w:val="22"/>
        </w:rPr>
        <w:t xml:space="preserve">c) </w:t>
      </w:r>
      <w:r w:rsidR="008614CA" w:rsidRPr="00E73C96">
        <w:rPr>
          <w:rFonts w:ascii="Arial" w:hAnsi="Arial" w:cs="Arial"/>
          <w:szCs w:val="22"/>
        </w:rPr>
        <w:t>a</w:t>
      </w:r>
      <w:r w:rsidR="00843AA2" w:rsidRPr="00E73C96">
        <w:rPr>
          <w:rFonts w:ascii="Arial" w:hAnsi="Arial" w:cs="Arial"/>
          <w:szCs w:val="22"/>
        </w:rPr>
        <w:t xml:space="preserve">ssess the energy and natural resource usage of digital infrastructure, including data </w:t>
      </w:r>
      <w:r w:rsidR="00D769CF" w:rsidRPr="00E73C96">
        <w:rPr>
          <w:rFonts w:ascii="Arial" w:hAnsi="Arial" w:cs="Arial"/>
          <w:szCs w:val="22"/>
        </w:rPr>
        <w:t>centres</w:t>
      </w:r>
      <w:r w:rsidR="00843AA2" w:rsidRPr="00E73C96">
        <w:rPr>
          <w:rFonts w:ascii="Arial" w:hAnsi="Arial" w:cs="Arial"/>
          <w:szCs w:val="22"/>
        </w:rPr>
        <w:t>, IoT networks, and 5G systems</w:t>
      </w:r>
      <w:r w:rsidR="008614CA" w:rsidRPr="00E73C96">
        <w:rPr>
          <w:rFonts w:ascii="Arial" w:hAnsi="Arial" w:cs="Arial"/>
          <w:szCs w:val="22"/>
        </w:rPr>
        <w:t>;</w:t>
      </w:r>
    </w:p>
    <w:p w14:paraId="3E241C2C" w14:textId="17465374" w:rsidR="00843AA2" w:rsidRPr="00E73C96" w:rsidRDefault="002174CB" w:rsidP="00E73C96">
      <w:pPr>
        <w:rPr>
          <w:rFonts w:ascii="Arial" w:hAnsi="Arial" w:cs="Arial"/>
          <w:szCs w:val="22"/>
        </w:rPr>
      </w:pPr>
      <w:r w:rsidRPr="00E73C96">
        <w:rPr>
          <w:rFonts w:ascii="Arial" w:hAnsi="Arial" w:cs="Arial"/>
          <w:szCs w:val="22"/>
        </w:rPr>
        <w:t>d</w:t>
      </w:r>
      <w:r w:rsidR="00446503" w:rsidRPr="00E73C96">
        <w:rPr>
          <w:rFonts w:ascii="Arial" w:hAnsi="Arial" w:cs="Arial"/>
          <w:szCs w:val="22"/>
        </w:rPr>
        <w:t xml:space="preserve">) </w:t>
      </w:r>
      <w:r w:rsidR="00D769CF" w:rsidRPr="00E73C96">
        <w:rPr>
          <w:rFonts w:ascii="Arial" w:hAnsi="Arial" w:cs="Arial"/>
          <w:szCs w:val="22"/>
        </w:rPr>
        <w:t>e</w:t>
      </w:r>
      <w:r w:rsidR="00843AA2" w:rsidRPr="00E73C96">
        <w:rPr>
          <w:rFonts w:ascii="Arial" w:hAnsi="Arial" w:cs="Arial"/>
          <w:szCs w:val="22"/>
        </w:rPr>
        <w:t>xplore strategies for improving energy efficiency and integrating renewable energy sources to minimize environmental impact</w:t>
      </w:r>
      <w:r w:rsidR="008614CA" w:rsidRPr="00E73C96">
        <w:rPr>
          <w:rFonts w:ascii="Arial" w:hAnsi="Arial" w:cs="Arial"/>
          <w:szCs w:val="22"/>
        </w:rPr>
        <w:t>;</w:t>
      </w:r>
    </w:p>
    <w:p w14:paraId="0A599104" w14:textId="0C68F728" w:rsidR="00843AA2" w:rsidRPr="00E73C96" w:rsidRDefault="00446503" w:rsidP="00E73C96">
      <w:pPr>
        <w:rPr>
          <w:rFonts w:ascii="Arial" w:hAnsi="Arial" w:cs="Arial"/>
          <w:szCs w:val="22"/>
        </w:rPr>
      </w:pPr>
      <w:r w:rsidRPr="00E73C96">
        <w:rPr>
          <w:rFonts w:ascii="Arial" w:hAnsi="Arial" w:cs="Arial"/>
          <w:szCs w:val="22"/>
        </w:rPr>
        <w:t xml:space="preserve">e) </w:t>
      </w:r>
      <w:r w:rsidR="00D769CF" w:rsidRPr="00E73C96">
        <w:rPr>
          <w:rFonts w:ascii="Arial" w:hAnsi="Arial" w:cs="Arial"/>
          <w:szCs w:val="22"/>
        </w:rPr>
        <w:t>e</w:t>
      </w:r>
      <w:r w:rsidR="00843AA2" w:rsidRPr="00E73C96">
        <w:rPr>
          <w:rFonts w:ascii="Arial" w:hAnsi="Arial" w:cs="Arial"/>
          <w:szCs w:val="22"/>
        </w:rPr>
        <w:t>xplore policy interventions to promote green digitization</w:t>
      </w:r>
      <w:r w:rsidR="008614CA" w:rsidRPr="00E73C96">
        <w:rPr>
          <w:rFonts w:ascii="Arial" w:hAnsi="Arial" w:cs="Arial"/>
          <w:szCs w:val="22"/>
        </w:rPr>
        <w:t>;</w:t>
      </w:r>
    </w:p>
    <w:p w14:paraId="291CEF71" w14:textId="04D5A9A5" w:rsidR="00843AA2" w:rsidRPr="00E73C96" w:rsidRDefault="00446503" w:rsidP="00E73C96">
      <w:pPr>
        <w:rPr>
          <w:rFonts w:ascii="Arial" w:hAnsi="Arial" w:cs="Arial"/>
          <w:szCs w:val="22"/>
        </w:rPr>
      </w:pPr>
      <w:r w:rsidRPr="00E73C96">
        <w:rPr>
          <w:rFonts w:ascii="Arial" w:hAnsi="Arial" w:cs="Arial"/>
          <w:szCs w:val="22"/>
        </w:rPr>
        <w:t xml:space="preserve">f) </w:t>
      </w:r>
      <w:r w:rsidR="00D769CF" w:rsidRPr="00E73C96">
        <w:rPr>
          <w:rFonts w:ascii="Arial" w:hAnsi="Arial" w:cs="Arial"/>
          <w:szCs w:val="22"/>
        </w:rPr>
        <w:t>d</w:t>
      </w:r>
      <w:r w:rsidR="00843AA2" w:rsidRPr="00E73C96">
        <w:rPr>
          <w:rFonts w:ascii="Arial" w:hAnsi="Arial" w:cs="Arial"/>
          <w:szCs w:val="22"/>
        </w:rPr>
        <w:t>escribe how digitalisation can be used in climate monitoring</w:t>
      </w:r>
      <w:r w:rsidR="00D533BC" w:rsidRPr="00E73C96">
        <w:rPr>
          <w:rFonts w:ascii="Arial" w:hAnsi="Arial" w:cs="Arial"/>
          <w:szCs w:val="22"/>
        </w:rPr>
        <w:t>;</w:t>
      </w:r>
    </w:p>
    <w:p w14:paraId="561A833D" w14:textId="754C5ADE" w:rsidR="00843AA2" w:rsidRPr="00E73C96" w:rsidRDefault="003E166E" w:rsidP="00E73C96">
      <w:pPr>
        <w:rPr>
          <w:rFonts w:ascii="Arial" w:hAnsi="Arial" w:cs="Arial"/>
          <w:szCs w:val="22"/>
        </w:rPr>
      </w:pPr>
      <w:r w:rsidRPr="00E73C96">
        <w:rPr>
          <w:rFonts w:ascii="Arial" w:hAnsi="Arial" w:cs="Arial"/>
          <w:szCs w:val="22"/>
        </w:rPr>
        <w:t xml:space="preserve">g) </w:t>
      </w:r>
      <w:r w:rsidR="00D769CF" w:rsidRPr="00E73C96">
        <w:rPr>
          <w:rFonts w:ascii="Arial" w:hAnsi="Arial" w:cs="Arial"/>
          <w:szCs w:val="22"/>
        </w:rPr>
        <w:t>d</w:t>
      </w:r>
      <w:r w:rsidR="00843AA2" w:rsidRPr="00E73C96">
        <w:rPr>
          <w:rFonts w:ascii="Arial" w:hAnsi="Arial" w:cs="Arial"/>
          <w:szCs w:val="22"/>
        </w:rPr>
        <w:t>escribe how digitalisation can be used in climate change mitigation and adaptation</w:t>
      </w:r>
      <w:r w:rsidR="008614CA" w:rsidRPr="00E73C96">
        <w:rPr>
          <w:rFonts w:ascii="Arial" w:hAnsi="Arial" w:cs="Arial"/>
          <w:szCs w:val="22"/>
        </w:rPr>
        <w:t>;</w:t>
      </w:r>
    </w:p>
    <w:p w14:paraId="5229960C" w14:textId="78E503F4" w:rsidR="00843AA2" w:rsidRPr="00E73C96" w:rsidRDefault="00ED6956" w:rsidP="00E73C96">
      <w:pPr>
        <w:rPr>
          <w:rFonts w:ascii="Arial" w:eastAsia="Arial" w:hAnsi="Arial" w:cs="Arial"/>
          <w:szCs w:val="22"/>
        </w:rPr>
      </w:pPr>
      <w:r w:rsidRPr="00E73C96">
        <w:rPr>
          <w:rFonts w:ascii="Arial" w:eastAsia="Arial" w:hAnsi="Arial" w:cs="Arial"/>
          <w:szCs w:val="22"/>
        </w:rPr>
        <w:t xml:space="preserve">h) </w:t>
      </w:r>
      <w:r w:rsidR="00D769CF" w:rsidRPr="00E73C96">
        <w:rPr>
          <w:rFonts w:ascii="Arial" w:eastAsia="Arial" w:hAnsi="Arial" w:cs="Arial"/>
          <w:szCs w:val="22"/>
        </w:rPr>
        <w:t>e</w:t>
      </w:r>
      <w:r w:rsidR="00843AA2" w:rsidRPr="00E73C96">
        <w:rPr>
          <w:rFonts w:ascii="Arial" w:eastAsia="Arial" w:hAnsi="Arial" w:cs="Arial"/>
          <w:szCs w:val="22"/>
        </w:rPr>
        <w:t>xplore sector-specific applications of AI and other emerging technologies that contribute to environmental sustainability, such as precision agriculture, smart water management</w:t>
      </w:r>
      <w:r w:rsidR="00D533BC" w:rsidRPr="00E73C96">
        <w:rPr>
          <w:rFonts w:ascii="Arial" w:hAnsi="Arial" w:cs="Arial"/>
          <w:szCs w:val="22"/>
        </w:rPr>
        <w:t xml:space="preserve"> </w:t>
      </w:r>
      <w:r w:rsidR="00843AA2" w:rsidRPr="00E73C96">
        <w:rPr>
          <w:rFonts w:ascii="Arial" w:eastAsia="Arial" w:hAnsi="Arial" w:cs="Arial"/>
          <w:szCs w:val="22"/>
        </w:rPr>
        <w:t>and optimized transportation systems</w:t>
      </w:r>
      <w:r w:rsidR="00D533BC" w:rsidRPr="00E73C96">
        <w:rPr>
          <w:rFonts w:ascii="Arial" w:eastAsia="Arial" w:hAnsi="Arial" w:cs="Arial"/>
          <w:szCs w:val="22"/>
        </w:rPr>
        <w:t>;</w:t>
      </w:r>
    </w:p>
    <w:p w14:paraId="206E30DD" w14:textId="300F2914" w:rsidR="00843AA2" w:rsidRPr="00E73C96" w:rsidRDefault="006C323F" w:rsidP="00E73C96">
      <w:pPr>
        <w:rPr>
          <w:rFonts w:ascii="Arial" w:eastAsia="Arial" w:hAnsi="Arial" w:cs="Arial"/>
          <w:szCs w:val="22"/>
        </w:rPr>
      </w:pPr>
      <w:r w:rsidRPr="00E73C96">
        <w:rPr>
          <w:rFonts w:ascii="Arial" w:eastAsia="Arial" w:hAnsi="Arial" w:cs="Arial"/>
          <w:szCs w:val="22"/>
        </w:rPr>
        <w:t xml:space="preserve">i) </w:t>
      </w:r>
      <w:r w:rsidR="00D769CF" w:rsidRPr="00E73C96">
        <w:rPr>
          <w:rFonts w:ascii="Arial" w:eastAsia="Arial" w:hAnsi="Arial" w:cs="Arial"/>
          <w:szCs w:val="22"/>
        </w:rPr>
        <w:t>i</w:t>
      </w:r>
      <w:r w:rsidR="00843AA2" w:rsidRPr="00E73C96">
        <w:rPr>
          <w:rFonts w:ascii="Arial" w:eastAsia="Arial" w:hAnsi="Arial" w:cs="Arial"/>
          <w:szCs w:val="22"/>
        </w:rPr>
        <w:t>dentify opportunities to reduce resource wastage and enhance efficiency in key sectors</w:t>
      </w:r>
      <w:r w:rsidR="009E2B52" w:rsidRPr="00E73C96">
        <w:rPr>
          <w:rFonts w:ascii="Arial" w:hAnsi="Arial" w:cs="Arial"/>
          <w:szCs w:val="22"/>
        </w:rPr>
        <w:t>; and</w:t>
      </w:r>
    </w:p>
    <w:p w14:paraId="3E555458" w14:textId="4DF88632" w:rsidR="00843AA2" w:rsidRPr="00E73C96" w:rsidRDefault="006C323F" w:rsidP="00E73C96">
      <w:pPr>
        <w:rPr>
          <w:rFonts w:ascii="Arial" w:hAnsi="Arial" w:cs="Arial"/>
          <w:szCs w:val="22"/>
        </w:rPr>
      </w:pPr>
      <w:r w:rsidRPr="00E73C96">
        <w:rPr>
          <w:rFonts w:ascii="Arial" w:hAnsi="Arial" w:cs="Arial"/>
          <w:szCs w:val="22"/>
        </w:rPr>
        <w:t xml:space="preserve">j) </w:t>
      </w:r>
      <w:r w:rsidR="00D769CF" w:rsidRPr="00E73C96">
        <w:rPr>
          <w:rFonts w:ascii="Arial" w:hAnsi="Arial" w:cs="Arial"/>
          <w:szCs w:val="22"/>
        </w:rPr>
        <w:t>d</w:t>
      </w:r>
      <w:r w:rsidR="00843AA2" w:rsidRPr="00E73C96">
        <w:rPr>
          <w:rFonts w:ascii="Arial" w:hAnsi="Arial" w:cs="Arial"/>
          <w:szCs w:val="22"/>
        </w:rPr>
        <w:t>escribe digitalisation and climate changes linkages to achieve economic prosperity that are compatible with planetary boundaries and intergenerational equity</w:t>
      </w:r>
      <w:r w:rsidR="009E2B52" w:rsidRPr="00E73C96">
        <w:rPr>
          <w:rFonts w:ascii="Arial" w:hAnsi="Arial" w:cs="Arial"/>
          <w:szCs w:val="22"/>
        </w:rPr>
        <w:t>.</w:t>
      </w:r>
    </w:p>
    <w:p w14:paraId="6A918770" w14:textId="77777777" w:rsidR="00843AA2" w:rsidRPr="00E73C96" w:rsidRDefault="00843AA2" w:rsidP="00E73C96">
      <w:pPr>
        <w:jc w:val="both"/>
        <w:rPr>
          <w:rFonts w:ascii="Arial" w:hAnsi="Arial" w:cs="Arial"/>
          <w:iCs/>
          <w:szCs w:val="22"/>
        </w:rPr>
      </w:pPr>
    </w:p>
    <w:p w14:paraId="6C05BADD"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 xml:space="preserve">Sub Activity 5: Cost benefit Analysis </w:t>
      </w:r>
    </w:p>
    <w:p w14:paraId="32DE8EB2" w14:textId="77777777" w:rsidR="00843AA2" w:rsidRPr="00E73C96" w:rsidRDefault="00843AA2" w:rsidP="00E73C96">
      <w:pPr>
        <w:jc w:val="both"/>
        <w:rPr>
          <w:rFonts w:ascii="Arial" w:hAnsi="Arial" w:cs="Arial"/>
          <w:b/>
          <w:bCs/>
          <w:szCs w:val="22"/>
        </w:rPr>
      </w:pPr>
    </w:p>
    <w:p w14:paraId="1F151769" w14:textId="77777777" w:rsidR="00843AA2" w:rsidRPr="00E73C96" w:rsidRDefault="00843AA2" w:rsidP="00E73C96">
      <w:pPr>
        <w:jc w:val="both"/>
        <w:rPr>
          <w:rFonts w:ascii="Arial" w:hAnsi="Arial" w:cs="Arial"/>
          <w:szCs w:val="22"/>
        </w:rPr>
      </w:pPr>
      <w:r w:rsidRPr="00E73C96">
        <w:rPr>
          <w:rFonts w:ascii="Arial" w:hAnsi="Arial" w:cs="Arial"/>
          <w:b/>
          <w:bCs/>
          <w:szCs w:val="22"/>
        </w:rPr>
        <w:t>Task 10</w:t>
      </w:r>
      <w:r w:rsidRPr="00E73C96">
        <w:rPr>
          <w:rFonts w:ascii="Arial" w:hAnsi="Arial" w:cs="Arial"/>
          <w:szCs w:val="22"/>
        </w:rPr>
        <w:t>: Perform a scenario analysis to estimate the impact on costs and revenue for supply side and benefits on the demand side regarding the development, adaption and use of AI.</w:t>
      </w:r>
    </w:p>
    <w:p w14:paraId="072FDB55" w14:textId="77777777" w:rsidR="00843AA2" w:rsidRPr="00E73C96" w:rsidRDefault="00843AA2" w:rsidP="00E73C96">
      <w:pPr>
        <w:jc w:val="both"/>
        <w:rPr>
          <w:rFonts w:ascii="Arial" w:hAnsi="Arial" w:cs="Arial"/>
          <w:szCs w:val="22"/>
        </w:rPr>
      </w:pPr>
    </w:p>
    <w:p w14:paraId="51FE0A98" w14:textId="4DF8F4E5" w:rsidR="00843AA2" w:rsidRPr="00E73C96" w:rsidRDefault="00843AA2" w:rsidP="00E73C96">
      <w:pPr>
        <w:pStyle w:val="Heading3"/>
        <w:jc w:val="both"/>
        <w:rPr>
          <w:rFonts w:ascii="Arial" w:hAnsi="Arial" w:cs="Arial"/>
          <w:szCs w:val="22"/>
        </w:rPr>
      </w:pPr>
      <w:r w:rsidRPr="00E73C96">
        <w:rPr>
          <w:rFonts w:ascii="Arial" w:hAnsi="Arial" w:cs="Arial"/>
          <w:szCs w:val="22"/>
        </w:rPr>
        <w:t>Sub-activity 6: Prepare Final Report of the Study</w:t>
      </w:r>
    </w:p>
    <w:p w14:paraId="0FA66F9F" w14:textId="77777777" w:rsidR="006C4B19" w:rsidRPr="00E73C96" w:rsidRDefault="006C4B19" w:rsidP="00E73C96">
      <w:pPr>
        <w:rPr>
          <w:rFonts w:ascii="Arial" w:hAnsi="Arial" w:cs="Arial"/>
          <w:szCs w:val="22"/>
        </w:rPr>
      </w:pPr>
    </w:p>
    <w:p w14:paraId="19E94456" w14:textId="77777777" w:rsidR="00843AA2" w:rsidRPr="00E73C96" w:rsidRDefault="00843AA2" w:rsidP="00E73C96">
      <w:pPr>
        <w:contextualSpacing/>
        <w:jc w:val="both"/>
        <w:rPr>
          <w:rFonts w:ascii="Arial" w:hAnsi="Arial" w:cs="Arial"/>
          <w:szCs w:val="22"/>
        </w:rPr>
      </w:pPr>
      <w:r w:rsidRPr="00E73C96">
        <w:rPr>
          <w:rFonts w:ascii="Arial" w:hAnsi="Arial" w:cs="Arial"/>
          <w:szCs w:val="22"/>
        </w:rPr>
        <w:t>Upon completing the sub-activities above, prepare a draft Final Report of the Study. The draft Final Report shall be subjected to stakeholder validation, and subsequently revised to accommodate the outcome of the stakeholder validation</w:t>
      </w:r>
    </w:p>
    <w:p w14:paraId="24EF45ED" w14:textId="77777777" w:rsidR="00843AA2" w:rsidRPr="00E73C96" w:rsidRDefault="00843AA2" w:rsidP="00E73C96">
      <w:pPr>
        <w:contextualSpacing/>
        <w:jc w:val="both"/>
        <w:rPr>
          <w:rFonts w:ascii="Arial" w:hAnsi="Arial" w:cs="Arial"/>
          <w:szCs w:val="22"/>
        </w:rPr>
      </w:pPr>
    </w:p>
    <w:p w14:paraId="0A5A4ECC" w14:textId="6CB357BA" w:rsidR="00843AA2" w:rsidRPr="00E73C96" w:rsidRDefault="00843AA2" w:rsidP="00E73C96">
      <w:pPr>
        <w:contextualSpacing/>
        <w:jc w:val="both"/>
        <w:rPr>
          <w:rFonts w:ascii="Arial" w:hAnsi="Arial" w:cs="Arial"/>
          <w:szCs w:val="22"/>
        </w:rPr>
      </w:pPr>
      <w:r w:rsidRPr="00E73C96">
        <w:rPr>
          <w:rFonts w:ascii="Arial" w:hAnsi="Arial" w:cs="Arial"/>
          <w:b/>
          <w:szCs w:val="22"/>
        </w:rPr>
        <w:lastRenderedPageBreak/>
        <w:t>Task 11</w:t>
      </w:r>
      <w:r w:rsidRPr="00E73C96">
        <w:rPr>
          <w:rFonts w:ascii="Arial" w:hAnsi="Arial" w:cs="Arial"/>
          <w:szCs w:val="22"/>
        </w:rPr>
        <w:t>: Prepare a Draft Final Report of the Study, containing</w:t>
      </w:r>
      <w:r w:rsidR="009E2B52" w:rsidRPr="00E73C96">
        <w:rPr>
          <w:rFonts w:ascii="Arial" w:hAnsi="Arial" w:cs="Arial"/>
          <w:szCs w:val="22"/>
        </w:rPr>
        <w:t>:</w:t>
      </w:r>
    </w:p>
    <w:p w14:paraId="4C879C6F" w14:textId="77777777" w:rsidR="00F551FD" w:rsidRPr="00E73C96" w:rsidRDefault="00F551FD" w:rsidP="00E73C96">
      <w:pPr>
        <w:contextualSpacing/>
        <w:jc w:val="both"/>
        <w:rPr>
          <w:rFonts w:ascii="Arial" w:hAnsi="Arial" w:cs="Arial"/>
          <w:szCs w:val="22"/>
        </w:rPr>
      </w:pPr>
    </w:p>
    <w:p w14:paraId="458D9657" w14:textId="325BB8C9" w:rsidR="00843AA2" w:rsidRPr="00E73C96" w:rsidRDefault="0096218D" w:rsidP="00E73C96">
      <w:pPr>
        <w:rPr>
          <w:rFonts w:ascii="Arial" w:hAnsi="Arial" w:cs="Arial"/>
          <w:szCs w:val="22"/>
        </w:rPr>
      </w:pPr>
      <w:r w:rsidRPr="00E73C96">
        <w:rPr>
          <w:rFonts w:ascii="Arial" w:hAnsi="Arial" w:cs="Arial"/>
          <w:szCs w:val="22"/>
        </w:rPr>
        <w:t xml:space="preserve">a) </w:t>
      </w:r>
      <w:r w:rsidR="009E2B52" w:rsidRPr="00E73C96">
        <w:rPr>
          <w:rFonts w:ascii="Arial" w:hAnsi="Arial" w:cs="Arial"/>
          <w:szCs w:val="22"/>
        </w:rPr>
        <w:t>i</w:t>
      </w:r>
      <w:r w:rsidR="00843AA2" w:rsidRPr="00E73C96">
        <w:rPr>
          <w:rFonts w:ascii="Arial" w:hAnsi="Arial" w:cs="Arial"/>
          <w:szCs w:val="22"/>
        </w:rPr>
        <w:t>ntroduction</w:t>
      </w:r>
    </w:p>
    <w:p w14:paraId="63CD6437" w14:textId="613F1312" w:rsidR="00843AA2" w:rsidRPr="00E73C96" w:rsidRDefault="0096218D" w:rsidP="00E73C96">
      <w:pPr>
        <w:rPr>
          <w:rFonts w:ascii="Arial" w:hAnsi="Arial" w:cs="Arial"/>
          <w:szCs w:val="22"/>
        </w:rPr>
      </w:pPr>
      <w:r w:rsidRPr="00E73C96">
        <w:rPr>
          <w:rFonts w:ascii="Arial" w:hAnsi="Arial" w:cs="Arial"/>
          <w:szCs w:val="22"/>
        </w:rPr>
        <w:t xml:space="preserve">b) </w:t>
      </w:r>
      <w:r w:rsidR="009E2B52" w:rsidRPr="00E73C96">
        <w:rPr>
          <w:rFonts w:ascii="Arial" w:hAnsi="Arial" w:cs="Arial"/>
          <w:szCs w:val="22"/>
        </w:rPr>
        <w:t>l</w:t>
      </w:r>
      <w:r w:rsidR="00843AA2" w:rsidRPr="00E73C96">
        <w:rPr>
          <w:rFonts w:ascii="Arial" w:hAnsi="Arial" w:cs="Arial"/>
          <w:szCs w:val="22"/>
        </w:rPr>
        <w:t>iterature Review</w:t>
      </w:r>
    </w:p>
    <w:p w14:paraId="598A7F4D" w14:textId="57F377F3" w:rsidR="00843AA2" w:rsidRPr="00E73C96" w:rsidRDefault="0096218D" w:rsidP="00E73C96">
      <w:pPr>
        <w:rPr>
          <w:rFonts w:ascii="Arial" w:hAnsi="Arial" w:cs="Arial"/>
          <w:szCs w:val="22"/>
        </w:rPr>
      </w:pPr>
      <w:r w:rsidRPr="00E73C96">
        <w:rPr>
          <w:rFonts w:ascii="Arial" w:hAnsi="Arial" w:cs="Arial"/>
          <w:szCs w:val="22"/>
        </w:rPr>
        <w:t xml:space="preserve">c) </w:t>
      </w:r>
      <w:r w:rsidR="009E2B52" w:rsidRPr="00E73C96">
        <w:rPr>
          <w:rFonts w:ascii="Arial" w:hAnsi="Arial" w:cs="Arial"/>
          <w:szCs w:val="22"/>
        </w:rPr>
        <w:t>t</w:t>
      </w:r>
      <w:r w:rsidR="00843AA2" w:rsidRPr="00E73C96">
        <w:rPr>
          <w:rFonts w:ascii="Arial" w:hAnsi="Arial" w:cs="Arial"/>
          <w:szCs w:val="22"/>
        </w:rPr>
        <w:t xml:space="preserve">ools and methodologies </w:t>
      </w:r>
    </w:p>
    <w:p w14:paraId="31428756" w14:textId="64482CBB" w:rsidR="00843AA2" w:rsidRPr="00E73C96" w:rsidRDefault="0096218D" w:rsidP="00E73C96">
      <w:pPr>
        <w:rPr>
          <w:rFonts w:ascii="Arial" w:hAnsi="Arial" w:cs="Arial"/>
          <w:szCs w:val="22"/>
        </w:rPr>
      </w:pPr>
      <w:r w:rsidRPr="00E73C96">
        <w:rPr>
          <w:rFonts w:ascii="Arial" w:hAnsi="Arial" w:cs="Arial"/>
          <w:szCs w:val="22"/>
        </w:rPr>
        <w:t xml:space="preserve">d) </w:t>
      </w:r>
      <w:r w:rsidR="009E2B52" w:rsidRPr="00E73C96">
        <w:rPr>
          <w:rFonts w:ascii="Arial" w:hAnsi="Arial" w:cs="Arial"/>
          <w:szCs w:val="22"/>
        </w:rPr>
        <w:t>b</w:t>
      </w:r>
      <w:r w:rsidR="00843AA2" w:rsidRPr="00E73C96">
        <w:rPr>
          <w:rFonts w:ascii="Arial" w:hAnsi="Arial" w:cs="Arial"/>
          <w:szCs w:val="22"/>
        </w:rPr>
        <w:t>aseline and Situational Analysis</w:t>
      </w:r>
    </w:p>
    <w:p w14:paraId="604ECA54" w14:textId="63412CBB" w:rsidR="00843AA2" w:rsidRPr="00E73C96" w:rsidRDefault="0096218D" w:rsidP="00E73C96">
      <w:pPr>
        <w:rPr>
          <w:rFonts w:ascii="Arial" w:hAnsi="Arial" w:cs="Arial"/>
          <w:szCs w:val="22"/>
        </w:rPr>
      </w:pPr>
      <w:r w:rsidRPr="00E73C96">
        <w:rPr>
          <w:rFonts w:ascii="Arial" w:hAnsi="Arial" w:cs="Arial"/>
          <w:szCs w:val="22"/>
        </w:rPr>
        <w:t xml:space="preserve">e) </w:t>
      </w:r>
      <w:r w:rsidR="00FA6869" w:rsidRPr="00E73C96">
        <w:rPr>
          <w:rFonts w:ascii="Arial" w:hAnsi="Arial" w:cs="Arial"/>
          <w:szCs w:val="22"/>
        </w:rPr>
        <w:t>c</w:t>
      </w:r>
      <w:r w:rsidR="00843AA2" w:rsidRPr="00E73C96">
        <w:rPr>
          <w:rFonts w:ascii="Arial" w:hAnsi="Arial" w:cs="Arial"/>
          <w:szCs w:val="22"/>
        </w:rPr>
        <w:t xml:space="preserve">ase studies </w:t>
      </w:r>
    </w:p>
    <w:p w14:paraId="49B4DB6C" w14:textId="6A51E643" w:rsidR="00843AA2" w:rsidRPr="00E73C96" w:rsidRDefault="0096218D" w:rsidP="00E73C96">
      <w:pPr>
        <w:rPr>
          <w:rFonts w:ascii="Arial" w:hAnsi="Arial" w:cs="Arial"/>
          <w:szCs w:val="22"/>
        </w:rPr>
      </w:pPr>
      <w:r w:rsidRPr="00E73C96">
        <w:rPr>
          <w:rFonts w:ascii="Arial" w:hAnsi="Arial" w:cs="Arial"/>
          <w:szCs w:val="22"/>
        </w:rPr>
        <w:t xml:space="preserve">f) </w:t>
      </w:r>
      <w:r w:rsidR="00FA6869" w:rsidRPr="00E73C96">
        <w:rPr>
          <w:rFonts w:ascii="Arial" w:hAnsi="Arial" w:cs="Arial"/>
          <w:szCs w:val="22"/>
        </w:rPr>
        <w:t>f</w:t>
      </w:r>
      <w:r w:rsidR="00843AA2" w:rsidRPr="00E73C96">
        <w:rPr>
          <w:rFonts w:ascii="Arial" w:hAnsi="Arial" w:cs="Arial"/>
          <w:szCs w:val="22"/>
        </w:rPr>
        <w:t>indings</w:t>
      </w:r>
    </w:p>
    <w:p w14:paraId="3A528F15" w14:textId="67829067" w:rsidR="00843AA2" w:rsidRPr="00E73C96" w:rsidRDefault="00AA7993" w:rsidP="00E73C96">
      <w:pPr>
        <w:rPr>
          <w:rFonts w:ascii="Arial" w:hAnsi="Arial" w:cs="Arial"/>
          <w:szCs w:val="22"/>
        </w:rPr>
      </w:pPr>
      <w:r w:rsidRPr="00E73C96">
        <w:rPr>
          <w:rFonts w:ascii="Arial" w:hAnsi="Arial" w:cs="Arial"/>
          <w:szCs w:val="22"/>
        </w:rPr>
        <w:t xml:space="preserve">g) </w:t>
      </w:r>
      <w:r w:rsidR="00FA6869" w:rsidRPr="00E73C96">
        <w:rPr>
          <w:rFonts w:ascii="Arial" w:hAnsi="Arial" w:cs="Arial"/>
          <w:szCs w:val="22"/>
        </w:rPr>
        <w:t>r</w:t>
      </w:r>
      <w:r w:rsidR="00843AA2" w:rsidRPr="00E73C96">
        <w:rPr>
          <w:rFonts w:ascii="Arial" w:hAnsi="Arial" w:cs="Arial"/>
          <w:szCs w:val="22"/>
        </w:rPr>
        <w:t xml:space="preserve">ecommendations </w:t>
      </w:r>
    </w:p>
    <w:p w14:paraId="0084E2B7" w14:textId="77777777" w:rsidR="00AA7993" w:rsidRPr="00E73C96" w:rsidRDefault="00AA7993" w:rsidP="00E73C96">
      <w:pPr>
        <w:contextualSpacing/>
        <w:jc w:val="both"/>
        <w:rPr>
          <w:rFonts w:ascii="Arial" w:hAnsi="Arial" w:cs="Arial"/>
          <w:b/>
          <w:szCs w:val="22"/>
        </w:rPr>
      </w:pPr>
    </w:p>
    <w:p w14:paraId="0C47F219" w14:textId="0B4F693C" w:rsidR="00843AA2" w:rsidRPr="00E73C96" w:rsidRDefault="00843AA2" w:rsidP="00E73C96">
      <w:pPr>
        <w:contextualSpacing/>
        <w:jc w:val="both"/>
        <w:rPr>
          <w:rFonts w:ascii="Arial" w:hAnsi="Arial" w:cs="Arial"/>
          <w:szCs w:val="22"/>
        </w:rPr>
      </w:pPr>
      <w:r w:rsidRPr="00E73C96">
        <w:rPr>
          <w:rFonts w:ascii="Arial" w:hAnsi="Arial" w:cs="Arial"/>
          <w:b/>
          <w:szCs w:val="22"/>
        </w:rPr>
        <w:t>Task 12:</w:t>
      </w:r>
      <w:r w:rsidRPr="00E73C96">
        <w:rPr>
          <w:rFonts w:ascii="Arial" w:hAnsi="Arial" w:cs="Arial"/>
          <w:szCs w:val="22"/>
        </w:rPr>
        <w:t xml:space="preserve"> Undertake stakeholder validation of the draft Final Report of the Study. COMESA Secretariat will be responsible for the logistical aspects of the stakeholder validation exercise, while the consultant will prepare and deliver all the technical materials for the validation.</w:t>
      </w:r>
    </w:p>
    <w:p w14:paraId="3F1F57EA" w14:textId="77777777" w:rsidR="00843AA2" w:rsidRPr="00E73C96" w:rsidRDefault="00843AA2" w:rsidP="00E73C96">
      <w:pPr>
        <w:contextualSpacing/>
        <w:jc w:val="both"/>
        <w:rPr>
          <w:rFonts w:ascii="Arial" w:hAnsi="Arial" w:cs="Arial"/>
          <w:szCs w:val="22"/>
        </w:rPr>
      </w:pPr>
    </w:p>
    <w:p w14:paraId="307C73A4" w14:textId="77777777" w:rsidR="00843AA2" w:rsidRPr="00E73C96" w:rsidRDefault="00843AA2" w:rsidP="00E73C96">
      <w:pPr>
        <w:contextualSpacing/>
        <w:jc w:val="both"/>
        <w:rPr>
          <w:rFonts w:ascii="Arial" w:hAnsi="Arial" w:cs="Arial"/>
          <w:szCs w:val="22"/>
        </w:rPr>
      </w:pPr>
      <w:r w:rsidRPr="00E73C96">
        <w:rPr>
          <w:rFonts w:ascii="Arial" w:hAnsi="Arial" w:cs="Arial"/>
          <w:b/>
          <w:szCs w:val="22"/>
        </w:rPr>
        <w:t>Task 13:</w:t>
      </w:r>
      <w:r w:rsidRPr="00E73C96">
        <w:rPr>
          <w:rFonts w:ascii="Arial" w:hAnsi="Arial" w:cs="Arial"/>
          <w:szCs w:val="22"/>
        </w:rPr>
        <w:t xml:space="preserve"> Revise the Draft Final Report to accommodate the outcome of the stakeholder validation.</w:t>
      </w:r>
    </w:p>
    <w:p w14:paraId="316D26EE" w14:textId="77777777" w:rsidR="00843AA2" w:rsidRPr="00E73C96" w:rsidRDefault="00843AA2" w:rsidP="00E73C96">
      <w:pPr>
        <w:contextualSpacing/>
        <w:jc w:val="both"/>
        <w:rPr>
          <w:rFonts w:ascii="Arial" w:hAnsi="Arial" w:cs="Arial"/>
          <w:color w:val="FF0000"/>
          <w:szCs w:val="22"/>
        </w:rPr>
      </w:pPr>
    </w:p>
    <w:p w14:paraId="437B55D2" w14:textId="4DE51313" w:rsidR="00843AA2" w:rsidRPr="00E73C96" w:rsidRDefault="00843AA2" w:rsidP="00E73C96">
      <w:pPr>
        <w:pStyle w:val="Heading2"/>
        <w:ind w:left="567" w:hanging="567"/>
        <w:jc w:val="both"/>
        <w:rPr>
          <w:rFonts w:ascii="Arial" w:hAnsi="Arial" w:cs="Arial"/>
          <w:szCs w:val="22"/>
        </w:rPr>
      </w:pPr>
      <w:r w:rsidRPr="00E73C96">
        <w:rPr>
          <w:rFonts w:ascii="Arial" w:hAnsi="Arial" w:cs="Arial"/>
          <w:szCs w:val="22"/>
        </w:rPr>
        <w:t xml:space="preserve">Activity 2: Develop model AI Strategy, Policy and Regulatory Frameworks  </w:t>
      </w:r>
    </w:p>
    <w:p w14:paraId="5FA4BC9F" w14:textId="77777777" w:rsidR="00E20A4F" w:rsidRPr="00E73C96" w:rsidRDefault="00E20A4F" w:rsidP="00E73C96">
      <w:pPr>
        <w:rPr>
          <w:rFonts w:ascii="Arial" w:hAnsi="Arial" w:cs="Arial"/>
          <w:szCs w:val="22"/>
        </w:rPr>
      </w:pPr>
    </w:p>
    <w:p w14:paraId="6D983F90" w14:textId="77777777" w:rsidR="00843AA2" w:rsidRPr="00E73C96" w:rsidRDefault="00843AA2" w:rsidP="00E73C96">
      <w:pPr>
        <w:contextualSpacing/>
        <w:jc w:val="both"/>
        <w:rPr>
          <w:rFonts w:ascii="Arial" w:hAnsi="Arial" w:cs="Arial"/>
          <w:szCs w:val="22"/>
        </w:rPr>
      </w:pPr>
      <w:r w:rsidRPr="00E73C96">
        <w:rPr>
          <w:rFonts w:ascii="Arial" w:hAnsi="Arial" w:cs="Arial"/>
          <w:szCs w:val="22"/>
        </w:rPr>
        <w:t xml:space="preserve">Upon undertaking the study and preparing relevant output documents, the next step would be to draft appropriate Strategy, Policy and Regulatory Frameworks for AI, </w:t>
      </w:r>
    </w:p>
    <w:p w14:paraId="04CB7532" w14:textId="77777777" w:rsidR="00843AA2" w:rsidRPr="00E73C96" w:rsidRDefault="00843AA2" w:rsidP="00E73C96">
      <w:pPr>
        <w:contextualSpacing/>
        <w:jc w:val="both"/>
        <w:rPr>
          <w:rFonts w:ascii="Arial" w:hAnsi="Arial" w:cs="Arial"/>
          <w:szCs w:val="22"/>
        </w:rPr>
      </w:pPr>
    </w:p>
    <w:p w14:paraId="35C704E8" w14:textId="6819AEA5" w:rsidR="00843AA2" w:rsidRPr="00E73C96" w:rsidRDefault="00843AA2" w:rsidP="00E73C96">
      <w:pPr>
        <w:pStyle w:val="Heading3"/>
        <w:jc w:val="both"/>
        <w:rPr>
          <w:rFonts w:ascii="Arial" w:hAnsi="Arial" w:cs="Arial"/>
          <w:szCs w:val="22"/>
        </w:rPr>
      </w:pPr>
      <w:r w:rsidRPr="00E73C96">
        <w:rPr>
          <w:rFonts w:ascii="Arial" w:hAnsi="Arial" w:cs="Arial"/>
          <w:szCs w:val="22"/>
        </w:rPr>
        <w:t>Sub Activity 1: Develop a Regional AI Strategy</w:t>
      </w:r>
    </w:p>
    <w:p w14:paraId="11EEF08D" w14:textId="77777777" w:rsidR="00E20A4F" w:rsidRPr="00E73C96" w:rsidRDefault="00E20A4F" w:rsidP="00E73C96">
      <w:pPr>
        <w:rPr>
          <w:rFonts w:ascii="Arial" w:hAnsi="Arial" w:cs="Arial"/>
          <w:szCs w:val="22"/>
        </w:rPr>
      </w:pPr>
    </w:p>
    <w:p w14:paraId="2F13FAE5" w14:textId="62652626" w:rsidR="00843AA2" w:rsidRPr="00E73C96" w:rsidRDefault="00843AA2" w:rsidP="00E73C96">
      <w:pPr>
        <w:contextualSpacing/>
        <w:jc w:val="both"/>
        <w:rPr>
          <w:rFonts w:ascii="Arial" w:hAnsi="Arial" w:cs="Arial"/>
          <w:szCs w:val="22"/>
        </w:rPr>
      </w:pPr>
      <w:r w:rsidRPr="00E73C96">
        <w:rPr>
          <w:rFonts w:ascii="Arial" w:hAnsi="Arial" w:cs="Arial"/>
          <w:b/>
          <w:szCs w:val="22"/>
        </w:rPr>
        <w:t>Task 14</w:t>
      </w:r>
      <w:r w:rsidRPr="00E73C96">
        <w:rPr>
          <w:rFonts w:ascii="Arial" w:hAnsi="Arial" w:cs="Arial"/>
          <w:szCs w:val="22"/>
        </w:rPr>
        <w:t>; Based on the findings and recommendations of the study report, develop an AI Strategy for enabling the safe and responsible development, deployment and use of AI, including guiding principles and objectives that fit with the regional context. The Strategy should at least have the following outline</w:t>
      </w:r>
      <w:r w:rsidR="00FA6869" w:rsidRPr="00E73C96">
        <w:rPr>
          <w:rFonts w:ascii="Arial" w:hAnsi="Arial" w:cs="Arial"/>
          <w:szCs w:val="22"/>
        </w:rPr>
        <w:t>:</w:t>
      </w:r>
    </w:p>
    <w:p w14:paraId="2C8CE907" w14:textId="77777777" w:rsidR="00843AA2" w:rsidRPr="00E73C96" w:rsidRDefault="00843AA2" w:rsidP="00E73C96">
      <w:pPr>
        <w:rPr>
          <w:rFonts w:ascii="Arial" w:hAnsi="Arial" w:cs="Arial"/>
          <w:szCs w:val="22"/>
        </w:rPr>
      </w:pPr>
    </w:p>
    <w:p w14:paraId="34D4701C" w14:textId="221ACFEA" w:rsidR="00843AA2" w:rsidRPr="00E73C96" w:rsidRDefault="00AA7993" w:rsidP="00E73C96">
      <w:pPr>
        <w:rPr>
          <w:rFonts w:ascii="Arial" w:hAnsi="Arial" w:cs="Arial"/>
          <w:szCs w:val="22"/>
        </w:rPr>
      </w:pPr>
      <w:r w:rsidRPr="00E73C96">
        <w:rPr>
          <w:rFonts w:ascii="Arial" w:hAnsi="Arial" w:cs="Arial"/>
          <w:szCs w:val="22"/>
        </w:rPr>
        <w:t xml:space="preserve">a) </w:t>
      </w:r>
      <w:r w:rsidR="00C03AA3" w:rsidRPr="00E73C96">
        <w:rPr>
          <w:rFonts w:ascii="Arial" w:hAnsi="Arial" w:cs="Arial"/>
          <w:szCs w:val="22"/>
        </w:rPr>
        <w:t>o</w:t>
      </w:r>
      <w:r w:rsidR="00843AA2" w:rsidRPr="00E73C96">
        <w:rPr>
          <w:rFonts w:ascii="Arial" w:hAnsi="Arial" w:cs="Arial"/>
          <w:szCs w:val="22"/>
        </w:rPr>
        <w:t>verview and Scope</w:t>
      </w:r>
      <w:r w:rsidR="00FA6869" w:rsidRPr="00E73C96">
        <w:rPr>
          <w:rFonts w:ascii="Arial" w:hAnsi="Arial" w:cs="Arial"/>
          <w:szCs w:val="22"/>
        </w:rPr>
        <w:t>;</w:t>
      </w:r>
    </w:p>
    <w:p w14:paraId="54DDAF59" w14:textId="212953DD" w:rsidR="00843AA2" w:rsidRPr="00E73C96" w:rsidRDefault="005374F0" w:rsidP="00E73C96">
      <w:pPr>
        <w:rPr>
          <w:rFonts w:ascii="Arial" w:hAnsi="Arial" w:cs="Arial"/>
          <w:szCs w:val="22"/>
        </w:rPr>
      </w:pPr>
      <w:r w:rsidRPr="00E73C96">
        <w:rPr>
          <w:rFonts w:ascii="Arial" w:hAnsi="Arial" w:cs="Arial"/>
          <w:szCs w:val="22"/>
        </w:rPr>
        <w:t xml:space="preserve">b) </w:t>
      </w:r>
      <w:r w:rsidR="00C03AA3" w:rsidRPr="00E73C96">
        <w:rPr>
          <w:rFonts w:ascii="Arial" w:hAnsi="Arial" w:cs="Arial"/>
          <w:szCs w:val="22"/>
        </w:rPr>
        <w:t>o</w:t>
      </w:r>
      <w:r w:rsidR="00843AA2" w:rsidRPr="00E73C96">
        <w:rPr>
          <w:rFonts w:ascii="Arial" w:hAnsi="Arial" w:cs="Arial"/>
          <w:szCs w:val="22"/>
        </w:rPr>
        <w:t>bjectives and Guiding principles</w:t>
      </w:r>
      <w:r w:rsidR="00FA6869" w:rsidRPr="00E73C96">
        <w:rPr>
          <w:rFonts w:ascii="Arial" w:hAnsi="Arial" w:cs="Arial"/>
          <w:szCs w:val="22"/>
        </w:rPr>
        <w:t>;</w:t>
      </w:r>
    </w:p>
    <w:p w14:paraId="579CC69E" w14:textId="428DCB7E" w:rsidR="00843AA2" w:rsidRPr="00E73C96" w:rsidRDefault="005374F0" w:rsidP="00E73C96">
      <w:pPr>
        <w:rPr>
          <w:rFonts w:ascii="Arial" w:hAnsi="Arial" w:cs="Arial"/>
          <w:szCs w:val="22"/>
        </w:rPr>
      </w:pPr>
      <w:r w:rsidRPr="00E73C96">
        <w:rPr>
          <w:rFonts w:ascii="Arial" w:hAnsi="Arial" w:cs="Arial"/>
          <w:szCs w:val="22"/>
        </w:rPr>
        <w:t xml:space="preserve">c) </w:t>
      </w:r>
      <w:r w:rsidR="00C03AA3" w:rsidRPr="00E73C96">
        <w:rPr>
          <w:rFonts w:ascii="Arial" w:hAnsi="Arial" w:cs="Arial"/>
          <w:szCs w:val="22"/>
        </w:rPr>
        <w:t>t</w:t>
      </w:r>
      <w:r w:rsidR="00843AA2" w:rsidRPr="00E73C96">
        <w:rPr>
          <w:rFonts w:ascii="Arial" w:hAnsi="Arial" w:cs="Arial"/>
          <w:szCs w:val="22"/>
        </w:rPr>
        <w:t>echnology and infrastructure</w:t>
      </w:r>
      <w:r w:rsidR="00FA6869" w:rsidRPr="00E73C96">
        <w:rPr>
          <w:rFonts w:ascii="Arial" w:hAnsi="Arial" w:cs="Arial"/>
          <w:szCs w:val="22"/>
        </w:rPr>
        <w:t>;</w:t>
      </w:r>
    </w:p>
    <w:p w14:paraId="347C7AB5" w14:textId="0FDD3381" w:rsidR="00843AA2" w:rsidRPr="00E73C96" w:rsidRDefault="00115438" w:rsidP="00E73C96">
      <w:pPr>
        <w:rPr>
          <w:rFonts w:ascii="Arial" w:hAnsi="Arial" w:cs="Arial"/>
          <w:szCs w:val="22"/>
        </w:rPr>
      </w:pPr>
      <w:r w:rsidRPr="00E73C96">
        <w:rPr>
          <w:rFonts w:ascii="Arial" w:hAnsi="Arial" w:cs="Arial"/>
          <w:szCs w:val="22"/>
        </w:rPr>
        <w:t xml:space="preserve">d) </w:t>
      </w:r>
      <w:r w:rsidR="00C03AA3" w:rsidRPr="00E73C96">
        <w:rPr>
          <w:rFonts w:ascii="Arial" w:hAnsi="Arial" w:cs="Arial"/>
          <w:szCs w:val="22"/>
        </w:rPr>
        <w:t>r</w:t>
      </w:r>
      <w:r w:rsidR="00843AA2" w:rsidRPr="00E73C96">
        <w:rPr>
          <w:rFonts w:ascii="Arial" w:hAnsi="Arial" w:cs="Arial"/>
          <w:szCs w:val="22"/>
        </w:rPr>
        <w:t>isk Assessment</w:t>
      </w:r>
      <w:r w:rsidR="00FA6869" w:rsidRPr="00E73C96">
        <w:rPr>
          <w:rFonts w:ascii="Arial" w:hAnsi="Arial" w:cs="Arial"/>
          <w:szCs w:val="22"/>
        </w:rPr>
        <w:t>;</w:t>
      </w:r>
      <w:r w:rsidR="00843AA2" w:rsidRPr="00E73C96">
        <w:rPr>
          <w:rFonts w:ascii="Arial" w:hAnsi="Arial" w:cs="Arial"/>
          <w:szCs w:val="22"/>
        </w:rPr>
        <w:t xml:space="preserve"> </w:t>
      </w:r>
    </w:p>
    <w:p w14:paraId="267C4D65" w14:textId="08EFFAE2" w:rsidR="00843AA2" w:rsidRPr="00E73C96" w:rsidRDefault="00115438" w:rsidP="00E73C96">
      <w:pPr>
        <w:rPr>
          <w:rFonts w:ascii="Arial" w:hAnsi="Arial" w:cs="Arial"/>
          <w:szCs w:val="22"/>
        </w:rPr>
      </w:pPr>
      <w:r w:rsidRPr="00E73C96">
        <w:rPr>
          <w:rFonts w:ascii="Arial" w:hAnsi="Arial" w:cs="Arial"/>
          <w:szCs w:val="22"/>
        </w:rPr>
        <w:t xml:space="preserve">e) </w:t>
      </w:r>
      <w:r w:rsidR="00C03AA3" w:rsidRPr="00E73C96">
        <w:rPr>
          <w:rFonts w:ascii="Arial" w:hAnsi="Arial" w:cs="Arial"/>
          <w:szCs w:val="22"/>
        </w:rPr>
        <w:t>r</w:t>
      </w:r>
      <w:r w:rsidR="00843AA2" w:rsidRPr="00E73C96">
        <w:rPr>
          <w:rFonts w:ascii="Arial" w:hAnsi="Arial" w:cs="Arial"/>
          <w:szCs w:val="22"/>
        </w:rPr>
        <w:t>esponsible, safe and trustworthy adoption</w:t>
      </w:r>
      <w:r w:rsidR="00FA6869" w:rsidRPr="00E73C96">
        <w:rPr>
          <w:rFonts w:ascii="Arial" w:hAnsi="Arial" w:cs="Arial"/>
          <w:szCs w:val="22"/>
        </w:rPr>
        <w:t>;</w:t>
      </w:r>
    </w:p>
    <w:p w14:paraId="09B1D4CA" w14:textId="375BF88B" w:rsidR="00843AA2" w:rsidRPr="00E73C96" w:rsidRDefault="00115438" w:rsidP="00E73C96">
      <w:pPr>
        <w:rPr>
          <w:rFonts w:ascii="Arial" w:hAnsi="Arial" w:cs="Arial"/>
          <w:szCs w:val="22"/>
        </w:rPr>
      </w:pPr>
      <w:r w:rsidRPr="00E73C96">
        <w:rPr>
          <w:rFonts w:ascii="Arial" w:hAnsi="Arial" w:cs="Arial"/>
          <w:szCs w:val="22"/>
        </w:rPr>
        <w:t xml:space="preserve">f) </w:t>
      </w:r>
      <w:r w:rsidR="00C03AA3" w:rsidRPr="00E73C96">
        <w:rPr>
          <w:rFonts w:ascii="Arial" w:hAnsi="Arial" w:cs="Arial"/>
          <w:szCs w:val="22"/>
        </w:rPr>
        <w:t>s</w:t>
      </w:r>
      <w:r w:rsidR="00843AA2" w:rsidRPr="00E73C96">
        <w:rPr>
          <w:rFonts w:ascii="Arial" w:hAnsi="Arial" w:cs="Arial"/>
          <w:szCs w:val="22"/>
        </w:rPr>
        <w:t>kills and capacity</w:t>
      </w:r>
      <w:r w:rsidR="00FA6869" w:rsidRPr="00E73C96">
        <w:rPr>
          <w:rFonts w:ascii="Arial" w:hAnsi="Arial" w:cs="Arial"/>
          <w:szCs w:val="22"/>
        </w:rPr>
        <w:t>;</w:t>
      </w:r>
    </w:p>
    <w:p w14:paraId="063D0C99" w14:textId="73408041" w:rsidR="00843AA2" w:rsidRPr="00E73C96" w:rsidRDefault="00115438" w:rsidP="00E73C96">
      <w:pPr>
        <w:rPr>
          <w:rFonts w:ascii="Arial" w:hAnsi="Arial" w:cs="Arial"/>
          <w:szCs w:val="22"/>
        </w:rPr>
      </w:pPr>
      <w:r w:rsidRPr="00E73C96">
        <w:rPr>
          <w:rFonts w:ascii="Arial" w:hAnsi="Arial" w:cs="Arial"/>
          <w:szCs w:val="22"/>
        </w:rPr>
        <w:t xml:space="preserve">g) </w:t>
      </w:r>
      <w:r w:rsidR="00C03AA3" w:rsidRPr="00E73C96">
        <w:rPr>
          <w:rFonts w:ascii="Arial" w:hAnsi="Arial" w:cs="Arial"/>
          <w:szCs w:val="22"/>
        </w:rPr>
        <w:t>c</w:t>
      </w:r>
      <w:r w:rsidR="00843AA2" w:rsidRPr="00E73C96">
        <w:rPr>
          <w:rFonts w:ascii="Arial" w:hAnsi="Arial" w:cs="Arial"/>
          <w:szCs w:val="22"/>
        </w:rPr>
        <w:t>ompliance and Governance</w:t>
      </w:r>
      <w:r w:rsidR="00FA6869" w:rsidRPr="00E73C96">
        <w:rPr>
          <w:rFonts w:ascii="Arial" w:hAnsi="Arial" w:cs="Arial"/>
          <w:szCs w:val="22"/>
        </w:rPr>
        <w:t>;</w:t>
      </w:r>
    </w:p>
    <w:p w14:paraId="6F18FA6F" w14:textId="6A90BB7C" w:rsidR="00843AA2" w:rsidRPr="00E73C96" w:rsidRDefault="00F551FD" w:rsidP="00E73C96">
      <w:pPr>
        <w:rPr>
          <w:rFonts w:ascii="Arial" w:hAnsi="Arial" w:cs="Arial"/>
          <w:szCs w:val="22"/>
        </w:rPr>
      </w:pPr>
      <w:r w:rsidRPr="00E73C96">
        <w:rPr>
          <w:rFonts w:ascii="Arial" w:hAnsi="Arial" w:cs="Arial"/>
          <w:szCs w:val="22"/>
        </w:rPr>
        <w:t xml:space="preserve">h) </w:t>
      </w:r>
      <w:r w:rsidR="00C03AA3" w:rsidRPr="00E73C96">
        <w:rPr>
          <w:rFonts w:ascii="Arial" w:hAnsi="Arial" w:cs="Arial"/>
          <w:szCs w:val="22"/>
        </w:rPr>
        <w:t>i</w:t>
      </w:r>
      <w:r w:rsidR="00843AA2" w:rsidRPr="00E73C96">
        <w:rPr>
          <w:rFonts w:ascii="Arial" w:hAnsi="Arial" w:cs="Arial"/>
          <w:szCs w:val="22"/>
        </w:rPr>
        <w:t>mplementation and use cases</w:t>
      </w:r>
      <w:r w:rsidR="00FA6869" w:rsidRPr="00E73C96">
        <w:rPr>
          <w:rFonts w:ascii="Arial" w:hAnsi="Arial" w:cs="Arial"/>
          <w:szCs w:val="22"/>
        </w:rPr>
        <w:t>;</w:t>
      </w:r>
    </w:p>
    <w:p w14:paraId="2C4C5EA6" w14:textId="30B2B92C" w:rsidR="00843AA2" w:rsidRPr="00E73C96" w:rsidRDefault="00F551FD" w:rsidP="00E73C96">
      <w:pPr>
        <w:rPr>
          <w:rFonts w:ascii="Arial" w:hAnsi="Arial" w:cs="Arial"/>
          <w:szCs w:val="22"/>
        </w:rPr>
      </w:pPr>
      <w:r w:rsidRPr="00E73C96">
        <w:rPr>
          <w:rFonts w:ascii="Arial" w:hAnsi="Arial" w:cs="Arial"/>
          <w:szCs w:val="22"/>
        </w:rPr>
        <w:t xml:space="preserve">i) </w:t>
      </w:r>
      <w:r w:rsidR="00C03AA3" w:rsidRPr="00E73C96">
        <w:rPr>
          <w:rFonts w:ascii="Arial" w:hAnsi="Arial" w:cs="Arial"/>
          <w:szCs w:val="22"/>
        </w:rPr>
        <w:t>f</w:t>
      </w:r>
      <w:r w:rsidR="00843AA2" w:rsidRPr="00E73C96">
        <w:rPr>
          <w:rFonts w:ascii="Arial" w:hAnsi="Arial" w:cs="Arial"/>
          <w:szCs w:val="22"/>
        </w:rPr>
        <w:t>unding and Investment (including incentives for AI research, startups and innovation)</w:t>
      </w:r>
      <w:r w:rsidR="00FA6869" w:rsidRPr="00E73C96">
        <w:rPr>
          <w:rFonts w:ascii="Arial" w:hAnsi="Arial" w:cs="Arial"/>
          <w:szCs w:val="22"/>
        </w:rPr>
        <w:t>;</w:t>
      </w:r>
      <w:r w:rsidR="00FC333A" w:rsidRPr="00E73C96">
        <w:rPr>
          <w:rFonts w:ascii="Arial" w:hAnsi="Arial" w:cs="Arial"/>
          <w:szCs w:val="22"/>
        </w:rPr>
        <w:t xml:space="preserve"> and</w:t>
      </w:r>
    </w:p>
    <w:p w14:paraId="08D7D68E" w14:textId="092FE6BC" w:rsidR="00843AA2" w:rsidRPr="00E73C96" w:rsidRDefault="00F551FD" w:rsidP="00E73C96">
      <w:pPr>
        <w:rPr>
          <w:rFonts w:ascii="Arial" w:hAnsi="Arial" w:cs="Arial"/>
          <w:szCs w:val="22"/>
        </w:rPr>
      </w:pPr>
      <w:r w:rsidRPr="00E73C96">
        <w:rPr>
          <w:rFonts w:ascii="Arial" w:hAnsi="Arial" w:cs="Arial"/>
          <w:szCs w:val="22"/>
        </w:rPr>
        <w:t xml:space="preserve">k) </w:t>
      </w:r>
      <w:r w:rsidR="00C03AA3" w:rsidRPr="00E73C96">
        <w:rPr>
          <w:rFonts w:ascii="Arial" w:hAnsi="Arial" w:cs="Arial"/>
          <w:szCs w:val="22"/>
        </w:rPr>
        <w:t>c</w:t>
      </w:r>
      <w:r w:rsidR="00843AA2" w:rsidRPr="00E73C96">
        <w:rPr>
          <w:rFonts w:ascii="Arial" w:hAnsi="Arial" w:cs="Arial"/>
          <w:szCs w:val="22"/>
        </w:rPr>
        <w:t>hange management and future scalability</w:t>
      </w:r>
      <w:r w:rsidR="00FC333A" w:rsidRPr="00E73C96">
        <w:rPr>
          <w:rFonts w:ascii="Arial" w:hAnsi="Arial" w:cs="Arial"/>
          <w:szCs w:val="22"/>
        </w:rPr>
        <w:t>.</w:t>
      </w:r>
    </w:p>
    <w:p w14:paraId="5B4ECDAA" w14:textId="77777777" w:rsidR="00843AA2" w:rsidRPr="00E73C96" w:rsidRDefault="00843AA2" w:rsidP="00E73C96">
      <w:pPr>
        <w:contextualSpacing/>
        <w:jc w:val="both"/>
        <w:rPr>
          <w:rFonts w:ascii="Arial" w:hAnsi="Arial" w:cs="Arial"/>
          <w:szCs w:val="22"/>
        </w:rPr>
      </w:pPr>
    </w:p>
    <w:p w14:paraId="7DD86A5E" w14:textId="55BE7782" w:rsidR="00843AA2" w:rsidRPr="00E73C96" w:rsidRDefault="00843AA2" w:rsidP="00E73C96">
      <w:pPr>
        <w:pStyle w:val="Heading3"/>
        <w:jc w:val="both"/>
        <w:rPr>
          <w:rFonts w:ascii="Arial" w:hAnsi="Arial" w:cs="Arial"/>
          <w:szCs w:val="22"/>
        </w:rPr>
      </w:pPr>
      <w:r w:rsidRPr="00E73C96">
        <w:rPr>
          <w:rFonts w:ascii="Arial" w:hAnsi="Arial" w:cs="Arial"/>
          <w:szCs w:val="22"/>
        </w:rPr>
        <w:t xml:space="preserve">Sub-activity 7: Draft Model Policy Guidelines for AI </w:t>
      </w:r>
    </w:p>
    <w:p w14:paraId="727580AC" w14:textId="77777777" w:rsidR="00843AA2" w:rsidRPr="00E73C96" w:rsidRDefault="00843AA2" w:rsidP="00E73C96">
      <w:pPr>
        <w:jc w:val="both"/>
        <w:rPr>
          <w:rFonts w:ascii="Arial" w:hAnsi="Arial" w:cs="Arial"/>
          <w:szCs w:val="22"/>
        </w:rPr>
      </w:pPr>
    </w:p>
    <w:p w14:paraId="20D62F50" w14:textId="77777777" w:rsidR="00843AA2" w:rsidRPr="00E73C96" w:rsidRDefault="00843AA2" w:rsidP="00E73C96">
      <w:pPr>
        <w:jc w:val="both"/>
        <w:rPr>
          <w:rFonts w:ascii="Arial" w:eastAsia="SimSun" w:hAnsi="Arial" w:cs="Arial"/>
          <w:szCs w:val="22"/>
          <w:shd w:val="clear" w:color="auto" w:fill="FFFFFF"/>
        </w:rPr>
      </w:pPr>
      <w:r w:rsidRPr="00E73C96">
        <w:rPr>
          <w:rFonts w:ascii="Arial" w:eastAsia="SimSun" w:hAnsi="Arial" w:cs="Arial"/>
          <w:szCs w:val="22"/>
          <w:shd w:val="clear" w:color="auto" w:fill="FFFFFF"/>
        </w:rPr>
        <w:t>In developing the policy guideline, references may be made to the study report and best practices from other jurisdictions and international institutions.</w:t>
      </w:r>
    </w:p>
    <w:p w14:paraId="53E1C808" w14:textId="77777777" w:rsidR="00843AA2" w:rsidRPr="00E73C96" w:rsidRDefault="00843AA2" w:rsidP="00E73C96">
      <w:pPr>
        <w:jc w:val="both"/>
        <w:rPr>
          <w:rFonts w:ascii="Arial" w:hAnsi="Arial" w:cs="Arial"/>
          <w:szCs w:val="22"/>
        </w:rPr>
      </w:pPr>
    </w:p>
    <w:p w14:paraId="17C3CF0C" w14:textId="0B02819D" w:rsidR="00843AA2" w:rsidRPr="00E73C96" w:rsidRDefault="00843AA2" w:rsidP="00E73C96">
      <w:pPr>
        <w:jc w:val="both"/>
        <w:rPr>
          <w:rFonts w:ascii="Arial" w:hAnsi="Arial" w:cs="Arial"/>
          <w:szCs w:val="22"/>
        </w:rPr>
      </w:pPr>
      <w:r w:rsidRPr="00E73C96">
        <w:rPr>
          <w:rFonts w:ascii="Arial" w:hAnsi="Arial" w:cs="Arial"/>
          <w:b/>
          <w:bCs/>
          <w:szCs w:val="22"/>
        </w:rPr>
        <w:t>Task 15</w:t>
      </w:r>
      <w:r w:rsidRPr="00E73C96">
        <w:rPr>
          <w:rFonts w:ascii="Arial" w:hAnsi="Arial" w:cs="Arial"/>
          <w:szCs w:val="22"/>
        </w:rPr>
        <w:t xml:space="preserve">: Draft model policy framework </w:t>
      </w:r>
      <w:r w:rsidR="005D3E9A" w:rsidRPr="00E73C96">
        <w:rPr>
          <w:rFonts w:ascii="Arial" w:hAnsi="Arial" w:cs="Arial"/>
          <w:szCs w:val="22"/>
        </w:rPr>
        <w:t>considering</w:t>
      </w:r>
      <w:r w:rsidRPr="00E73C96">
        <w:rPr>
          <w:rFonts w:ascii="Arial" w:hAnsi="Arial" w:cs="Arial"/>
          <w:szCs w:val="22"/>
        </w:rPr>
        <w:t xml:space="preserve"> the findings of the Study Report in accordance with the following outline</w:t>
      </w:r>
      <w:r w:rsidR="001C643C" w:rsidRPr="00E73C96">
        <w:rPr>
          <w:rFonts w:ascii="Arial" w:hAnsi="Arial" w:cs="Arial"/>
          <w:szCs w:val="22"/>
        </w:rPr>
        <w:t>:</w:t>
      </w:r>
    </w:p>
    <w:p w14:paraId="4DEAC7AA" w14:textId="77777777" w:rsidR="00843AA2" w:rsidRPr="00E73C96" w:rsidRDefault="00843AA2" w:rsidP="00E73C96">
      <w:pPr>
        <w:jc w:val="both"/>
        <w:rPr>
          <w:rFonts w:ascii="Arial" w:hAnsi="Arial" w:cs="Arial"/>
          <w:szCs w:val="22"/>
        </w:rPr>
      </w:pPr>
    </w:p>
    <w:p w14:paraId="42FAA976" w14:textId="7DD0884B" w:rsidR="00843AA2" w:rsidRPr="00E73C96" w:rsidRDefault="006A2D12" w:rsidP="00E73C96">
      <w:pPr>
        <w:rPr>
          <w:rFonts w:ascii="Arial" w:hAnsi="Arial" w:cs="Arial"/>
          <w:szCs w:val="22"/>
        </w:rPr>
      </w:pPr>
      <w:r w:rsidRPr="00E73C96">
        <w:rPr>
          <w:rFonts w:ascii="Arial" w:hAnsi="Arial" w:cs="Arial"/>
          <w:szCs w:val="22"/>
        </w:rPr>
        <w:t xml:space="preserve">a) </w:t>
      </w:r>
      <w:r w:rsidR="00593608" w:rsidRPr="00E73C96">
        <w:rPr>
          <w:rFonts w:ascii="Arial" w:hAnsi="Arial" w:cs="Arial"/>
          <w:szCs w:val="22"/>
        </w:rPr>
        <w:t>overview and scope;</w:t>
      </w:r>
    </w:p>
    <w:p w14:paraId="2543F281" w14:textId="056C70B9" w:rsidR="00843AA2" w:rsidRPr="00E73C96" w:rsidRDefault="006A2D12" w:rsidP="00E73C96">
      <w:pPr>
        <w:rPr>
          <w:rFonts w:ascii="Arial" w:hAnsi="Arial" w:cs="Arial"/>
          <w:szCs w:val="22"/>
        </w:rPr>
      </w:pPr>
      <w:r w:rsidRPr="00E73C96">
        <w:rPr>
          <w:rFonts w:ascii="Arial" w:hAnsi="Arial" w:cs="Arial"/>
          <w:szCs w:val="22"/>
        </w:rPr>
        <w:lastRenderedPageBreak/>
        <w:t xml:space="preserve">b) </w:t>
      </w:r>
      <w:r w:rsidR="00593608" w:rsidRPr="00E73C96">
        <w:rPr>
          <w:rFonts w:ascii="Arial" w:hAnsi="Arial" w:cs="Arial"/>
          <w:szCs w:val="22"/>
        </w:rPr>
        <w:t>background, challenges and opportunities;</w:t>
      </w:r>
    </w:p>
    <w:p w14:paraId="3ABB0226" w14:textId="4A968FC6" w:rsidR="00843AA2" w:rsidRPr="00E73C96" w:rsidRDefault="006A2D12" w:rsidP="00E73C96">
      <w:pPr>
        <w:rPr>
          <w:rFonts w:ascii="Arial" w:hAnsi="Arial" w:cs="Arial"/>
          <w:szCs w:val="22"/>
        </w:rPr>
      </w:pPr>
      <w:r w:rsidRPr="00E73C96">
        <w:rPr>
          <w:rFonts w:ascii="Arial" w:hAnsi="Arial" w:cs="Arial"/>
          <w:szCs w:val="22"/>
        </w:rPr>
        <w:t xml:space="preserve">c) </w:t>
      </w:r>
      <w:r w:rsidR="00593608" w:rsidRPr="00E73C96">
        <w:rPr>
          <w:rFonts w:ascii="Arial" w:hAnsi="Arial" w:cs="Arial"/>
          <w:szCs w:val="22"/>
        </w:rPr>
        <w:t xml:space="preserve">goal &amp; policy objectives; </w:t>
      </w:r>
    </w:p>
    <w:p w14:paraId="334E49FE" w14:textId="2BC8F000" w:rsidR="00843AA2" w:rsidRPr="00E73C96" w:rsidRDefault="006A2D12" w:rsidP="00E73C96">
      <w:pPr>
        <w:rPr>
          <w:rFonts w:ascii="Arial" w:hAnsi="Arial" w:cs="Arial"/>
          <w:szCs w:val="22"/>
        </w:rPr>
      </w:pPr>
      <w:r w:rsidRPr="00E73C96">
        <w:rPr>
          <w:rFonts w:ascii="Arial" w:hAnsi="Arial" w:cs="Arial"/>
          <w:szCs w:val="22"/>
        </w:rPr>
        <w:t xml:space="preserve">d) </w:t>
      </w:r>
      <w:r w:rsidR="00593608" w:rsidRPr="00E73C96">
        <w:rPr>
          <w:rFonts w:ascii="Arial" w:hAnsi="Arial" w:cs="Arial"/>
          <w:szCs w:val="22"/>
        </w:rPr>
        <w:t>strategies for achieving policy objectives;</w:t>
      </w:r>
    </w:p>
    <w:p w14:paraId="5D79551C" w14:textId="4D9E49E4" w:rsidR="00843AA2" w:rsidRPr="00E73C96" w:rsidRDefault="006A2D12" w:rsidP="00E73C96">
      <w:pPr>
        <w:rPr>
          <w:rFonts w:ascii="Arial" w:hAnsi="Arial" w:cs="Arial"/>
          <w:szCs w:val="22"/>
        </w:rPr>
      </w:pPr>
      <w:r w:rsidRPr="00E73C96">
        <w:rPr>
          <w:rFonts w:ascii="Arial" w:hAnsi="Arial" w:cs="Arial"/>
          <w:szCs w:val="22"/>
        </w:rPr>
        <w:t xml:space="preserve">e) </w:t>
      </w:r>
      <w:r w:rsidR="00593608" w:rsidRPr="00E73C96">
        <w:rPr>
          <w:rFonts w:ascii="Arial" w:hAnsi="Arial" w:cs="Arial"/>
          <w:szCs w:val="22"/>
        </w:rPr>
        <w:t>policy and legislative principles; and</w:t>
      </w:r>
    </w:p>
    <w:p w14:paraId="12C30A16" w14:textId="1F27C5CF" w:rsidR="00843AA2" w:rsidRPr="00E73C96" w:rsidRDefault="003E6057" w:rsidP="00E73C96">
      <w:pPr>
        <w:rPr>
          <w:rFonts w:ascii="Arial" w:hAnsi="Arial" w:cs="Arial"/>
          <w:szCs w:val="22"/>
        </w:rPr>
      </w:pPr>
      <w:r w:rsidRPr="00E73C96">
        <w:rPr>
          <w:rFonts w:ascii="Arial" w:hAnsi="Arial" w:cs="Arial"/>
          <w:szCs w:val="22"/>
        </w:rPr>
        <w:t xml:space="preserve">f) </w:t>
      </w:r>
      <w:r w:rsidR="00593608" w:rsidRPr="00E73C96">
        <w:rPr>
          <w:rFonts w:ascii="Arial" w:hAnsi="Arial" w:cs="Arial"/>
          <w:szCs w:val="22"/>
        </w:rPr>
        <w:t>conclusions.</w:t>
      </w:r>
    </w:p>
    <w:p w14:paraId="5F66AB95" w14:textId="77777777" w:rsidR="00843AA2" w:rsidRPr="00E73C96" w:rsidRDefault="00843AA2" w:rsidP="00E73C96">
      <w:pPr>
        <w:jc w:val="both"/>
        <w:rPr>
          <w:rFonts w:ascii="Arial" w:hAnsi="Arial" w:cs="Arial"/>
          <w:szCs w:val="22"/>
        </w:rPr>
      </w:pPr>
    </w:p>
    <w:p w14:paraId="00D158D0"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 xml:space="preserve">Sub - activity 8: Develop draft model Regulatory framework for AI, </w:t>
      </w:r>
    </w:p>
    <w:p w14:paraId="7A48C354" w14:textId="77777777" w:rsidR="00843AA2" w:rsidRPr="00E73C96" w:rsidRDefault="00843AA2" w:rsidP="00E73C96">
      <w:pPr>
        <w:keepNext/>
        <w:keepLines/>
        <w:jc w:val="both"/>
        <w:outlineLvl w:val="1"/>
        <w:rPr>
          <w:rFonts w:ascii="Arial" w:hAnsi="Arial" w:cs="Arial"/>
          <w:b/>
          <w:bCs/>
          <w:i/>
          <w:iCs/>
          <w:szCs w:val="22"/>
        </w:rPr>
      </w:pPr>
    </w:p>
    <w:p w14:paraId="547A6E51" w14:textId="77777777" w:rsidR="00843AA2" w:rsidRPr="00E73C96" w:rsidRDefault="00843AA2" w:rsidP="00E73C96">
      <w:pPr>
        <w:jc w:val="both"/>
        <w:rPr>
          <w:rFonts w:ascii="Arial" w:eastAsia="SimSun" w:hAnsi="Arial" w:cs="Arial"/>
          <w:szCs w:val="22"/>
        </w:rPr>
      </w:pPr>
      <w:r w:rsidRPr="00E73C96">
        <w:rPr>
          <w:rFonts w:ascii="Arial" w:eastAsia="SimSun" w:hAnsi="Arial" w:cs="Arial"/>
          <w:b/>
          <w:bCs/>
          <w:color w:val="222222"/>
          <w:szCs w:val="22"/>
          <w:shd w:val="clear" w:color="auto" w:fill="FFFFFF"/>
        </w:rPr>
        <w:t xml:space="preserve">Task 16: </w:t>
      </w:r>
      <w:r w:rsidRPr="00E73C96">
        <w:rPr>
          <w:rFonts w:ascii="Arial" w:eastAsia="SimSun" w:hAnsi="Arial" w:cs="Arial"/>
          <w:szCs w:val="22"/>
        </w:rPr>
        <w:t>Develop draft model regulations for AI. The model regulations should be consistent with global good practice</w:t>
      </w:r>
      <w:r w:rsidRPr="00E73C96">
        <w:rPr>
          <w:rFonts w:ascii="Arial" w:eastAsia="SimSun" w:hAnsi="Arial" w:cs="Arial"/>
          <w:color w:val="222222"/>
          <w:szCs w:val="22"/>
          <w:shd w:val="clear" w:color="auto" w:fill="FFFFFF"/>
        </w:rPr>
        <w:t xml:space="preserve">. </w:t>
      </w:r>
      <w:r w:rsidRPr="00E73C96">
        <w:rPr>
          <w:rFonts w:ascii="Arial" w:eastAsia="SimSun" w:hAnsi="Arial" w:cs="Arial"/>
          <w:szCs w:val="22"/>
        </w:rPr>
        <w:t>The model regulatory may include the following non-exhaustive pillars:</w:t>
      </w:r>
    </w:p>
    <w:p w14:paraId="77E70817" w14:textId="77777777" w:rsidR="00843AA2" w:rsidRPr="00E73C96" w:rsidRDefault="00843AA2" w:rsidP="00E73C96">
      <w:pPr>
        <w:ind w:left="90"/>
        <w:jc w:val="both"/>
        <w:rPr>
          <w:rFonts w:ascii="Arial" w:eastAsia="SimSun" w:hAnsi="Arial" w:cs="Arial"/>
          <w:szCs w:val="22"/>
        </w:rPr>
      </w:pPr>
    </w:p>
    <w:p w14:paraId="752E656B" w14:textId="40B94554" w:rsidR="00843AA2" w:rsidRPr="00E73C96" w:rsidRDefault="004A74BD" w:rsidP="00E73C96">
      <w:pPr>
        <w:rPr>
          <w:rFonts w:ascii="Arial" w:eastAsia="SimSun" w:hAnsi="Arial" w:cs="Arial"/>
          <w:szCs w:val="22"/>
        </w:rPr>
      </w:pPr>
      <w:r w:rsidRPr="00E73C96">
        <w:rPr>
          <w:rFonts w:ascii="Arial" w:eastAsia="SimSun" w:hAnsi="Arial" w:cs="Arial"/>
          <w:szCs w:val="22"/>
        </w:rPr>
        <w:t xml:space="preserve">a) </w:t>
      </w:r>
      <w:r w:rsidR="00B8255F" w:rsidRPr="00E73C96">
        <w:rPr>
          <w:rFonts w:ascii="Arial" w:eastAsia="SimSun" w:hAnsi="Arial" w:cs="Arial"/>
          <w:szCs w:val="22"/>
        </w:rPr>
        <w:t>preliminaries;</w:t>
      </w:r>
    </w:p>
    <w:p w14:paraId="0FF5BEDF" w14:textId="37061961" w:rsidR="00843AA2" w:rsidRPr="00E73C96" w:rsidRDefault="004A74BD" w:rsidP="00E73C96">
      <w:pPr>
        <w:rPr>
          <w:rFonts w:ascii="Arial" w:eastAsia="SimSun" w:hAnsi="Arial" w:cs="Arial"/>
          <w:szCs w:val="22"/>
        </w:rPr>
      </w:pPr>
      <w:r w:rsidRPr="00E73C96">
        <w:rPr>
          <w:rFonts w:ascii="Arial" w:eastAsia="SimSun" w:hAnsi="Arial" w:cs="Arial"/>
          <w:szCs w:val="22"/>
        </w:rPr>
        <w:t xml:space="preserve">b) </w:t>
      </w:r>
      <w:r w:rsidR="00B8255F" w:rsidRPr="00E73C96">
        <w:rPr>
          <w:rFonts w:ascii="Arial" w:eastAsia="SimSun" w:hAnsi="Arial" w:cs="Arial"/>
          <w:szCs w:val="22"/>
        </w:rPr>
        <w:t>scope, objectives, definitions;</w:t>
      </w:r>
    </w:p>
    <w:p w14:paraId="61A8345F" w14:textId="498BAFE3" w:rsidR="00843AA2" w:rsidRPr="00E73C96" w:rsidRDefault="004A74BD" w:rsidP="00E73C96">
      <w:pPr>
        <w:rPr>
          <w:rFonts w:ascii="Arial" w:eastAsia="SimSun" w:hAnsi="Arial" w:cs="Arial"/>
          <w:szCs w:val="22"/>
        </w:rPr>
      </w:pPr>
      <w:r w:rsidRPr="00E73C96">
        <w:rPr>
          <w:rFonts w:ascii="Arial" w:eastAsia="SimSun" w:hAnsi="Arial" w:cs="Arial"/>
          <w:szCs w:val="22"/>
        </w:rPr>
        <w:t xml:space="preserve">c) </w:t>
      </w:r>
      <w:r w:rsidR="00B8255F" w:rsidRPr="00E73C96">
        <w:rPr>
          <w:rFonts w:ascii="Arial" w:eastAsia="SimSun" w:hAnsi="Arial" w:cs="Arial"/>
          <w:szCs w:val="22"/>
        </w:rPr>
        <w:t>general provisions;</w:t>
      </w:r>
    </w:p>
    <w:p w14:paraId="0CEE05AB" w14:textId="1D1C80B9" w:rsidR="00843AA2" w:rsidRPr="00E73C96" w:rsidRDefault="004A74BD" w:rsidP="00E73C96">
      <w:pPr>
        <w:rPr>
          <w:rFonts w:ascii="Arial" w:eastAsia="SimSun" w:hAnsi="Arial" w:cs="Arial"/>
          <w:szCs w:val="22"/>
        </w:rPr>
      </w:pPr>
      <w:r w:rsidRPr="00E73C96">
        <w:rPr>
          <w:rFonts w:ascii="Arial" w:eastAsia="SimSun" w:hAnsi="Arial" w:cs="Arial"/>
          <w:szCs w:val="22"/>
        </w:rPr>
        <w:t xml:space="preserve">d) </w:t>
      </w:r>
      <w:r w:rsidR="00B8255F" w:rsidRPr="00E73C96">
        <w:rPr>
          <w:rFonts w:ascii="Arial" w:eastAsia="SimSun" w:hAnsi="Arial" w:cs="Arial"/>
          <w:szCs w:val="22"/>
        </w:rPr>
        <w:t>key principles:</w:t>
      </w:r>
    </w:p>
    <w:p w14:paraId="225C2CD7" w14:textId="43628338" w:rsidR="00843AA2" w:rsidRPr="00E73C96" w:rsidRDefault="004A74BD" w:rsidP="00E73C96">
      <w:pPr>
        <w:rPr>
          <w:rFonts w:ascii="Arial" w:eastAsia="SimSun" w:hAnsi="Arial" w:cs="Arial"/>
          <w:szCs w:val="22"/>
        </w:rPr>
      </w:pPr>
      <w:r w:rsidRPr="00E73C96">
        <w:rPr>
          <w:rFonts w:ascii="Arial" w:eastAsia="SimSun" w:hAnsi="Arial" w:cs="Arial"/>
          <w:szCs w:val="22"/>
        </w:rPr>
        <w:t xml:space="preserve">e) </w:t>
      </w:r>
      <w:r w:rsidR="00B8255F" w:rsidRPr="00E73C96">
        <w:rPr>
          <w:rFonts w:ascii="Arial" w:eastAsia="SimSun" w:hAnsi="Arial" w:cs="Arial"/>
          <w:szCs w:val="22"/>
        </w:rPr>
        <w:t xml:space="preserve">enabling environment for </w:t>
      </w:r>
      <w:r w:rsidR="00433EED" w:rsidRPr="00E73C96">
        <w:rPr>
          <w:rFonts w:ascii="Arial" w:eastAsia="SimSun" w:hAnsi="Arial" w:cs="Arial"/>
          <w:szCs w:val="22"/>
        </w:rPr>
        <w:t>AI</w:t>
      </w:r>
      <w:r w:rsidR="00B8255F" w:rsidRPr="00E73C96">
        <w:rPr>
          <w:rFonts w:ascii="Arial" w:eastAsia="SimSun" w:hAnsi="Arial" w:cs="Arial"/>
          <w:szCs w:val="22"/>
        </w:rPr>
        <w:t xml:space="preserve">; </w:t>
      </w:r>
    </w:p>
    <w:p w14:paraId="45310507" w14:textId="18E45108" w:rsidR="00843AA2" w:rsidRPr="00E73C96" w:rsidRDefault="004A74BD" w:rsidP="00E73C96">
      <w:pPr>
        <w:rPr>
          <w:rFonts w:ascii="Arial" w:eastAsia="SimSun" w:hAnsi="Arial" w:cs="Arial"/>
          <w:szCs w:val="22"/>
        </w:rPr>
      </w:pPr>
      <w:r w:rsidRPr="00E73C96">
        <w:rPr>
          <w:rFonts w:ascii="Arial" w:eastAsia="SimSun" w:hAnsi="Arial" w:cs="Arial"/>
          <w:szCs w:val="22"/>
        </w:rPr>
        <w:t xml:space="preserve">f) </w:t>
      </w:r>
      <w:r w:rsidR="00B8255F" w:rsidRPr="00E73C96">
        <w:rPr>
          <w:rFonts w:ascii="Arial" w:eastAsia="SimSun" w:hAnsi="Arial" w:cs="Arial"/>
          <w:szCs w:val="22"/>
        </w:rPr>
        <w:t>obligations regarding ai development, deployment and use;</w:t>
      </w:r>
    </w:p>
    <w:p w14:paraId="049ABDFB" w14:textId="54DC7FEF" w:rsidR="00843AA2" w:rsidRPr="00E73C96" w:rsidRDefault="000209E1" w:rsidP="00E73C96">
      <w:pPr>
        <w:rPr>
          <w:rFonts w:ascii="Arial" w:eastAsia="SimSun" w:hAnsi="Arial" w:cs="Arial"/>
          <w:szCs w:val="22"/>
        </w:rPr>
      </w:pPr>
      <w:r w:rsidRPr="00E73C96">
        <w:rPr>
          <w:rFonts w:ascii="Arial" w:eastAsia="SimSun" w:hAnsi="Arial" w:cs="Arial"/>
          <w:szCs w:val="22"/>
        </w:rPr>
        <w:t xml:space="preserve">g) </w:t>
      </w:r>
      <w:r w:rsidR="00B8255F" w:rsidRPr="00E73C96">
        <w:rPr>
          <w:rFonts w:ascii="Arial" w:eastAsia="SimSun" w:hAnsi="Arial" w:cs="Arial"/>
          <w:szCs w:val="22"/>
        </w:rPr>
        <w:t>transparency and notifications requirements;</w:t>
      </w:r>
    </w:p>
    <w:p w14:paraId="3F76F0E5" w14:textId="232DC4AF" w:rsidR="00843AA2" w:rsidRPr="00E73C96" w:rsidRDefault="000209E1" w:rsidP="00E73C96">
      <w:pPr>
        <w:rPr>
          <w:rFonts w:ascii="Arial" w:eastAsia="SimSun" w:hAnsi="Arial" w:cs="Arial"/>
          <w:szCs w:val="22"/>
        </w:rPr>
      </w:pPr>
      <w:r w:rsidRPr="00E73C96">
        <w:rPr>
          <w:rFonts w:ascii="Arial" w:eastAsia="SimSun" w:hAnsi="Arial" w:cs="Arial"/>
          <w:szCs w:val="22"/>
        </w:rPr>
        <w:t xml:space="preserve">h) </w:t>
      </w:r>
      <w:r w:rsidR="00B8255F" w:rsidRPr="00E73C96">
        <w:rPr>
          <w:rFonts w:ascii="Arial" w:eastAsia="SimSun" w:hAnsi="Arial" w:cs="Arial"/>
          <w:szCs w:val="22"/>
        </w:rPr>
        <w:t>data protection and privacy issues;</w:t>
      </w:r>
    </w:p>
    <w:p w14:paraId="51044932" w14:textId="1C6124AF" w:rsidR="00843AA2" w:rsidRPr="00E73C96" w:rsidRDefault="000209E1" w:rsidP="00E73C96">
      <w:pPr>
        <w:rPr>
          <w:rFonts w:ascii="Arial" w:eastAsia="SimSun" w:hAnsi="Arial" w:cs="Arial"/>
          <w:szCs w:val="22"/>
        </w:rPr>
      </w:pPr>
      <w:r w:rsidRPr="00E73C96">
        <w:rPr>
          <w:rFonts w:ascii="Arial" w:eastAsia="SimSun" w:hAnsi="Arial" w:cs="Arial"/>
          <w:szCs w:val="22"/>
        </w:rPr>
        <w:t xml:space="preserve">i) </w:t>
      </w:r>
      <w:r w:rsidR="00B8255F" w:rsidRPr="00E73C96">
        <w:rPr>
          <w:rFonts w:ascii="Arial" w:eastAsia="SimSun" w:hAnsi="Arial" w:cs="Arial"/>
          <w:szCs w:val="22"/>
        </w:rPr>
        <w:t>statement of treatment of investors;</w:t>
      </w:r>
    </w:p>
    <w:p w14:paraId="2C78F25C" w14:textId="60F44E01" w:rsidR="00843AA2" w:rsidRPr="00E73C96" w:rsidRDefault="000209E1" w:rsidP="00E73C96">
      <w:pPr>
        <w:rPr>
          <w:rFonts w:ascii="Arial" w:eastAsia="SimSun" w:hAnsi="Arial" w:cs="Arial"/>
          <w:szCs w:val="22"/>
        </w:rPr>
      </w:pPr>
      <w:r w:rsidRPr="00E73C96">
        <w:rPr>
          <w:rFonts w:ascii="Arial" w:eastAsia="SimSun" w:hAnsi="Arial" w:cs="Arial"/>
          <w:szCs w:val="22"/>
        </w:rPr>
        <w:t xml:space="preserve">j) </w:t>
      </w:r>
      <w:r w:rsidR="00B8255F" w:rsidRPr="00E73C96">
        <w:rPr>
          <w:rFonts w:ascii="Arial" w:eastAsia="SimSun" w:hAnsi="Arial" w:cs="Arial"/>
          <w:szCs w:val="22"/>
        </w:rPr>
        <w:t>investors obligations and responsibility;</w:t>
      </w:r>
    </w:p>
    <w:p w14:paraId="36F67C2E" w14:textId="62352B46" w:rsidR="00843AA2" w:rsidRPr="00E73C96" w:rsidRDefault="000209E1" w:rsidP="00E73C96">
      <w:pPr>
        <w:rPr>
          <w:rFonts w:ascii="Arial" w:eastAsia="SimSun" w:hAnsi="Arial" w:cs="Arial"/>
          <w:szCs w:val="22"/>
        </w:rPr>
      </w:pPr>
      <w:r w:rsidRPr="00E73C96">
        <w:rPr>
          <w:rFonts w:ascii="Arial" w:eastAsia="SimSun" w:hAnsi="Arial" w:cs="Arial"/>
          <w:szCs w:val="22"/>
        </w:rPr>
        <w:t xml:space="preserve">k) </w:t>
      </w:r>
      <w:r w:rsidR="00B8255F" w:rsidRPr="00E73C96">
        <w:rPr>
          <w:rFonts w:ascii="Arial" w:eastAsia="SimSun" w:hAnsi="Arial" w:cs="Arial"/>
          <w:szCs w:val="22"/>
        </w:rPr>
        <w:t xml:space="preserve">institutional setup; </w:t>
      </w:r>
    </w:p>
    <w:p w14:paraId="2906B280" w14:textId="018E0080" w:rsidR="00843AA2" w:rsidRPr="00E73C96" w:rsidRDefault="00433EED" w:rsidP="00E73C96">
      <w:pPr>
        <w:rPr>
          <w:rFonts w:ascii="Arial" w:eastAsia="SimSun" w:hAnsi="Arial" w:cs="Arial"/>
          <w:szCs w:val="22"/>
        </w:rPr>
      </w:pPr>
      <w:r w:rsidRPr="00E73C96">
        <w:rPr>
          <w:rFonts w:ascii="Arial" w:eastAsia="SimSun" w:hAnsi="Arial" w:cs="Arial"/>
          <w:szCs w:val="22"/>
        </w:rPr>
        <w:t xml:space="preserve">l) </w:t>
      </w:r>
      <w:r w:rsidR="00B8255F" w:rsidRPr="00E73C96">
        <w:rPr>
          <w:rFonts w:ascii="Arial" w:eastAsia="SimSun" w:hAnsi="Arial" w:cs="Arial"/>
          <w:szCs w:val="22"/>
        </w:rPr>
        <w:t xml:space="preserve">dispute resolution; </w:t>
      </w:r>
    </w:p>
    <w:p w14:paraId="00FA9E6A" w14:textId="48267009" w:rsidR="00843AA2" w:rsidRPr="00E73C96" w:rsidRDefault="00433EED" w:rsidP="00E73C96">
      <w:pPr>
        <w:rPr>
          <w:rFonts w:ascii="Arial" w:eastAsia="SimSun" w:hAnsi="Arial" w:cs="Arial"/>
          <w:szCs w:val="22"/>
        </w:rPr>
      </w:pPr>
      <w:r w:rsidRPr="00E73C96">
        <w:rPr>
          <w:rFonts w:ascii="Arial" w:eastAsia="SimSun" w:hAnsi="Arial" w:cs="Arial"/>
          <w:szCs w:val="22"/>
        </w:rPr>
        <w:t xml:space="preserve">m) </w:t>
      </w:r>
      <w:r w:rsidR="00B8255F" w:rsidRPr="00E73C96">
        <w:rPr>
          <w:rFonts w:ascii="Arial" w:eastAsia="SimSun" w:hAnsi="Arial" w:cs="Arial"/>
          <w:szCs w:val="22"/>
        </w:rPr>
        <w:t xml:space="preserve">miscellaneous provisions; and </w:t>
      </w:r>
    </w:p>
    <w:p w14:paraId="299BE7AE" w14:textId="6F91648E" w:rsidR="00843AA2" w:rsidRPr="00E73C96" w:rsidRDefault="00433EED" w:rsidP="00E73C96">
      <w:pPr>
        <w:rPr>
          <w:rFonts w:ascii="Arial" w:eastAsia="SimSun" w:hAnsi="Arial" w:cs="Arial"/>
          <w:szCs w:val="22"/>
        </w:rPr>
      </w:pPr>
      <w:r w:rsidRPr="00E73C96">
        <w:rPr>
          <w:rFonts w:ascii="Arial" w:eastAsia="SimSun" w:hAnsi="Arial" w:cs="Arial"/>
          <w:szCs w:val="22"/>
        </w:rPr>
        <w:t xml:space="preserve">n) </w:t>
      </w:r>
      <w:r w:rsidR="00B8255F" w:rsidRPr="00E73C96">
        <w:rPr>
          <w:rFonts w:ascii="Arial" w:eastAsia="SimSun" w:hAnsi="Arial" w:cs="Arial"/>
          <w:szCs w:val="22"/>
        </w:rPr>
        <w:t xml:space="preserve">schedules and appendices. </w:t>
      </w:r>
    </w:p>
    <w:p w14:paraId="5D13C744" w14:textId="77777777" w:rsidR="00843AA2" w:rsidRPr="00E73C96" w:rsidRDefault="00843AA2" w:rsidP="00E73C96">
      <w:pPr>
        <w:jc w:val="both"/>
        <w:rPr>
          <w:rFonts w:ascii="Arial" w:hAnsi="Arial" w:cs="Arial"/>
          <w:szCs w:val="22"/>
        </w:rPr>
      </w:pPr>
    </w:p>
    <w:p w14:paraId="5AD064DD"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Sub-activity 9: Stakeholder validation</w:t>
      </w:r>
    </w:p>
    <w:p w14:paraId="07BA5CB0" w14:textId="77777777" w:rsidR="00843AA2" w:rsidRPr="00E73C96" w:rsidRDefault="00843AA2" w:rsidP="00E73C96">
      <w:pPr>
        <w:contextualSpacing/>
        <w:jc w:val="both"/>
        <w:rPr>
          <w:rFonts w:ascii="Arial" w:hAnsi="Arial" w:cs="Arial"/>
          <w:szCs w:val="22"/>
        </w:rPr>
      </w:pPr>
      <w:r w:rsidRPr="00E73C96">
        <w:rPr>
          <w:rFonts w:ascii="Arial" w:hAnsi="Arial" w:cs="Arial"/>
          <w:b/>
          <w:szCs w:val="22"/>
        </w:rPr>
        <w:t>Task 17:</w:t>
      </w:r>
      <w:r w:rsidRPr="00E73C96">
        <w:rPr>
          <w:rFonts w:ascii="Arial" w:hAnsi="Arial" w:cs="Arial"/>
          <w:szCs w:val="22"/>
        </w:rPr>
        <w:t xml:space="preserve"> Undertake stakeholder validation of the Draft Final Report for Strategy, Policy and Regulatory Frameworks. COMESA Secretariat will be responsible for the logistical aspects of the stakeholder validation exercise, while the consultant will prepare and present all the technical materials for validation.</w:t>
      </w:r>
    </w:p>
    <w:p w14:paraId="13827CB8" w14:textId="77777777" w:rsidR="00843AA2" w:rsidRPr="00E73C96" w:rsidRDefault="00843AA2" w:rsidP="00E73C96">
      <w:pPr>
        <w:contextualSpacing/>
        <w:jc w:val="both"/>
        <w:rPr>
          <w:rFonts w:ascii="Arial" w:hAnsi="Arial" w:cs="Arial"/>
          <w:szCs w:val="22"/>
        </w:rPr>
      </w:pPr>
    </w:p>
    <w:p w14:paraId="0FF75BD7" w14:textId="77777777" w:rsidR="00843AA2" w:rsidRPr="00E73C96" w:rsidRDefault="00843AA2" w:rsidP="00E73C96">
      <w:pPr>
        <w:pStyle w:val="Heading3"/>
        <w:jc w:val="both"/>
        <w:rPr>
          <w:rFonts w:ascii="Arial" w:hAnsi="Arial" w:cs="Arial"/>
          <w:szCs w:val="22"/>
        </w:rPr>
      </w:pPr>
      <w:r w:rsidRPr="00E73C96">
        <w:rPr>
          <w:rFonts w:ascii="Arial" w:hAnsi="Arial" w:cs="Arial"/>
          <w:szCs w:val="22"/>
        </w:rPr>
        <w:t>Sub -activity 10: Capacity Building</w:t>
      </w:r>
    </w:p>
    <w:p w14:paraId="1F8AF50A" w14:textId="77777777" w:rsidR="00843AA2" w:rsidRPr="00E73C96" w:rsidRDefault="00843AA2" w:rsidP="00E73C96">
      <w:pPr>
        <w:contextualSpacing/>
        <w:jc w:val="both"/>
        <w:rPr>
          <w:rFonts w:ascii="Arial" w:hAnsi="Arial" w:cs="Arial"/>
          <w:szCs w:val="22"/>
        </w:rPr>
      </w:pPr>
      <w:r w:rsidRPr="00E73C96">
        <w:rPr>
          <w:rFonts w:ascii="Arial" w:hAnsi="Arial" w:cs="Arial"/>
          <w:b/>
          <w:bCs/>
          <w:szCs w:val="22"/>
        </w:rPr>
        <w:t>Task 18</w:t>
      </w:r>
      <w:r w:rsidRPr="00E73C96">
        <w:rPr>
          <w:rFonts w:ascii="Arial" w:hAnsi="Arial" w:cs="Arial"/>
          <w:szCs w:val="22"/>
        </w:rPr>
        <w:t>: Organise a capacity building workshop to train experts within the region, to fully understand how to govern and regulate AI to promote opportunities and benefits of development, deployment and use of  AI and emerging technologies.</w:t>
      </w:r>
    </w:p>
    <w:p w14:paraId="30E7415F" w14:textId="77777777" w:rsidR="00843AA2" w:rsidRPr="00E73C96" w:rsidRDefault="00843AA2" w:rsidP="00E73C96">
      <w:pPr>
        <w:contextualSpacing/>
        <w:jc w:val="both"/>
        <w:rPr>
          <w:rFonts w:ascii="Arial" w:hAnsi="Arial" w:cs="Arial"/>
          <w:szCs w:val="22"/>
        </w:rPr>
      </w:pPr>
    </w:p>
    <w:p w14:paraId="32C3B0F4" w14:textId="77777777" w:rsidR="00843AA2" w:rsidRPr="00E73C96" w:rsidRDefault="00843AA2" w:rsidP="00E73C96">
      <w:pPr>
        <w:pStyle w:val="Heading3"/>
        <w:jc w:val="both"/>
        <w:rPr>
          <w:rFonts w:ascii="Arial" w:eastAsia="Calibri" w:hAnsi="Arial" w:cs="Arial"/>
          <w:szCs w:val="22"/>
        </w:rPr>
      </w:pPr>
      <w:r w:rsidRPr="00E73C96">
        <w:rPr>
          <w:rFonts w:ascii="Arial" w:hAnsi="Arial" w:cs="Arial"/>
          <w:szCs w:val="22"/>
        </w:rPr>
        <w:t>Sub-activity 11: Final Report for Strategy, Policy and Regulatory Frameworks</w:t>
      </w:r>
    </w:p>
    <w:p w14:paraId="18685982" w14:textId="77777777" w:rsidR="00843AA2" w:rsidRPr="00E73C96" w:rsidRDefault="00843AA2" w:rsidP="00E73C96">
      <w:pPr>
        <w:jc w:val="both"/>
        <w:rPr>
          <w:rFonts w:ascii="Arial" w:eastAsia="Calibri" w:hAnsi="Arial" w:cs="Arial"/>
          <w:szCs w:val="22"/>
        </w:rPr>
      </w:pPr>
    </w:p>
    <w:p w14:paraId="763E9409" w14:textId="77777777" w:rsidR="00843AA2" w:rsidRPr="00E73C96" w:rsidRDefault="00843AA2" w:rsidP="00E73C96">
      <w:pPr>
        <w:jc w:val="both"/>
        <w:rPr>
          <w:rFonts w:ascii="Arial" w:eastAsia="Calibri" w:hAnsi="Arial" w:cs="Arial"/>
          <w:szCs w:val="22"/>
        </w:rPr>
      </w:pPr>
      <w:r w:rsidRPr="00E73C96">
        <w:rPr>
          <w:rFonts w:ascii="Arial" w:eastAsia="Calibri" w:hAnsi="Arial" w:cs="Arial"/>
          <w:b/>
          <w:szCs w:val="22"/>
        </w:rPr>
        <w:t>Task 19:</w:t>
      </w:r>
      <w:r w:rsidRPr="00E73C96">
        <w:rPr>
          <w:rFonts w:ascii="Arial" w:eastAsia="Calibri" w:hAnsi="Arial" w:cs="Arial"/>
          <w:szCs w:val="22"/>
        </w:rPr>
        <w:t xml:space="preserve"> Upon finalization of the stakeholder validation process, revise the documents of the Draft Final Report into a Final Report for Policy and Regulatory Frameworks, for subsequent submission to the REC Council for consideration and approval.</w:t>
      </w:r>
    </w:p>
    <w:p w14:paraId="59C205DE"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 xml:space="preserve"> </w:t>
      </w:r>
    </w:p>
    <w:p w14:paraId="0368055F" w14:textId="6F11C6A3" w:rsidR="00843AA2" w:rsidRPr="00E73C96" w:rsidRDefault="00FF1A99" w:rsidP="00E73C96">
      <w:pPr>
        <w:pStyle w:val="Heading1"/>
        <w:keepNext w:val="0"/>
        <w:jc w:val="both"/>
        <w:rPr>
          <w:rFonts w:ascii="Arial" w:hAnsi="Arial" w:cs="Arial"/>
          <w:sz w:val="22"/>
          <w:szCs w:val="22"/>
        </w:rPr>
      </w:pPr>
      <w:r w:rsidRPr="00E73C96">
        <w:rPr>
          <w:rFonts w:ascii="Arial" w:hAnsi="Arial" w:cs="Arial"/>
          <w:sz w:val="22"/>
          <w:szCs w:val="22"/>
        </w:rPr>
        <w:t xml:space="preserve">5. </w:t>
      </w:r>
      <w:r w:rsidR="00843AA2" w:rsidRPr="00E73C96">
        <w:rPr>
          <w:rFonts w:ascii="Arial" w:hAnsi="Arial" w:cs="Arial"/>
          <w:sz w:val="22"/>
          <w:szCs w:val="22"/>
        </w:rPr>
        <w:t>DELIVERABLES</w:t>
      </w:r>
    </w:p>
    <w:p w14:paraId="48A2BA52" w14:textId="77777777" w:rsidR="00843AA2" w:rsidRPr="00E73C96" w:rsidRDefault="00843AA2" w:rsidP="00E73C96">
      <w:pPr>
        <w:keepNext/>
        <w:keepLines/>
        <w:jc w:val="both"/>
        <w:outlineLvl w:val="1"/>
        <w:rPr>
          <w:rFonts w:ascii="Arial" w:eastAsia="SimSun" w:hAnsi="Arial" w:cs="Arial"/>
          <w:szCs w:val="22"/>
        </w:rPr>
      </w:pPr>
      <w:r w:rsidRPr="00E73C96">
        <w:rPr>
          <w:rFonts w:ascii="Arial" w:eastAsia="SimSun" w:hAnsi="Arial" w:cs="Arial"/>
          <w:szCs w:val="22"/>
        </w:rPr>
        <w:t>The Consultant shall submit the deliverables based on the timelines described in chapter 5 of this TOR.  The deliverables will be as follows:</w:t>
      </w:r>
    </w:p>
    <w:p w14:paraId="25D2A718" w14:textId="77777777" w:rsidR="00843AA2" w:rsidRPr="00E73C96" w:rsidRDefault="00843AA2" w:rsidP="00E73C96">
      <w:pPr>
        <w:rPr>
          <w:rFonts w:ascii="Arial" w:eastAsia="SimSun" w:hAnsi="Arial" w:cs="Arial"/>
          <w:szCs w:val="22"/>
        </w:rPr>
      </w:pPr>
    </w:p>
    <w:p w14:paraId="1D610C40" w14:textId="40B295BE" w:rsidR="00843AA2" w:rsidRPr="00E73C96" w:rsidRDefault="00B70FC7" w:rsidP="00E73C96">
      <w:pPr>
        <w:rPr>
          <w:rFonts w:ascii="Arial" w:eastAsia="SimSun" w:hAnsi="Arial" w:cs="Arial"/>
          <w:szCs w:val="22"/>
        </w:rPr>
      </w:pPr>
      <w:r w:rsidRPr="00E73C96">
        <w:rPr>
          <w:rFonts w:ascii="Arial" w:eastAsia="SimSun" w:hAnsi="Arial" w:cs="Arial"/>
          <w:szCs w:val="22"/>
        </w:rPr>
        <w:t>a) inception report;</w:t>
      </w:r>
    </w:p>
    <w:p w14:paraId="2F1FC67F" w14:textId="0996C96E" w:rsidR="00843AA2" w:rsidRPr="00E73C96" w:rsidRDefault="00B70FC7" w:rsidP="00E73C96">
      <w:pPr>
        <w:rPr>
          <w:rFonts w:ascii="Arial" w:eastAsia="SimSun" w:hAnsi="Arial" w:cs="Arial"/>
          <w:szCs w:val="22"/>
        </w:rPr>
      </w:pPr>
      <w:r w:rsidRPr="00E73C96">
        <w:rPr>
          <w:rFonts w:ascii="Arial" w:eastAsia="SimSun" w:hAnsi="Arial" w:cs="Arial"/>
          <w:szCs w:val="22"/>
        </w:rPr>
        <w:t>b) study report;</w:t>
      </w:r>
    </w:p>
    <w:p w14:paraId="710EC868" w14:textId="723CD13D" w:rsidR="00843AA2" w:rsidRPr="00E73C96" w:rsidRDefault="00B70FC7" w:rsidP="00E73C96">
      <w:pPr>
        <w:rPr>
          <w:rFonts w:ascii="Arial" w:eastAsia="SimSun" w:hAnsi="Arial" w:cs="Arial"/>
          <w:szCs w:val="22"/>
        </w:rPr>
      </w:pPr>
      <w:r w:rsidRPr="00E73C96">
        <w:rPr>
          <w:rFonts w:ascii="Arial" w:eastAsia="SimSun" w:hAnsi="Arial" w:cs="Arial"/>
          <w:szCs w:val="22"/>
        </w:rPr>
        <w:t>c) AI strategy;</w:t>
      </w:r>
    </w:p>
    <w:p w14:paraId="5F2B288D" w14:textId="72F5818D" w:rsidR="00843AA2" w:rsidRPr="00E73C96" w:rsidRDefault="00B70FC7" w:rsidP="00E73C96">
      <w:pPr>
        <w:rPr>
          <w:rFonts w:ascii="Arial" w:eastAsia="SimSun" w:hAnsi="Arial" w:cs="Arial"/>
          <w:szCs w:val="22"/>
        </w:rPr>
      </w:pPr>
      <w:r w:rsidRPr="00E73C96">
        <w:rPr>
          <w:rFonts w:ascii="Arial" w:eastAsia="SimSun" w:hAnsi="Arial" w:cs="Arial"/>
          <w:szCs w:val="22"/>
        </w:rPr>
        <w:lastRenderedPageBreak/>
        <w:t>d) model policy guidelines;</w:t>
      </w:r>
    </w:p>
    <w:p w14:paraId="15BFA349" w14:textId="76267FA6" w:rsidR="00843AA2" w:rsidRPr="00E73C96" w:rsidRDefault="00021C94" w:rsidP="00E73C96">
      <w:pPr>
        <w:rPr>
          <w:rFonts w:ascii="Arial" w:eastAsia="SimSun" w:hAnsi="Arial" w:cs="Arial"/>
          <w:szCs w:val="22"/>
        </w:rPr>
      </w:pPr>
      <w:r w:rsidRPr="00E73C96">
        <w:rPr>
          <w:rFonts w:ascii="Arial" w:eastAsia="SimSun" w:hAnsi="Arial" w:cs="Arial"/>
          <w:szCs w:val="22"/>
        </w:rPr>
        <w:t xml:space="preserve">e) </w:t>
      </w:r>
      <w:r w:rsidR="00B70FC7" w:rsidRPr="00E73C96">
        <w:rPr>
          <w:rFonts w:ascii="Arial" w:eastAsia="SimSun" w:hAnsi="Arial" w:cs="Arial"/>
          <w:szCs w:val="22"/>
        </w:rPr>
        <w:t xml:space="preserve">model regulations; </w:t>
      </w:r>
    </w:p>
    <w:p w14:paraId="73E7D6DF" w14:textId="70169A6B" w:rsidR="00843AA2" w:rsidRPr="00E73C96" w:rsidRDefault="00021C94" w:rsidP="00E73C96">
      <w:pPr>
        <w:rPr>
          <w:rFonts w:ascii="Arial" w:eastAsia="SimSun" w:hAnsi="Arial" w:cs="Arial"/>
          <w:szCs w:val="22"/>
        </w:rPr>
      </w:pPr>
      <w:r w:rsidRPr="00E73C96">
        <w:rPr>
          <w:rFonts w:ascii="Arial" w:eastAsia="SimSun" w:hAnsi="Arial" w:cs="Arial"/>
          <w:szCs w:val="22"/>
        </w:rPr>
        <w:t xml:space="preserve">g) </w:t>
      </w:r>
      <w:r w:rsidR="00B70FC7" w:rsidRPr="00E73C96">
        <w:rPr>
          <w:rFonts w:ascii="Arial" w:eastAsia="SimSun" w:hAnsi="Arial" w:cs="Arial"/>
          <w:szCs w:val="22"/>
        </w:rPr>
        <w:t>validation workshops; and</w:t>
      </w:r>
    </w:p>
    <w:p w14:paraId="202B216C" w14:textId="088DBAF8" w:rsidR="00843AA2" w:rsidRPr="00E73C96" w:rsidRDefault="00021C94" w:rsidP="00E73C96">
      <w:pPr>
        <w:rPr>
          <w:rFonts w:ascii="Arial" w:eastAsia="SimSun" w:hAnsi="Arial" w:cs="Arial"/>
          <w:szCs w:val="22"/>
        </w:rPr>
      </w:pPr>
      <w:r w:rsidRPr="00E73C96">
        <w:rPr>
          <w:rFonts w:ascii="Arial" w:eastAsia="SimSun" w:hAnsi="Arial" w:cs="Arial"/>
          <w:szCs w:val="22"/>
        </w:rPr>
        <w:t xml:space="preserve">h) </w:t>
      </w:r>
      <w:r w:rsidR="00B70FC7" w:rsidRPr="00E73C96">
        <w:rPr>
          <w:rFonts w:ascii="Arial" w:eastAsia="SimSun" w:hAnsi="Arial" w:cs="Arial"/>
          <w:szCs w:val="22"/>
        </w:rPr>
        <w:t>capacity building.</w:t>
      </w:r>
    </w:p>
    <w:p w14:paraId="31AE022E" w14:textId="77777777" w:rsidR="00843AA2" w:rsidRPr="00E73C96" w:rsidRDefault="00843AA2" w:rsidP="00E73C96">
      <w:pPr>
        <w:rPr>
          <w:rFonts w:ascii="Arial" w:eastAsia="SimSun" w:hAnsi="Arial" w:cs="Arial"/>
          <w:szCs w:val="22"/>
        </w:rPr>
      </w:pPr>
    </w:p>
    <w:p w14:paraId="7B965F4C" w14:textId="77777777" w:rsidR="00843AA2" w:rsidRPr="00E73C96" w:rsidRDefault="00843AA2" w:rsidP="00E73C96">
      <w:pPr>
        <w:pStyle w:val="Heading2"/>
        <w:ind w:left="567" w:hanging="567"/>
        <w:jc w:val="both"/>
        <w:rPr>
          <w:rFonts w:ascii="Arial" w:hAnsi="Arial" w:cs="Arial"/>
          <w:smallCaps w:val="0"/>
          <w:szCs w:val="22"/>
        </w:rPr>
      </w:pPr>
      <w:r w:rsidRPr="00E73C96">
        <w:rPr>
          <w:rFonts w:ascii="Arial" w:hAnsi="Arial" w:cs="Arial"/>
          <w:smallCaps w:val="0"/>
          <w:szCs w:val="22"/>
        </w:rPr>
        <w:t>Inception Report</w:t>
      </w:r>
    </w:p>
    <w:p w14:paraId="52D2D67A" w14:textId="77777777" w:rsidR="00843AA2" w:rsidRPr="00E73C96" w:rsidRDefault="00843AA2" w:rsidP="00E73C96">
      <w:pPr>
        <w:keepNext/>
        <w:keepLines/>
        <w:numPr>
          <w:ilvl w:val="1"/>
          <w:numId w:val="0"/>
        </w:numPr>
        <w:ind w:left="576" w:hanging="576"/>
        <w:jc w:val="both"/>
        <w:outlineLvl w:val="1"/>
        <w:rPr>
          <w:rFonts w:ascii="Arial" w:hAnsi="Arial" w:cs="Arial"/>
          <w:b/>
          <w:szCs w:val="22"/>
        </w:rPr>
      </w:pPr>
    </w:p>
    <w:p w14:paraId="7D7AE780" w14:textId="54B92609" w:rsidR="00843AA2" w:rsidRPr="00E73C96" w:rsidRDefault="00843AA2" w:rsidP="00E73C96">
      <w:pPr>
        <w:jc w:val="both"/>
        <w:rPr>
          <w:rFonts w:ascii="Arial" w:eastAsia="SimSun" w:hAnsi="Arial" w:cs="Arial"/>
          <w:szCs w:val="22"/>
        </w:rPr>
      </w:pPr>
      <w:r w:rsidRPr="00E73C96">
        <w:rPr>
          <w:rFonts w:ascii="Arial" w:eastAsia="SimSun" w:hAnsi="Arial" w:cs="Arial"/>
          <w:szCs w:val="22"/>
        </w:rPr>
        <w:t xml:space="preserve">The consulting firm will be expected to prepare an inception report outlining the approach and methodology and work plan to fulfil the Terms of Reference for the assignment as well as </w:t>
      </w:r>
      <w:r w:rsidR="00021C94" w:rsidRPr="00E73C96">
        <w:rPr>
          <w:rFonts w:ascii="Arial" w:eastAsia="SimSun" w:hAnsi="Arial" w:cs="Arial"/>
          <w:szCs w:val="22"/>
        </w:rPr>
        <w:t>the expected</w:t>
      </w:r>
      <w:r w:rsidRPr="00E73C96">
        <w:rPr>
          <w:rFonts w:ascii="Arial" w:eastAsia="SimSun" w:hAnsi="Arial" w:cs="Arial"/>
          <w:szCs w:val="22"/>
        </w:rPr>
        <w:t xml:space="preserve"> outcome of the assignment.</w:t>
      </w:r>
    </w:p>
    <w:p w14:paraId="6F1009E4" w14:textId="77777777" w:rsidR="00843AA2" w:rsidRPr="00E73C96" w:rsidRDefault="00843AA2" w:rsidP="00E73C96">
      <w:pPr>
        <w:jc w:val="both"/>
        <w:rPr>
          <w:rFonts w:ascii="Arial" w:eastAsia="SimSun" w:hAnsi="Arial" w:cs="Arial"/>
          <w:szCs w:val="22"/>
        </w:rPr>
      </w:pPr>
    </w:p>
    <w:p w14:paraId="55585B59" w14:textId="77777777" w:rsidR="00843AA2" w:rsidRPr="00E73C96" w:rsidRDefault="00843AA2" w:rsidP="00E73C96">
      <w:pPr>
        <w:jc w:val="both"/>
        <w:rPr>
          <w:rFonts w:ascii="Arial" w:eastAsia="Calibri" w:hAnsi="Arial" w:cs="Arial"/>
          <w:szCs w:val="22"/>
        </w:rPr>
      </w:pPr>
      <w:r w:rsidRPr="00E73C96">
        <w:rPr>
          <w:rFonts w:ascii="Arial" w:eastAsia="SimSun" w:hAnsi="Arial" w:cs="Arial"/>
          <w:szCs w:val="22"/>
        </w:rPr>
        <w:t xml:space="preserve">The consulting firm shall submit </w:t>
      </w:r>
      <w:r w:rsidRPr="00E73C96">
        <w:rPr>
          <w:rFonts w:ascii="Arial" w:eastAsia="Calibri" w:hAnsi="Arial" w:cs="Arial"/>
          <w:szCs w:val="22"/>
        </w:rPr>
        <w:t>the electronic version of the Inception Report to COMESA within thirty (30) calendar days after the commencement of the assignment.</w:t>
      </w:r>
      <w:r w:rsidRPr="00E73C96">
        <w:rPr>
          <w:rFonts w:ascii="Arial" w:eastAsia="SimSun" w:hAnsi="Arial" w:cs="Arial"/>
          <w:szCs w:val="22"/>
        </w:rPr>
        <w:t xml:space="preserve"> </w:t>
      </w:r>
      <w:r w:rsidRPr="00E73C96">
        <w:rPr>
          <w:rFonts w:ascii="Arial" w:eastAsia="Calibri" w:hAnsi="Arial" w:cs="Arial"/>
          <w:szCs w:val="22"/>
        </w:rPr>
        <w:t>The Inception Report shall be discussed and approved by COMESA.</w:t>
      </w:r>
    </w:p>
    <w:p w14:paraId="39B55859" w14:textId="77777777" w:rsidR="00843AA2" w:rsidRPr="00E73C96" w:rsidRDefault="00843AA2" w:rsidP="00E73C96">
      <w:pPr>
        <w:keepNext/>
        <w:keepLines/>
        <w:ind w:left="576"/>
        <w:jc w:val="both"/>
        <w:outlineLvl w:val="1"/>
        <w:rPr>
          <w:rFonts w:ascii="Arial" w:hAnsi="Arial" w:cs="Arial"/>
          <w:b/>
          <w:color w:val="FF0000"/>
          <w:szCs w:val="22"/>
        </w:rPr>
      </w:pPr>
    </w:p>
    <w:p w14:paraId="7D0B2133" w14:textId="77777777" w:rsidR="00843AA2" w:rsidRPr="00E73C96" w:rsidRDefault="00843AA2" w:rsidP="00E73C96">
      <w:pPr>
        <w:pStyle w:val="Heading2"/>
        <w:ind w:left="567" w:hanging="567"/>
        <w:jc w:val="both"/>
        <w:rPr>
          <w:rFonts w:ascii="Arial" w:hAnsi="Arial" w:cs="Arial"/>
          <w:smallCaps w:val="0"/>
          <w:szCs w:val="22"/>
        </w:rPr>
      </w:pPr>
      <w:r w:rsidRPr="00E73C96">
        <w:rPr>
          <w:rFonts w:ascii="Arial" w:hAnsi="Arial" w:cs="Arial"/>
          <w:smallCaps w:val="0"/>
          <w:szCs w:val="22"/>
        </w:rPr>
        <w:t>Draft Study Report</w:t>
      </w:r>
    </w:p>
    <w:p w14:paraId="2F059DAF" w14:textId="77777777" w:rsidR="00843AA2" w:rsidRPr="00E73C96" w:rsidRDefault="00843AA2" w:rsidP="00E73C96">
      <w:pPr>
        <w:jc w:val="both"/>
        <w:rPr>
          <w:rFonts w:ascii="Arial" w:eastAsia="SimSun" w:hAnsi="Arial" w:cs="Arial"/>
          <w:szCs w:val="22"/>
        </w:rPr>
      </w:pPr>
    </w:p>
    <w:p w14:paraId="057F1BAB" w14:textId="77777777" w:rsidR="00843AA2" w:rsidRPr="00E73C96" w:rsidRDefault="00843AA2" w:rsidP="00E73C96">
      <w:pPr>
        <w:jc w:val="both"/>
        <w:rPr>
          <w:rFonts w:ascii="Arial" w:eastAsia="SimSun" w:hAnsi="Arial" w:cs="Arial"/>
          <w:szCs w:val="22"/>
        </w:rPr>
      </w:pPr>
      <w:r w:rsidRPr="00E73C96">
        <w:rPr>
          <w:rFonts w:ascii="Arial" w:eastAsia="SimSun" w:hAnsi="Arial" w:cs="Arial"/>
          <w:szCs w:val="22"/>
        </w:rPr>
        <w:t>The consulting firm shall submit a draft Study Report document within ninety (90) calendar days after submission of the inception report. The consulting firm will be expected to share their draft report with COMESA in an agreed format for preliminary review and approval.</w:t>
      </w:r>
    </w:p>
    <w:p w14:paraId="78552178" w14:textId="77777777" w:rsidR="00843AA2" w:rsidRPr="00E73C96" w:rsidRDefault="00843AA2" w:rsidP="00E73C96">
      <w:pPr>
        <w:jc w:val="both"/>
        <w:rPr>
          <w:rFonts w:ascii="Arial" w:eastAsia="SimSun" w:hAnsi="Arial" w:cs="Arial"/>
          <w:color w:val="FF0000"/>
          <w:szCs w:val="22"/>
        </w:rPr>
      </w:pPr>
    </w:p>
    <w:p w14:paraId="74F1FB31" w14:textId="77777777" w:rsidR="00843AA2" w:rsidRPr="00E73C96" w:rsidRDefault="00843AA2" w:rsidP="00E73C96">
      <w:pPr>
        <w:pStyle w:val="Heading2"/>
        <w:ind w:left="567" w:hanging="567"/>
        <w:jc w:val="both"/>
        <w:rPr>
          <w:rFonts w:ascii="Arial" w:eastAsia="SimSun" w:hAnsi="Arial" w:cs="Arial"/>
          <w:smallCaps w:val="0"/>
          <w:szCs w:val="22"/>
        </w:rPr>
      </w:pPr>
      <w:r w:rsidRPr="00E73C96">
        <w:rPr>
          <w:rFonts w:ascii="Arial" w:eastAsia="SimSun" w:hAnsi="Arial" w:cs="Arial"/>
          <w:smallCaps w:val="0"/>
          <w:szCs w:val="22"/>
        </w:rPr>
        <w:t>Validation Workshop for a Study Report</w:t>
      </w:r>
    </w:p>
    <w:p w14:paraId="023E77B9" w14:textId="77777777" w:rsidR="00843AA2" w:rsidRPr="00E73C96" w:rsidRDefault="00843AA2" w:rsidP="00E73C96">
      <w:pPr>
        <w:jc w:val="both"/>
        <w:rPr>
          <w:rFonts w:ascii="Arial" w:eastAsia="SimSun" w:hAnsi="Arial" w:cs="Arial"/>
          <w:szCs w:val="22"/>
        </w:rPr>
      </w:pPr>
    </w:p>
    <w:p w14:paraId="31839D7E" w14:textId="77777777" w:rsidR="00843AA2" w:rsidRPr="00E73C96" w:rsidRDefault="00843AA2" w:rsidP="00E73C96">
      <w:pPr>
        <w:jc w:val="both"/>
        <w:rPr>
          <w:rFonts w:ascii="Arial" w:eastAsia="SimSun" w:hAnsi="Arial" w:cs="Arial"/>
          <w:szCs w:val="22"/>
        </w:rPr>
      </w:pPr>
      <w:r w:rsidRPr="00E73C96">
        <w:rPr>
          <w:rFonts w:ascii="Arial" w:eastAsia="SimSun" w:hAnsi="Arial" w:cs="Arial"/>
          <w:szCs w:val="22"/>
        </w:rPr>
        <w:t xml:space="preserve">The Consultant shall undertake stakeholder validation workshop of the </w:t>
      </w:r>
      <w:r w:rsidRPr="00E73C96">
        <w:rPr>
          <w:rFonts w:ascii="Arial" w:eastAsia="SimSun" w:hAnsi="Arial" w:cs="Arial"/>
          <w:szCs w:val="22"/>
          <w:shd w:val="clear" w:color="auto" w:fill="FFFFFF"/>
        </w:rPr>
        <w:t>draft</w:t>
      </w:r>
      <w:r w:rsidRPr="00E73C96">
        <w:rPr>
          <w:rFonts w:ascii="Arial" w:eastAsia="SimSun" w:hAnsi="Arial" w:cs="Arial"/>
          <w:szCs w:val="22"/>
        </w:rPr>
        <w:t xml:space="preserve"> Study Report documents and should prepare validation workshop report upon successful completion of the stakeholder validation workshop</w:t>
      </w:r>
    </w:p>
    <w:p w14:paraId="213DC7D7" w14:textId="77777777" w:rsidR="00843AA2" w:rsidRPr="00E73C96" w:rsidRDefault="00843AA2" w:rsidP="00E73C96">
      <w:pPr>
        <w:jc w:val="both"/>
        <w:rPr>
          <w:rFonts w:ascii="Arial" w:eastAsia="SimSun" w:hAnsi="Arial" w:cs="Arial"/>
          <w:color w:val="FF0000"/>
          <w:szCs w:val="22"/>
        </w:rPr>
      </w:pPr>
    </w:p>
    <w:p w14:paraId="5A283E26" w14:textId="77777777" w:rsidR="00843AA2" w:rsidRPr="00E73C96" w:rsidRDefault="00843AA2" w:rsidP="00E73C96">
      <w:pPr>
        <w:pStyle w:val="Heading2"/>
        <w:ind w:left="567" w:hanging="567"/>
        <w:jc w:val="both"/>
        <w:rPr>
          <w:rFonts w:ascii="Arial" w:eastAsia="SimSun" w:hAnsi="Arial" w:cs="Arial"/>
          <w:smallCaps w:val="0"/>
          <w:szCs w:val="22"/>
        </w:rPr>
      </w:pPr>
      <w:r w:rsidRPr="00E73C96">
        <w:rPr>
          <w:rFonts w:ascii="Arial" w:eastAsia="SimSun" w:hAnsi="Arial" w:cs="Arial"/>
          <w:smallCaps w:val="0"/>
          <w:szCs w:val="22"/>
        </w:rPr>
        <w:t>Final study Report</w:t>
      </w:r>
    </w:p>
    <w:p w14:paraId="54E516BD" w14:textId="77777777" w:rsidR="00843AA2" w:rsidRPr="00E73C96" w:rsidRDefault="00843AA2" w:rsidP="00E73C96">
      <w:pPr>
        <w:jc w:val="both"/>
        <w:rPr>
          <w:rFonts w:ascii="Arial" w:eastAsia="SimSun" w:hAnsi="Arial" w:cs="Arial"/>
          <w:szCs w:val="22"/>
        </w:rPr>
      </w:pPr>
    </w:p>
    <w:p w14:paraId="73A62FD1" w14:textId="77777777" w:rsidR="00843AA2" w:rsidRPr="00E73C96" w:rsidRDefault="00843AA2" w:rsidP="00E73C96">
      <w:pPr>
        <w:jc w:val="both"/>
        <w:rPr>
          <w:rFonts w:ascii="Arial" w:eastAsia="SimSun" w:hAnsi="Arial" w:cs="Arial"/>
          <w:color w:val="FF0000"/>
          <w:szCs w:val="22"/>
        </w:rPr>
      </w:pPr>
      <w:r w:rsidRPr="00E73C96">
        <w:rPr>
          <w:rFonts w:ascii="Arial" w:eastAsia="SimSun" w:hAnsi="Arial" w:cs="Arial"/>
          <w:szCs w:val="22"/>
        </w:rPr>
        <w:t>The consulting firm shall submit final policy and regulatory framework documents within thirty (30) calendar days after the validation workshop. An electronic version in Word format shall be submitted to COMESA after incorporating the feedback and suggestions from the stakeholders</w:t>
      </w:r>
      <w:r w:rsidRPr="00E73C96">
        <w:rPr>
          <w:rFonts w:ascii="Arial" w:eastAsia="SimSun" w:hAnsi="Arial" w:cs="Arial"/>
          <w:color w:val="FF0000"/>
          <w:szCs w:val="22"/>
        </w:rPr>
        <w:t>.</w:t>
      </w:r>
    </w:p>
    <w:p w14:paraId="498558FD" w14:textId="77777777" w:rsidR="00843AA2" w:rsidRPr="00E73C96" w:rsidRDefault="00843AA2" w:rsidP="00E73C96">
      <w:pPr>
        <w:jc w:val="both"/>
        <w:rPr>
          <w:rFonts w:ascii="Arial" w:hAnsi="Arial" w:cs="Arial"/>
          <w:b/>
          <w:color w:val="FF0000"/>
          <w:szCs w:val="22"/>
        </w:rPr>
      </w:pPr>
    </w:p>
    <w:p w14:paraId="1BB3C9B0" w14:textId="55D73C4C" w:rsidR="00843AA2" w:rsidRPr="00E73C96" w:rsidRDefault="00843AA2" w:rsidP="00E73C96">
      <w:pPr>
        <w:pStyle w:val="Heading2"/>
        <w:ind w:left="567" w:hanging="567"/>
        <w:jc w:val="both"/>
        <w:rPr>
          <w:rFonts w:ascii="Arial" w:hAnsi="Arial" w:cs="Arial"/>
          <w:szCs w:val="22"/>
        </w:rPr>
      </w:pPr>
      <w:r w:rsidRPr="00E73C96">
        <w:rPr>
          <w:rFonts w:ascii="Arial" w:hAnsi="Arial" w:cs="Arial"/>
          <w:smallCaps w:val="0"/>
          <w:szCs w:val="22"/>
        </w:rPr>
        <w:t>Draft Strategy, Policy and Regulatory framework documents</w:t>
      </w:r>
    </w:p>
    <w:p w14:paraId="5B4D2E5E" w14:textId="77777777" w:rsidR="00843AA2" w:rsidRPr="00E73C96" w:rsidRDefault="00843AA2" w:rsidP="00E73C96">
      <w:pPr>
        <w:jc w:val="both"/>
        <w:rPr>
          <w:rFonts w:ascii="Arial" w:eastAsia="SimSun" w:hAnsi="Arial" w:cs="Arial"/>
          <w:szCs w:val="22"/>
        </w:rPr>
      </w:pPr>
    </w:p>
    <w:p w14:paraId="3AF8A64A" w14:textId="77777777" w:rsidR="00843AA2" w:rsidRPr="00E73C96" w:rsidRDefault="00843AA2" w:rsidP="00E73C96">
      <w:pPr>
        <w:jc w:val="both"/>
        <w:rPr>
          <w:rFonts w:ascii="Arial" w:eastAsia="SimSun" w:hAnsi="Arial" w:cs="Arial"/>
          <w:szCs w:val="22"/>
        </w:rPr>
      </w:pPr>
      <w:r w:rsidRPr="00E73C96">
        <w:rPr>
          <w:rFonts w:ascii="Arial" w:eastAsia="SimSun" w:hAnsi="Arial" w:cs="Arial"/>
          <w:szCs w:val="22"/>
        </w:rPr>
        <w:t>The consulting firm shall submit draft policy and regulatory framework documents within seventy five (75) calendar days after submission of the Final Study report, which should include:</w:t>
      </w:r>
    </w:p>
    <w:p w14:paraId="70102C10" w14:textId="77777777" w:rsidR="00843AA2" w:rsidRPr="00E73C96" w:rsidRDefault="00843AA2" w:rsidP="00E73C96">
      <w:pPr>
        <w:jc w:val="both"/>
        <w:rPr>
          <w:rFonts w:ascii="Arial" w:eastAsia="SimSun" w:hAnsi="Arial" w:cs="Arial"/>
          <w:szCs w:val="22"/>
        </w:rPr>
      </w:pPr>
    </w:p>
    <w:p w14:paraId="37775115" w14:textId="7C312683" w:rsidR="00843AA2" w:rsidRPr="00E73C96" w:rsidRDefault="00A00DBC" w:rsidP="00E73C96">
      <w:pPr>
        <w:rPr>
          <w:rFonts w:ascii="Arial" w:eastAsia="SimSun" w:hAnsi="Arial" w:cs="Arial"/>
          <w:szCs w:val="22"/>
        </w:rPr>
      </w:pPr>
      <w:r w:rsidRPr="00E73C96">
        <w:rPr>
          <w:rFonts w:ascii="Arial" w:eastAsia="SimSun" w:hAnsi="Arial" w:cs="Arial"/>
          <w:szCs w:val="22"/>
        </w:rPr>
        <w:t xml:space="preserve">a) </w:t>
      </w:r>
      <w:r w:rsidR="00021C94" w:rsidRPr="00E73C96">
        <w:rPr>
          <w:rFonts w:ascii="Arial" w:eastAsia="SimSun" w:hAnsi="Arial" w:cs="Arial"/>
          <w:szCs w:val="22"/>
        </w:rPr>
        <w:t xml:space="preserve">draft model policy guidelines for </w:t>
      </w:r>
      <w:r w:rsidR="00EF7921" w:rsidRPr="00E73C96">
        <w:rPr>
          <w:rFonts w:ascii="Arial" w:eastAsia="SimSun" w:hAnsi="Arial" w:cs="Arial"/>
          <w:szCs w:val="22"/>
        </w:rPr>
        <w:t>AI; and</w:t>
      </w:r>
      <w:r w:rsidR="00021C94" w:rsidRPr="00E73C96">
        <w:rPr>
          <w:rFonts w:ascii="Arial" w:eastAsia="SimSun" w:hAnsi="Arial" w:cs="Arial"/>
          <w:szCs w:val="22"/>
        </w:rPr>
        <w:t xml:space="preserve"> </w:t>
      </w:r>
    </w:p>
    <w:p w14:paraId="776E626D" w14:textId="688746D4" w:rsidR="00843AA2" w:rsidRPr="00E73C96" w:rsidRDefault="00A00DBC" w:rsidP="00E73C96">
      <w:pPr>
        <w:rPr>
          <w:rFonts w:ascii="Arial" w:eastAsia="SimSun" w:hAnsi="Arial" w:cs="Arial"/>
          <w:szCs w:val="22"/>
        </w:rPr>
      </w:pPr>
      <w:r w:rsidRPr="00E73C96">
        <w:rPr>
          <w:rFonts w:ascii="Arial" w:eastAsia="SimSun" w:hAnsi="Arial" w:cs="Arial"/>
          <w:szCs w:val="22"/>
        </w:rPr>
        <w:t xml:space="preserve">b) </w:t>
      </w:r>
      <w:r w:rsidR="00021C94" w:rsidRPr="00E73C96">
        <w:rPr>
          <w:rFonts w:ascii="Arial" w:eastAsia="SimSun" w:hAnsi="Arial" w:cs="Arial"/>
          <w:szCs w:val="22"/>
        </w:rPr>
        <w:t xml:space="preserve">draft model regulations for </w:t>
      </w:r>
      <w:r w:rsidR="00EF7921" w:rsidRPr="00E73C96">
        <w:rPr>
          <w:rFonts w:ascii="Arial" w:eastAsia="SimSun" w:hAnsi="Arial" w:cs="Arial"/>
          <w:szCs w:val="22"/>
        </w:rPr>
        <w:t>AI</w:t>
      </w:r>
      <w:r w:rsidR="00021C94" w:rsidRPr="00E73C96">
        <w:rPr>
          <w:rFonts w:ascii="Arial" w:eastAsia="SimSun" w:hAnsi="Arial" w:cs="Arial"/>
          <w:szCs w:val="22"/>
        </w:rPr>
        <w:t xml:space="preserve">. </w:t>
      </w:r>
    </w:p>
    <w:p w14:paraId="60C2DA98" w14:textId="77777777" w:rsidR="00843AA2" w:rsidRPr="00E73C96" w:rsidRDefault="00843AA2" w:rsidP="00E73C96">
      <w:pPr>
        <w:contextualSpacing/>
        <w:jc w:val="both"/>
        <w:rPr>
          <w:rFonts w:ascii="Arial" w:eastAsia="SimSun" w:hAnsi="Arial" w:cs="Arial"/>
          <w:color w:val="FF0000"/>
          <w:szCs w:val="22"/>
        </w:rPr>
      </w:pPr>
    </w:p>
    <w:p w14:paraId="2E48E1BF" w14:textId="77777777" w:rsidR="00843AA2" w:rsidRPr="00E73C96" w:rsidRDefault="00843AA2" w:rsidP="00E73C96">
      <w:pPr>
        <w:pStyle w:val="Heading2"/>
        <w:ind w:left="567" w:hanging="567"/>
        <w:jc w:val="both"/>
        <w:rPr>
          <w:rFonts w:ascii="Arial" w:eastAsia="SimSun" w:hAnsi="Arial" w:cs="Arial"/>
          <w:smallCaps w:val="0"/>
          <w:szCs w:val="22"/>
        </w:rPr>
      </w:pPr>
      <w:r w:rsidRPr="00E73C96">
        <w:rPr>
          <w:rFonts w:ascii="Arial" w:eastAsia="SimSun" w:hAnsi="Arial" w:cs="Arial"/>
          <w:smallCaps w:val="0"/>
          <w:szCs w:val="22"/>
        </w:rPr>
        <w:t>Validation Workshop for Strategy and Model Policy and Regulatory Framework</w:t>
      </w:r>
    </w:p>
    <w:p w14:paraId="16ABBF51" w14:textId="77777777" w:rsidR="00D6084E" w:rsidRPr="00E73C96" w:rsidRDefault="00D6084E" w:rsidP="00E73C96">
      <w:pPr>
        <w:rPr>
          <w:rFonts w:ascii="Arial" w:eastAsia="SimSun" w:hAnsi="Arial" w:cs="Arial"/>
          <w:szCs w:val="22"/>
        </w:rPr>
      </w:pPr>
    </w:p>
    <w:p w14:paraId="3D091EC6" w14:textId="77777777" w:rsidR="00843AA2" w:rsidRPr="00E73C96" w:rsidRDefault="00843AA2" w:rsidP="00E73C96">
      <w:pPr>
        <w:jc w:val="both"/>
        <w:rPr>
          <w:rFonts w:ascii="Arial" w:eastAsia="SimSun" w:hAnsi="Arial" w:cs="Arial"/>
          <w:szCs w:val="22"/>
        </w:rPr>
      </w:pPr>
      <w:r w:rsidRPr="00E73C96">
        <w:rPr>
          <w:rFonts w:ascii="Arial" w:eastAsia="SimSun" w:hAnsi="Arial" w:cs="Arial"/>
          <w:szCs w:val="22"/>
        </w:rPr>
        <w:t xml:space="preserve">The Consultant shall undertake stakeholder validation workshop for the </w:t>
      </w:r>
      <w:r w:rsidRPr="00E73C96">
        <w:rPr>
          <w:rFonts w:ascii="Arial" w:eastAsia="SimSun" w:hAnsi="Arial" w:cs="Arial"/>
          <w:szCs w:val="22"/>
          <w:shd w:val="clear" w:color="auto" w:fill="FFFFFF"/>
        </w:rPr>
        <w:t>Policy and Regulatory Frameworks</w:t>
      </w:r>
      <w:r w:rsidRPr="00E73C96">
        <w:rPr>
          <w:rFonts w:ascii="Arial" w:eastAsia="SimSun" w:hAnsi="Arial" w:cs="Arial"/>
          <w:szCs w:val="22"/>
        </w:rPr>
        <w:t xml:space="preserve"> and should prepare a validation workshop report upon successful completion of the stakeholder validation workshop</w:t>
      </w:r>
    </w:p>
    <w:p w14:paraId="21EE6939" w14:textId="77777777" w:rsidR="00843AA2" w:rsidRPr="00E73C96" w:rsidRDefault="00843AA2" w:rsidP="00E73C96">
      <w:pPr>
        <w:jc w:val="both"/>
        <w:rPr>
          <w:rFonts w:ascii="Arial" w:eastAsia="SimSun" w:hAnsi="Arial" w:cs="Arial"/>
          <w:szCs w:val="22"/>
        </w:rPr>
      </w:pPr>
    </w:p>
    <w:p w14:paraId="52477AA2" w14:textId="3D312074" w:rsidR="00843AA2" w:rsidRPr="00E73C96" w:rsidRDefault="00843AA2" w:rsidP="00E73C96">
      <w:pPr>
        <w:pStyle w:val="Heading2"/>
        <w:jc w:val="both"/>
        <w:rPr>
          <w:rFonts w:ascii="Arial" w:hAnsi="Arial" w:cs="Arial"/>
          <w:smallCaps w:val="0"/>
          <w:szCs w:val="22"/>
        </w:rPr>
      </w:pPr>
      <w:r w:rsidRPr="00E73C96">
        <w:rPr>
          <w:rFonts w:ascii="Arial" w:hAnsi="Arial" w:cs="Arial"/>
          <w:smallCaps w:val="0"/>
          <w:szCs w:val="22"/>
        </w:rPr>
        <w:lastRenderedPageBreak/>
        <w:t>Final Strategy, Policy Regulatory framework documents</w:t>
      </w:r>
    </w:p>
    <w:p w14:paraId="1B388B45" w14:textId="77777777" w:rsidR="00843AA2" w:rsidRPr="00E73C96" w:rsidRDefault="00843AA2" w:rsidP="00E73C96">
      <w:pPr>
        <w:keepNext/>
        <w:keepLines/>
        <w:numPr>
          <w:ilvl w:val="1"/>
          <w:numId w:val="0"/>
        </w:numPr>
        <w:ind w:left="576" w:hanging="576"/>
        <w:jc w:val="both"/>
        <w:outlineLvl w:val="1"/>
        <w:rPr>
          <w:rFonts w:ascii="Arial" w:hAnsi="Arial" w:cs="Arial"/>
          <w:b/>
          <w:szCs w:val="22"/>
        </w:rPr>
      </w:pPr>
      <w:r w:rsidRPr="00E73C96">
        <w:rPr>
          <w:rFonts w:ascii="Arial" w:hAnsi="Arial" w:cs="Arial"/>
          <w:b/>
          <w:szCs w:val="22"/>
        </w:rPr>
        <w:t xml:space="preserve"> </w:t>
      </w:r>
    </w:p>
    <w:p w14:paraId="6343978D" w14:textId="77777777" w:rsidR="00843AA2" w:rsidRPr="00E73C96" w:rsidRDefault="00843AA2" w:rsidP="00E73C96">
      <w:pPr>
        <w:jc w:val="both"/>
        <w:rPr>
          <w:rFonts w:ascii="Arial" w:eastAsia="SimSun" w:hAnsi="Arial" w:cs="Arial"/>
          <w:szCs w:val="22"/>
        </w:rPr>
      </w:pPr>
      <w:bookmarkStart w:id="3" w:name="_Hlk132840627"/>
      <w:r w:rsidRPr="00E73C96">
        <w:rPr>
          <w:rFonts w:ascii="Arial" w:eastAsia="SimSun" w:hAnsi="Arial" w:cs="Arial"/>
          <w:szCs w:val="22"/>
        </w:rPr>
        <w:t xml:space="preserve">The consulting firm shall submit final policy and regulatory framework documents within thirty (30) calendar days after the validation </w:t>
      </w:r>
      <w:bookmarkEnd w:id="3"/>
      <w:r w:rsidRPr="00E73C96">
        <w:rPr>
          <w:rFonts w:ascii="Arial" w:eastAsia="SimSun" w:hAnsi="Arial" w:cs="Arial"/>
          <w:szCs w:val="22"/>
        </w:rPr>
        <w:t xml:space="preserve">workshop. An electronic version in Word format shall be submitted to COMESA after incorporating the feedback and suggestions from the stakeholders to the draft. </w:t>
      </w:r>
    </w:p>
    <w:p w14:paraId="3319F2FC" w14:textId="77777777" w:rsidR="00843AA2" w:rsidRPr="00E73C96" w:rsidRDefault="00843AA2" w:rsidP="00E73C96">
      <w:pPr>
        <w:jc w:val="both"/>
        <w:rPr>
          <w:rFonts w:ascii="Arial" w:hAnsi="Arial" w:cs="Arial"/>
          <w:color w:val="FF0000"/>
          <w:szCs w:val="22"/>
        </w:rPr>
      </w:pPr>
    </w:p>
    <w:p w14:paraId="058B8392" w14:textId="77777777" w:rsidR="00843AA2" w:rsidRPr="00E73C96" w:rsidRDefault="00843AA2" w:rsidP="00E73C96">
      <w:pPr>
        <w:pStyle w:val="Heading2"/>
        <w:jc w:val="both"/>
        <w:rPr>
          <w:rFonts w:ascii="Arial" w:hAnsi="Arial" w:cs="Arial"/>
          <w:smallCaps w:val="0"/>
          <w:szCs w:val="22"/>
        </w:rPr>
      </w:pPr>
      <w:r w:rsidRPr="00E73C96">
        <w:rPr>
          <w:rFonts w:ascii="Arial" w:hAnsi="Arial" w:cs="Arial"/>
          <w:smallCaps w:val="0"/>
          <w:szCs w:val="22"/>
        </w:rPr>
        <w:t>Capacity Building Workshop</w:t>
      </w:r>
    </w:p>
    <w:p w14:paraId="5443193B" w14:textId="77777777" w:rsidR="00843AA2" w:rsidRPr="00E73C96" w:rsidRDefault="00843AA2" w:rsidP="00E73C96">
      <w:pPr>
        <w:jc w:val="both"/>
        <w:rPr>
          <w:rFonts w:ascii="Arial" w:hAnsi="Arial" w:cs="Arial"/>
          <w:color w:val="FF0000"/>
          <w:szCs w:val="22"/>
        </w:rPr>
      </w:pPr>
    </w:p>
    <w:p w14:paraId="2D2BD82F" w14:textId="77777777" w:rsidR="00843AA2" w:rsidRPr="00E73C96" w:rsidRDefault="00843AA2" w:rsidP="00E73C96">
      <w:pPr>
        <w:jc w:val="both"/>
        <w:rPr>
          <w:rFonts w:ascii="Arial" w:eastAsia="SimSun" w:hAnsi="Arial" w:cs="Arial"/>
          <w:szCs w:val="22"/>
        </w:rPr>
      </w:pPr>
      <w:r w:rsidRPr="00E73C96">
        <w:rPr>
          <w:rFonts w:ascii="Arial" w:eastAsia="SimSun" w:hAnsi="Arial" w:cs="Arial"/>
          <w:szCs w:val="22"/>
        </w:rPr>
        <w:t>The Consultant shall undertake a capacity building workshop for the</w:t>
      </w:r>
      <w:r w:rsidRPr="00E73C96">
        <w:rPr>
          <w:rFonts w:ascii="Arial" w:eastAsia="SimSun" w:hAnsi="Arial" w:cs="Arial"/>
          <w:szCs w:val="22"/>
          <w:shd w:val="clear" w:color="auto" w:fill="FFFFFF"/>
        </w:rPr>
        <w:t xml:space="preserve"> Policy and Regulatory Frameworks</w:t>
      </w:r>
      <w:r w:rsidRPr="00E73C96">
        <w:rPr>
          <w:rFonts w:ascii="Arial" w:eastAsia="SimSun" w:hAnsi="Arial" w:cs="Arial"/>
          <w:szCs w:val="22"/>
        </w:rPr>
        <w:t xml:space="preserve"> within forty-five (45) days after submission of the final deliverables and should prepare a workshop report upon successful completion of the capacity building workshop.</w:t>
      </w:r>
    </w:p>
    <w:p w14:paraId="06113E32" w14:textId="77777777" w:rsidR="00843AA2" w:rsidRPr="00E73C96" w:rsidRDefault="00843AA2" w:rsidP="00E73C96">
      <w:pPr>
        <w:jc w:val="both"/>
        <w:rPr>
          <w:rFonts w:ascii="Arial" w:eastAsia="SimSun" w:hAnsi="Arial" w:cs="Arial"/>
          <w:szCs w:val="22"/>
        </w:rPr>
      </w:pPr>
    </w:p>
    <w:p w14:paraId="5E8BC3B4" w14:textId="30E5370D" w:rsidR="00843AA2" w:rsidRPr="00E73C96" w:rsidRDefault="00C4320C" w:rsidP="00E73C96">
      <w:pPr>
        <w:rPr>
          <w:rFonts w:ascii="Arial" w:eastAsia="Calibri" w:hAnsi="Arial" w:cs="Arial"/>
          <w:b/>
          <w:bCs/>
          <w:szCs w:val="22"/>
        </w:rPr>
      </w:pPr>
      <w:r w:rsidRPr="00E73C96">
        <w:rPr>
          <w:rFonts w:ascii="Arial" w:eastAsia="Calibri" w:hAnsi="Arial" w:cs="Arial"/>
          <w:b/>
          <w:bCs/>
          <w:szCs w:val="22"/>
        </w:rPr>
        <w:t>6</w:t>
      </w:r>
      <w:r w:rsidR="00FA0D04" w:rsidRPr="00E73C96">
        <w:rPr>
          <w:rFonts w:ascii="Arial" w:eastAsia="Calibri" w:hAnsi="Arial" w:cs="Arial"/>
          <w:b/>
          <w:bCs/>
          <w:szCs w:val="22"/>
        </w:rPr>
        <w:t xml:space="preserve">. </w:t>
      </w:r>
      <w:r w:rsidR="00843AA2" w:rsidRPr="00E73C96">
        <w:rPr>
          <w:rFonts w:ascii="Arial" w:eastAsia="Calibri" w:hAnsi="Arial" w:cs="Arial"/>
          <w:b/>
          <w:bCs/>
          <w:szCs w:val="22"/>
        </w:rPr>
        <w:t xml:space="preserve">TIMELINES  </w:t>
      </w:r>
    </w:p>
    <w:p w14:paraId="59785285" w14:textId="77777777" w:rsidR="006610EB" w:rsidRPr="00E73C96" w:rsidRDefault="006610EB" w:rsidP="00E73C96">
      <w:pPr>
        <w:pStyle w:val="Heading2"/>
        <w:ind w:left="567" w:hanging="567"/>
        <w:jc w:val="both"/>
        <w:rPr>
          <w:rFonts w:ascii="Arial" w:eastAsia="Calibri" w:hAnsi="Arial" w:cs="Arial"/>
          <w:szCs w:val="22"/>
        </w:rPr>
      </w:pPr>
    </w:p>
    <w:p w14:paraId="32DFAB6E" w14:textId="42372AF8" w:rsidR="00843AA2" w:rsidRPr="00E73C96" w:rsidRDefault="00843AA2" w:rsidP="00E73C96">
      <w:pPr>
        <w:pStyle w:val="Heading2"/>
        <w:ind w:left="567" w:hanging="567"/>
        <w:jc w:val="both"/>
        <w:rPr>
          <w:rFonts w:ascii="Arial" w:eastAsia="Calibri" w:hAnsi="Arial" w:cs="Arial"/>
          <w:smallCaps w:val="0"/>
          <w:szCs w:val="22"/>
        </w:rPr>
      </w:pPr>
      <w:r w:rsidRPr="00E73C96">
        <w:rPr>
          <w:rFonts w:ascii="Arial" w:eastAsia="Calibri" w:hAnsi="Arial" w:cs="Arial"/>
          <w:smallCaps w:val="0"/>
          <w:szCs w:val="22"/>
        </w:rPr>
        <w:t>Commencement Date and Period of Implementation</w:t>
      </w:r>
    </w:p>
    <w:p w14:paraId="498C27C0" w14:textId="77777777" w:rsidR="00A00DBC" w:rsidRPr="00E73C96" w:rsidRDefault="00A00DBC" w:rsidP="00E73C96">
      <w:pPr>
        <w:rPr>
          <w:rFonts w:ascii="Arial" w:eastAsia="Calibri" w:hAnsi="Arial" w:cs="Arial"/>
          <w:szCs w:val="22"/>
        </w:rPr>
      </w:pPr>
    </w:p>
    <w:p w14:paraId="49C06909" w14:textId="49A47F67" w:rsidR="00843AA2" w:rsidRPr="00E73C96" w:rsidRDefault="00843AA2" w:rsidP="00E73C96">
      <w:pPr>
        <w:tabs>
          <w:tab w:val="left" w:pos="540"/>
        </w:tabs>
        <w:jc w:val="both"/>
        <w:rPr>
          <w:rFonts w:ascii="Arial" w:eastAsia="Calibri" w:hAnsi="Arial" w:cs="Arial"/>
          <w:color w:val="000000"/>
          <w:szCs w:val="22"/>
        </w:rPr>
      </w:pPr>
      <w:r w:rsidRPr="00E73C96">
        <w:rPr>
          <w:rFonts w:ascii="Arial" w:eastAsia="Calibri" w:hAnsi="Arial" w:cs="Arial"/>
          <w:color w:val="000000"/>
          <w:szCs w:val="22"/>
        </w:rPr>
        <w:t xml:space="preserve">The assignment is estimated </w:t>
      </w:r>
      <w:r w:rsidR="00D01C3B" w:rsidRPr="00E73C96">
        <w:rPr>
          <w:rFonts w:ascii="Arial" w:eastAsia="Calibri" w:hAnsi="Arial" w:cs="Arial"/>
          <w:color w:val="000000"/>
          <w:szCs w:val="22"/>
        </w:rPr>
        <w:t xml:space="preserve">to </w:t>
      </w:r>
      <w:r w:rsidRPr="00E73C96">
        <w:rPr>
          <w:rFonts w:ascii="Arial" w:eastAsia="Calibri" w:hAnsi="Arial" w:cs="Arial"/>
          <w:color w:val="000000"/>
          <w:szCs w:val="22"/>
        </w:rPr>
        <w:t xml:space="preserve">be completed within a period of 12 months (365) calendar days, commencing from the date of contract signature. </w:t>
      </w:r>
    </w:p>
    <w:p w14:paraId="7724FADC" w14:textId="77777777" w:rsidR="00A00DBC" w:rsidRPr="00E73C96" w:rsidRDefault="00A00DBC" w:rsidP="00E73C96">
      <w:pPr>
        <w:tabs>
          <w:tab w:val="left" w:pos="540"/>
        </w:tabs>
        <w:jc w:val="both"/>
        <w:rPr>
          <w:rFonts w:ascii="Arial" w:eastAsia="Calibri" w:hAnsi="Arial" w:cs="Arial"/>
          <w:szCs w:val="22"/>
        </w:rPr>
      </w:pPr>
    </w:p>
    <w:p w14:paraId="758A6272" w14:textId="77777777" w:rsidR="00843AA2" w:rsidRPr="00E73C96" w:rsidRDefault="00843AA2" w:rsidP="00E73C96">
      <w:pPr>
        <w:pStyle w:val="Heading2"/>
        <w:ind w:left="567" w:hanging="567"/>
        <w:jc w:val="both"/>
        <w:rPr>
          <w:rFonts w:ascii="Arial" w:eastAsia="Calibri" w:hAnsi="Arial" w:cs="Arial"/>
          <w:smallCaps w:val="0"/>
          <w:szCs w:val="22"/>
        </w:rPr>
      </w:pPr>
      <w:r w:rsidRPr="00E73C96">
        <w:rPr>
          <w:rFonts w:ascii="Arial" w:eastAsia="Calibri" w:hAnsi="Arial" w:cs="Arial"/>
          <w:smallCaps w:val="0"/>
          <w:szCs w:val="22"/>
        </w:rPr>
        <w:t>Table of Deliverables</w:t>
      </w:r>
    </w:p>
    <w:p w14:paraId="2DA1CE9E" w14:textId="77777777" w:rsidR="00A00DBC" w:rsidRPr="00E73C96" w:rsidRDefault="00A00DBC" w:rsidP="00E73C96">
      <w:pPr>
        <w:rPr>
          <w:rFonts w:ascii="Arial" w:eastAsia="Calibri" w:hAnsi="Arial" w:cs="Arial"/>
          <w:szCs w:val="22"/>
        </w:rPr>
      </w:pPr>
    </w:p>
    <w:p w14:paraId="58EFA9FF"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The timing of the deliverables for the assignment are as indicated in the table below.  The Inception, draft final reports and final report shall be submitted electronically. </w:t>
      </w:r>
    </w:p>
    <w:p w14:paraId="59869861" w14:textId="77777777" w:rsidR="00A00DBC" w:rsidRPr="00E73C96" w:rsidRDefault="00A00DBC" w:rsidP="00E73C96">
      <w:pPr>
        <w:jc w:val="both"/>
        <w:rPr>
          <w:rFonts w:ascii="Arial" w:eastAsia="Calibri"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843AA2" w:rsidRPr="00E73C96" w14:paraId="03ED9AA2" w14:textId="77777777" w:rsidTr="000E25AE">
        <w:tc>
          <w:tcPr>
            <w:tcW w:w="6232" w:type="dxa"/>
            <w:shd w:val="clear" w:color="auto" w:fill="auto"/>
            <w:vAlign w:val="center"/>
          </w:tcPr>
          <w:p w14:paraId="7D597BC4" w14:textId="77777777" w:rsidR="00843AA2" w:rsidRPr="00E73C96" w:rsidRDefault="00843AA2" w:rsidP="00E73C96">
            <w:pPr>
              <w:jc w:val="both"/>
              <w:rPr>
                <w:rFonts w:ascii="Arial" w:eastAsia="Calibri" w:hAnsi="Arial" w:cs="Arial"/>
                <w:b/>
                <w:szCs w:val="22"/>
              </w:rPr>
            </w:pPr>
            <w:r w:rsidRPr="00E73C96">
              <w:rPr>
                <w:rFonts w:ascii="Arial" w:eastAsia="Calibri" w:hAnsi="Arial" w:cs="Arial"/>
                <w:b/>
                <w:szCs w:val="22"/>
              </w:rPr>
              <w:t>Deliverables</w:t>
            </w:r>
          </w:p>
        </w:tc>
        <w:tc>
          <w:tcPr>
            <w:tcW w:w="3374" w:type="dxa"/>
            <w:shd w:val="clear" w:color="auto" w:fill="auto"/>
            <w:vAlign w:val="center"/>
          </w:tcPr>
          <w:p w14:paraId="6CEE1020" w14:textId="77777777" w:rsidR="00843AA2" w:rsidRPr="00E73C96" w:rsidRDefault="00843AA2" w:rsidP="00E73C96">
            <w:pPr>
              <w:jc w:val="both"/>
              <w:rPr>
                <w:rFonts w:ascii="Arial" w:eastAsia="Calibri" w:hAnsi="Arial" w:cs="Arial"/>
                <w:b/>
                <w:szCs w:val="22"/>
              </w:rPr>
            </w:pPr>
            <w:r w:rsidRPr="00E73C96">
              <w:rPr>
                <w:rFonts w:ascii="Arial" w:eastAsia="Calibri" w:hAnsi="Arial" w:cs="Arial"/>
                <w:b/>
                <w:szCs w:val="22"/>
              </w:rPr>
              <w:t>Timeline</w:t>
            </w:r>
          </w:p>
        </w:tc>
      </w:tr>
      <w:tr w:rsidR="00843AA2" w:rsidRPr="00E73C96" w14:paraId="24CC4D64" w14:textId="77777777" w:rsidTr="000E25AE">
        <w:tc>
          <w:tcPr>
            <w:tcW w:w="6232" w:type="dxa"/>
            <w:shd w:val="clear" w:color="auto" w:fill="auto"/>
            <w:vAlign w:val="center"/>
          </w:tcPr>
          <w:p w14:paraId="4D51E7D5"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Contract Signature – T0</w:t>
            </w:r>
          </w:p>
        </w:tc>
        <w:tc>
          <w:tcPr>
            <w:tcW w:w="3374" w:type="dxa"/>
            <w:shd w:val="clear" w:color="auto" w:fill="auto"/>
            <w:vAlign w:val="center"/>
          </w:tcPr>
          <w:p w14:paraId="5A37ABF2"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T0</w:t>
            </w:r>
          </w:p>
        </w:tc>
      </w:tr>
      <w:tr w:rsidR="00843AA2" w:rsidRPr="00E73C96" w14:paraId="18E1C063" w14:textId="77777777" w:rsidTr="000E25AE">
        <w:tc>
          <w:tcPr>
            <w:tcW w:w="6232" w:type="dxa"/>
            <w:shd w:val="clear" w:color="auto" w:fill="auto"/>
            <w:vAlign w:val="center"/>
          </w:tcPr>
          <w:p w14:paraId="4CC1AD13"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Inception Report including Detailed Work Plan – T1</w:t>
            </w:r>
          </w:p>
        </w:tc>
        <w:tc>
          <w:tcPr>
            <w:tcW w:w="3374" w:type="dxa"/>
            <w:shd w:val="clear" w:color="auto" w:fill="auto"/>
            <w:vAlign w:val="center"/>
          </w:tcPr>
          <w:p w14:paraId="3D199123"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T0 + 14 calendar days </w:t>
            </w:r>
          </w:p>
        </w:tc>
      </w:tr>
      <w:tr w:rsidR="00843AA2" w:rsidRPr="00E73C96" w14:paraId="4D656962" w14:textId="77777777" w:rsidTr="000E25AE">
        <w:tc>
          <w:tcPr>
            <w:tcW w:w="6232" w:type="dxa"/>
            <w:shd w:val="clear" w:color="auto" w:fill="auto"/>
            <w:vAlign w:val="center"/>
          </w:tcPr>
          <w:p w14:paraId="279E532F"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Draft Report of Study – T2</w:t>
            </w:r>
          </w:p>
        </w:tc>
        <w:tc>
          <w:tcPr>
            <w:tcW w:w="3374" w:type="dxa"/>
            <w:shd w:val="clear" w:color="auto" w:fill="auto"/>
            <w:vAlign w:val="center"/>
          </w:tcPr>
          <w:p w14:paraId="7FE9F4E8"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T1 + 90 calendar days</w:t>
            </w:r>
          </w:p>
        </w:tc>
      </w:tr>
      <w:tr w:rsidR="00843AA2" w:rsidRPr="00E73C96" w14:paraId="5D7EE890" w14:textId="77777777" w:rsidTr="000E25AE">
        <w:tc>
          <w:tcPr>
            <w:tcW w:w="6232" w:type="dxa"/>
            <w:shd w:val="clear" w:color="auto" w:fill="auto"/>
            <w:vAlign w:val="center"/>
          </w:tcPr>
          <w:p w14:paraId="4688AD3E"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Validation Workshop -T3</w:t>
            </w:r>
          </w:p>
        </w:tc>
        <w:tc>
          <w:tcPr>
            <w:tcW w:w="3374" w:type="dxa"/>
            <w:shd w:val="clear" w:color="auto" w:fill="auto"/>
            <w:vAlign w:val="center"/>
          </w:tcPr>
          <w:p w14:paraId="046AF8CC"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T2 + </w:t>
            </w:r>
          </w:p>
          <w:p w14:paraId="16D75259"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0 calendar days</w:t>
            </w:r>
          </w:p>
        </w:tc>
      </w:tr>
      <w:tr w:rsidR="00843AA2" w:rsidRPr="00E73C96" w14:paraId="1850DED0" w14:textId="77777777" w:rsidTr="000E25AE">
        <w:tc>
          <w:tcPr>
            <w:tcW w:w="6232" w:type="dxa"/>
            <w:shd w:val="clear" w:color="auto" w:fill="auto"/>
            <w:vAlign w:val="center"/>
          </w:tcPr>
          <w:p w14:paraId="68ACBA0C"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Final Report of Study – T4</w:t>
            </w:r>
          </w:p>
        </w:tc>
        <w:tc>
          <w:tcPr>
            <w:tcW w:w="3374" w:type="dxa"/>
            <w:shd w:val="clear" w:color="auto" w:fill="auto"/>
            <w:vAlign w:val="center"/>
          </w:tcPr>
          <w:p w14:paraId="456A411D"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T3 + 20 calendar days</w:t>
            </w:r>
          </w:p>
        </w:tc>
      </w:tr>
      <w:tr w:rsidR="00843AA2" w:rsidRPr="00E73C96" w14:paraId="054CD253" w14:textId="77777777" w:rsidTr="000E25AE">
        <w:tc>
          <w:tcPr>
            <w:tcW w:w="6232" w:type="dxa"/>
            <w:shd w:val="clear" w:color="auto" w:fill="auto"/>
            <w:vAlign w:val="center"/>
          </w:tcPr>
          <w:p w14:paraId="71808CE7"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Draft Final Report for Strategy, Policy and Regulatory Frameworks – T5</w:t>
            </w:r>
          </w:p>
        </w:tc>
        <w:tc>
          <w:tcPr>
            <w:tcW w:w="3374" w:type="dxa"/>
            <w:shd w:val="clear" w:color="auto" w:fill="auto"/>
            <w:vAlign w:val="center"/>
          </w:tcPr>
          <w:p w14:paraId="6BAA74B9"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T5 + 75 calendar days</w:t>
            </w:r>
          </w:p>
        </w:tc>
      </w:tr>
      <w:tr w:rsidR="00843AA2" w:rsidRPr="00E73C96" w14:paraId="6D5AA2AE" w14:textId="77777777" w:rsidTr="000E25AE">
        <w:tc>
          <w:tcPr>
            <w:tcW w:w="6232" w:type="dxa"/>
            <w:shd w:val="clear" w:color="auto" w:fill="auto"/>
            <w:vAlign w:val="center"/>
          </w:tcPr>
          <w:p w14:paraId="6F2D6A07"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Validation Workshop T6</w:t>
            </w:r>
          </w:p>
        </w:tc>
        <w:tc>
          <w:tcPr>
            <w:tcW w:w="3374" w:type="dxa"/>
            <w:shd w:val="clear" w:color="auto" w:fill="auto"/>
            <w:vAlign w:val="center"/>
          </w:tcPr>
          <w:p w14:paraId="3C49915E"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T6 + 30 calendar days</w:t>
            </w:r>
          </w:p>
        </w:tc>
      </w:tr>
      <w:tr w:rsidR="00843AA2" w:rsidRPr="00E73C96" w14:paraId="7ECC83B1" w14:textId="77777777" w:rsidTr="000E25AE">
        <w:tc>
          <w:tcPr>
            <w:tcW w:w="6232" w:type="dxa"/>
            <w:shd w:val="clear" w:color="auto" w:fill="auto"/>
            <w:vAlign w:val="center"/>
          </w:tcPr>
          <w:p w14:paraId="491FDDC1"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 Final Report for Strategy, Policy and Regulatory Frameworks – T7</w:t>
            </w:r>
          </w:p>
        </w:tc>
        <w:tc>
          <w:tcPr>
            <w:tcW w:w="3374" w:type="dxa"/>
            <w:shd w:val="clear" w:color="auto" w:fill="auto"/>
            <w:vAlign w:val="center"/>
          </w:tcPr>
          <w:p w14:paraId="668B085B"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T7 + 30 calendar days</w:t>
            </w:r>
          </w:p>
        </w:tc>
      </w:tr>
      <w:tr w:rsidR="00843AA2" w:rsidRPr="00E73C96" w14:paraId="3C18874D" w14:textId="77777777" w:rsidTr="000E25AE">
        <w:tc>
          <w:tcPr>
            <w:tcW w:w="6232" w:type="dxa"/>
            <w:shd w:val="clear" w:color="auto" w:fill="auto"/>
            <w:vAlign w:val="center"/>
          </w:tcPr>
          <w:p w14:paraId="06E50814"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Capacity Building -T8</w:t>
            </w:r>
          </w:p>
        </w:tc>
        <w:tc>
          <w:tcPr>
            <w:tcW w:w="3374" w:type="dxa"/>
            <w:shd w:val="clear" w:color="auto" w:fill="auto"/>
            <w:vAlign w:val="center"/>
          </w:tcPr>
          <w:p w14:paraId="1B73949A"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T7+ 45 Calendar days</w:t>
            </w:r>
          </w:p>
        </w:tc>
      </w:tr>
    </w:tbl>
    <w:p w14:paraId="140B6706" w14:textId="77777777" w:rsidR="00843AA2" w:rsidRPr="00E73C96" w:rsidRDefault="00843AA2" w:rsidP="00E73C96">
      <w:pPr>
        <w:pStyle w:val="Heading1"/>
        <w:ind w:left="432"/>
        <w:jc w:val="both"/>
        <w:rPr>
          <w:rFonts w:ascii="Arial" w:eastAsia="Calibri" w:hAnsi="Arial" w:cs="Arial"/>
          <w:b w:val="0"/>
          <w:sz w:val="22"/>
          <w:szCs w:val="22"/>
        </w:rPr>
      </w:pPr>
    </w:p>
    <w:p w14:paraId="147C00B0" w14:textId="30CE1F0B" w:rsidR="00843AA2" w:rsidRPr="00E73C96" w:rsidRDefault="00FD6A5D" w:rsidP="00E73C96">
      <w:pPr>
        <w:rPr>
          <w:rFonts w:ascii="Arial" w:eastAsia="Calibri" w:hAnsi="Arial" w:cs="Arial"/>
          <w:b/>
          <w:bCs/>
          <w:szCs w:val="22"/>
        </w:rPr>
      </w:pPr>
      <w:r w:rsidRPr="00E73C96">
        <w:rPr>
          <w:rFonts w:ascii="Arial" w:eastAsia="Calibri" w:hAnsi="Arial" w:cs="Arial"/>
          <w:szCs w:val="22"/>
        </w:rPr>
        <w:t xml:space="preserve">7. </w:t>
      </w:r>
      <w:r w:rsidR="00843AA2" w:rsidRPr="00E73C96">
        <w:rPr>
          <w:rFonts w:ascii="Arial" w:eastAsia="Calibri" w:hAnsi="Arial" w:cs="Arial"/>
          <w:b/>
          <w:bCs/>
          <w:szCs w:val="22"/>
        </w:rPr>
        <w:t>QUALIFICATION AND EXPERIENCE OF EXPERTS</w:t>
      </w:r>
    </w:p>
    <w:p w14:paraId="1A264B90" w14:textId="77777777" w:rsidR="00A00DBC" w:rsidRPr="00E73C96" w:rsidRDefault="00A00DBC" w:rsidP="00E73C96">
      <w:pPr>
        <w:rPr>
          <w:rFonts w:ascii="Arial" w:eastAsia="Calibri" w:hAnsi="Arial" w:cs="Arial"/>
          <w:b/>
          <w:bCs/>
          <w:szCs w:val="22"/>
        </w:rPr>
      </w:pPr>
    </w:p>
    <w:p w14:paraId="7433198E"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COMESA is seeking applications from firms and/or consortiums of firms, with the below requisite qualifications:</w:t>
      </w:r>
    </w:p>
    <w:p w14:paraId="67685093" w14:textId="6845D991" w:rsidR="00843AA2" w:rsidRPr="00E73C96" w:rsidRDefault="00CE7F3C" w:rsidP="00E73C96">
      <w:pPr>
        <w:ind w:left="284" w:hanging="284"/>
        <w:rPr>
          <w:rFonts w:ascii="Arial" w:eastAsia="Calibri" w:hAnsi="Arial" w:cs="Arial"/>
          <w:szCs w:val="22"/>
        </w:rPr>
      </w:pPr>
      <w:r w:rsidRPr="00E73C96">
        <w:rPr>
          <w:rFonts w:ascii="Arial" w:eastAsia="Calibri" w:hAnsi="Arial" w:cs="Arial"/>
          <w:szCs w:val="22"/>
        </w:rPr>
        <w:t>a)</w:t>
      </w:r>
      <w:r w:rsidR="00360FB0" w:rsidRPr="00E73C96">
        <w:rPr>
          <w:rFonts w:ascii="Arial" w:eastAsia="Calibri" w:hAnsi="Arial" w:cs="Arial"/>
          <w:szCs w:val="22"/>
        </w:rPr>
        <w:t xml:space="preserve"> </w:t>
      </w:r>
      <w:r w:rsidR="0074535F" w:rsidRPr="00E73C96">
        <w:rPr>
          <w:rFonts w:ascii="Arial" w:eastAsia="Calibri" w:hAnsi="Arial" w:cs="Arial"/>
          <w:szCs w:val="22"/>
        </w:rPr>
        <w:t xml:space="preserve">proven experience in developing policies and regulations related to emerging technologies, particularly </w:t>
      </w:r>
      <w:r w:rsidR="00952CDB" w:rsidRPr="00E73C96">
        <w:rPr>
          <w:rFonts w:ascii="Arial" w:eastAsia="Calibri" w:hAnsi="Arial" w:cs="Arial"/>
          <w:szCs w:val="22"/>
        </w:rPr>
        <w:t>AI;</w:t>
      </w:r>
    </w:p>
    <w:p w14:paraId="27E7F823" w14:textId="2476BDCC" w:rsidR="00843AA2" w:rsidRPr="00E73C96" w:rsidRDefault="00176C39" w:rsidP="00E73C96">
      <w:pPr>
        <w:ind w:left="284" w:hanging="284"/>
        <w:rPr>
          <w:rFonts w:ascii="Arial" w:eastAsia="Calibri" w:hAnsi="Arial" w:cs="Arial"/>
          <w:szCs w:val="22"/>
        </w:rPr>
      </w:pPr>
      <w:r w:rsidRPr="00E73C96">
        <w:rPr>
          <w:rFonts w:ascii="Arial" w:eastAsia="Calibri" w:hAnsi="Arial" w:cs="Arial"/>
          <w:szCs w:val="22"/>
        </w:rPr>
        <w:t xml:space="preserve">b) </w:t>
      </w:r>
      <w:r w:rsidR="0074535F" w:rsidRPr="00E73C96">
        <w:rPr>
          <w:rFonts w:ascii="Arial" w:eastAsia="Calibri" w:hAnsi="Arial" w:cs="Arial"/>
          <w:szCs w:val="22"/>
        </w:rPr>
        <w:t>strong understanding of ai technologies, their applications, and associated risks</w:t>
      </w:r>
      <w:r w:rsidR="00952CDB" w:rsidRPr="00E73C96">
        <w:rPr>
          <w:rFonts w:ascii="Arial" w:eastAsia="Calibri" w:hAnsi="Arial" w:cs="Arial"/>
          <w:szCs w:val="22"/>
        </w:rPr>
        <w:t>;</w:t>
      </w:r>
    </w:p>
    <w:p w14:paraId="09271D4D" w14:textId="57A689FD" w:rsidR="00843AA2" w:rsidRPr="00E73C96" w:rsidRDefault="00176C39" w:rsidP="00E73C96">
      <w:pPr>
        <w:ind w:left="284" w:hanging="284"/>
        <w:rPr>
          <w:rFonts w:ascii="Arial" w:eastAsia="Calibri" w:hAnsi="Arial" w:cs="Arial"/>
          <w:szCs w:val="22"/>
        </w:rPr>
      </w:pPr>
      <w:r w:rsidRPr="00E73C96">
        <w:rPr>
          <w:rFonts w:ascii="Arial" w:eastAsia="Calibri" w:hAnsi="Arial" w:cs="Arial"/>
          <w:szCs w:val="22"/>
        </w:rPr>
        <w:t xml:space="preserve">c) </w:t>
      </w:r>
      <w:r w:rsidR="0074535F" w:rsidRPr="00E73C96">
        <w:rPr>
          <w:rFonts w:ascii="Arial" w:eastAsia="Calibri" w:hAnsi="Arial" w:cs="Arial"/>
          <w:szCs w:val="22"/>
        </w:rPr>
        <w:t>experience in stakeholder engagement and conducting consultations</w:t>
      </w:r>
      <w:r w:rsidR="00952CDB" w:rsidRPr="00E73C96">
        <w:rPr>
          <w:rFonts w:ascii="Arial" w:eastAsia="Calibri" w:hAnsi="Arial" w:cs="Arial"/>
          <w:szCs w:val="22"/>
        </w:rPr>
        <w:t>;</w:t>
      </w:r>
    </w:p>
    <w:p w14:paraId="3C9BCA7F" w14:textId="10DDE56E" w:rsidR="00843AA2" w:rsidRPr="00E73C96" w:rsidRDefault="00176C39" w:rsidP="00E73C96">
      <w:pPr>
        <w:ind w:left="284" w:hanging="284"/>
        <w:rPr>
          <w:rFonts w:ascii="Arial" w:eastAsia="Calibri" w:hAnsi="Arial" w:cs="Arial"/>
          <w:szCs w:val="22"/>
        </w:rPr>
      </w:pPr>
      <w:r w:rsidRPr="00E73C96">
        <w:rPr>
          <w:rFonts w:ascii="Arial" w:eastAsia="Calibri" w:hAnsi="Arial" w:cs="Arial"/>
          <w:szCs w:val="22"/>
        </w:rPr>
        <w:t xml:space="preserve">d) </w:t>
      </w:r>
      <w:r w:rsidR="0074535F" w:rsidRPr="00E73C96">
        <w:rPr>
          <w:rFonts w:ascii="Arial" w:eastAsia="Calibri" w:hAnsi="Arial" w:cs="Arial"/>
          <w:szCs w:val="22"/>
        </w:rPr>
        <w:t>excellent research, analytical, and writing skills</w:t>
      </w:r>
      <w:r w:rsidR="00952CDB" w:rsidRPr="00E73C96">
        <w:rPr>
          <w:rFonts w:ascii="Arial" w:eastAsia="Calibri" w:hAnsi="Arial" w:cs="Arial"/>
          <w:szCs w:val="22"/>
        </w:rPr>
        <w:t>;</w:t>
      </w:r>
    </w:p>
    <w:p w14:paraId="3FB43477" w14:textId="7F19B82C" w:rsidR="00843AA2" w:rsidRPr="00E73C96" w:rsidRDefault="00176C39" w:rsidP="00E73C96">
      <w:pPr>
        <w:ind w:left="284" w:hanging="284"/>
        <w:rPr>
          <w:rFonts w:ascii="Arial" w:eastAsia="Calibri" w:hAnsi="Arial" w:cs="Arial"/>
          <w:szCs w:val="22"/>
        </w:rPr>
      </w:pPr>
      <w:r w:rsidRPr="00E73C96">
        <w:rPr>
          <w:rFonts w:ascii="Arial" w:eastAsia="Calibri" w:hAnsi="Arial" w:cs="Arial"/>
          <w:szCs w:val="22"/>
        </w:rPr>
        <w:t xml:space="preserve">e) </w:t>
      </w:r>
      <w:r w:rsidR="0074535F" w:rsidRPr="00E73C96">
        <w:rPr>
          <w:rFonts w:ascii="Arial" w:eastAsia="Calibri" w:hAnsi="Arial" w:cs="Arial"/>
          <w:szCs w:val="22"/>
        </w:rPr>
        <w:t>knowledge of international best practices and standards related to ai governance</w:t>
      </w:r>
      <w:r w:rsidR="00952CDB" w:rsidRPr="00E73C96">
        <w:rPr>
          <w:rFonts w:ascii="Arial" w:eastAsia="Calibri" w:hAnsi="Arial" w:cs="Arial"/>
          <w:szCs w:val="22"/>
        </w:rPr>
        <w:t>;</w:t>
      </w:r>
    </w:p>
    <w:p w14:paraId="7F4D9A42" w14:textId="1F464B20" w:rsidR="00843AA2" w:rsidRPr="00E73C96" w:rsidRDefault="00344326" w:rsidP="00E73C96">
      <w:pPr>
        <w:ind w:left="284" w:hanging="284"/>
        <w:rPr>
          <w:rFonts w:ascii="Arial" w:eastAsia="Calibri" w:hAnsi="Arial" w:cs="Arial"/>
          <w:szCs w:val="22"/>
        </w:rPr>
      </w:pPr>
      <w:r w:rsidRPr="00E73C96">
        <w:rPr>
          <w:rFonts w:ascii="Arial" w:eastAsia="Calibri" w:hAnsi="Arial" w:cs="Arial"/>
          <w:szCs w:val="22"/>
        </w:rPr>
        <w:lastRenderedPageBreak/>
        <w:t xml:space="preserve">f) </w:t>
      </w:r>
      <w:r w:rsidR="0074535F" w:rsidRPr="00E73C96">
        <w:rPr>
          <w:rFonts w:ascii="Arial" w:eastAsia="Calibri" w:hAnsi="Arial" w:cs="Arial"/>
          <w:szCs w:val="22"/>
        </w:rPr>
        <w:t xml:space="preserve">experience in developing legal and policy frameworks and instruments in </w:t>
      </w:r>
      <w:r w:rsidR="00F76498" w:rsidRPr="00E73C96">
        <w:rPr>
          <w:rFonts w:ascii="Arial" w:eastAsia="Calibri" w:hAnsi="Arial" w:cs="Arial"/>
          <w:szCs w:val="22"/>
        </w:rPr>
        <w:t>sub-Saharan</w:t>
      </w:r>
      <w:r w:rsidR="0074535F" w:rsidRPr="00E73C96">
        <w:rPr>
          <w:rFonts w:ascii="Arial" w:eastAsia="Calibri" w:hAnsi="Arial" w:cs="Arial"/>
          <w:szCs w:val="22"/>
        </w:rPr>
        <w:t xml:space="preserve"> </w:t>
      </w:r>
      <w:r w:rsidR="00360FB0" w:rsidRPr="00E73C96">
        <w:rPr>
          <w:rFonts w:ascii="Arial" w:eastAsia="Calibri" w:hAnsi="Arial" w:cs="Arial"/>
          <w:szCs w:val="22"/>
        </w:rPr>
        <w:t xml:space="preserve">Africa; and </w:t>
      </w:r>
    </w:p>
    <w:p w14:paraId="5F23DECB" w14:textId="6A84713B" w:rsidR="00843AA2" w:rsidRPr="00E73C96" w:rsidRDefault="00344326" w:rsidP="00E73C96">
      <w:pPr>
        <w:ind w:left="284" w:hanging="284"/>
        <w:rPr>
          <w:rFonts w:ascii="Arial" w:eastAsia="Calibri" w:hAnsi="Arial" w:cs="Arial"/>
          <w:szCs w:val="22"/>
        </w:rPr>
      </w:pPr>
      <w:r w:rsidRPr="00E73C96">
        <w:rPr>
          <w:rFonts w:ascii="Arial" w:eastAsia="Calibri" w:hAnsi="Arial" w:cs="Arial"/>
          <w:szCs w:val="22"/>
        </w:rPr>
        <w:t xml:space="preserve">g) </w:t>
      </w:r>
      <w:r w:rsidR="0074535F" w:rsidRPr="00E73C96">
        <w:rPr>
          <w:rFonts w:ascii="Arial" w:eastAsia="Calibri" w:hAnsi="Arial" w:cs="Arial"/>
          <w:szCs w:val="22"/>
        </w:rPr>
        <w:t>experience working on world bank-funded projects and/or with regional economic communities is desirable</w:t>
      </w:r>
      <w:r w:rsidR="00360FB0" w:rsidRPr="00E73C96">
        <w:rPr>
          <w:rFonts w:ascii="Arial" w:eastAsia="Calibri" w:hAnsi="Arial" w:cs="Arial"/>
          <w:szCs w:val="22"/>
        </w:rPr>
        <w:t>.</w:t>
      </w:r>
    </w:p>
    <w:p w14:paraId="7E2705A8" w14:textId="035EEEE1"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The lead consultant and other required support </w:t>
      </w:r>
      <w:r w:rsidR="004735A5" w:rsidRPr="00E73C96">
        <w:rPr>
          <w:rFonts w:ascii="Arial" w:eastAsia="Calibri" w:hAnsi="Arial" w:cs="Arial"/>
          <w:szCs w:val="22"/>
        </w:rPr>
        <w:t>consultants</w:t>
      </w:r>
      <w:r w:rsidRPr="00E73C96">
        <w:rPr>
          <w:rFonts w:ascii="Arial" w:eastAsia="Calibri" w:hAnsi="Arial" w:cs="Arial"/>
          <w:szCs w:val="22"/>
        </w:rPr>
        <w:t xml:space="preserve"> should have a minimum of the following qualifications and experience:</w:t>
      </w:r>
    </w:p>
    <w:p w14:paraId="525EC51C" w14:textId="77777777" w:rsidR="00A00DBC" w:rsidRPr="00E73C96" w:rsidRDefault="00A00DBC" w:rsidP="00E73C96">
      <w:pPr>
        <w:jc w:val="both"/>
        <w:rPr>
          <w:rFonts w:ascii="Arial" w:eastAsia="Calibri" w:hAnsi="Arial" w:cs="Arial"/>
          <w:szCs w:val="22"/>
        </w:rPr>
      </w:pPr>
    </w:p>
    <w:p w14:paraId="3A10FE29" w14:textId="38FA7880" w:rsidR="00843AA2" w:rsidRPr="00E73C96" w:rsidRDefault="003E7E61" w:rsidP="00E73C96">
      <w:pPr>
        <w:rPr>
          <w:rFonts w:ascii="Arial" w:eastAsia="Calibri" w:hAnsi="Arial" w:cs="Arial"/>
          <w:b/>
          <w:bCs/>
          <w:szCs w:val="22"/>
        </w:rPr>
      </w:pPr>
      <w:r w:rsidRPr="00E73C96">
        <w:rPr>
          <w:rFonts w:ascii="Arial" w:eastAsia="Calibri" w:hAnsi="Arial" w:cs="Arial"/>
          <w:b/>
          <w:bCs/>
          <w:szCs w:val="22"/>
        </w:rPr>
        <w:t xml:space="preserve">7.1 </w:t>
      </w:r>
      <w:r w:rsidR="00843AA2" w:rsidRPr="00E73C96">
        <w:rPr>
          <w:rFonts w:ascii="Arial" w:eastAsia="Calibri" w:hAnsi="Arial" w:cs="Arial"/>
          <w:b/>
          <w:bCs/>
          <w:szCs w:val="22"/>
        </w:rPr>
        <w:t xml:space="preserve">Lead Consultant/AI Expert </w:t>
      </w:r>
    </w:p>
    <w:p w14:paraId="268677B8" w14:textId="77777777" w:rsidR="003E7E61" w:rsidRPr="00E73C96" w:rsidRDefault="003E7E61" w:rsidP="00E73C96">
      <w:pPr>
        <w:rPr>
          <w:rFonts w:ascii="Arial" w:eastAsia="Calibri" w:hAnsi="Arial" w:cs="Arial"/>
          <w:b/>
          <w:bCs/>
          <w:szCs w:val="22"/>
        </w:rPr>
      </w:pPr>
    </w:p>
    <w:p w14:paraId="38F335C0" w14:textId="45362B1E" w:rsidR="00843AA2" w:rsidRPr="00E73C96" w:rsidRDefault="00843AA2" w:rsidP="00E73C96">
      <w:pPr>
        <w:rPr>
          <w:rFonts w:ascii="Arial" w:eastAsia="Calibri" w:hAnsi="Arial" w:cs="Arial"/>
          <w:szCs w:val="22"/>
        </w:rPr>
      </w:pPr>
      <w:r w:rsidRPr="00E73C96">
        <w:rPr>
          <w:rFonts w:ascii="Arial" w:eastAsia="Calibri" w:hAnsi="Arial" w:cs="Arial"/>
          <w:b/>
          <w:bCs/>
          <w:szCs w:val="22"/>
        </w:rPr>
        <w:t>Qualifications</w:t>
      </w:r>
      <w:r w:rsidRPr="00E73C96">
        <w:rPr>
          <w:rFonts w:ascii="Arial" w:eastAsia="Calibri" w:hAnsi="Arial" w:cs="Arial"/>
          <w:szCs w:val="22"/>
        </w:rPr>
        <w:t xml:space="preserve"> </w:t>
      </w:r>
    </w:p>
    <w:p w14:paraId="770337FD" w14:textId="77777777" w:rsidR="0025355B" w:rsidRDefault="0025355B" w:rsidP="0025355B">
      <w:pPr>
        <w:jc w:val="both"/>
        <w:rPr>
          <w:rFonts w:ascii="Arial" w:eastAsia="Calibri" w:hAnsi="Arial" w:cs="Arial"/>
          <w:color w:val="000000"/>
          <w:szCs w:val="22"/>
        </w:rPr>
      </w:pPr>
    </w:p>
    <w:p w14:paraId="6561CBD5" w14:textId="2ADCE328" w:rsidR="00843AA2" w:rsidRPr="00E73C96" w:rsidRDefault="00843AA2" w:rsidP="0025355B">
      <w:pPr>
        <w:jc w:val="both"/>
        <w:rPr>
          <w:rFonts w:ascii="Arial" w:eastAsia="Calibri" w:hAnsi="Arial" w:cs="Arial"/>
          <w:szCs w:val="22"/>
        </w:rPr>
      </w:pPr>
      <w:r w:rsidRPr="00E73C96">
        <w:rPr>
          <w:rFonts w:ascii="Arial" w:eastAsia="Calibri" w:hAnsi="Arial" w:cs="Arial"/>
          <w:color w:val="000000"/>
          <w:szCs w:val="22"/>
        </w:rPr>
        <w:t>A minimum of a master’s degree in AI policy or technology policy, Computer</w:t>
      </w:r>
      <w:r w:rsidRPr="00E73C96">
        <w:rPr>
          <w:rFonts w:ascii="Arial" w:eastAsia="Calibri" w:hAnsi="Arial" w:cs="Arial"/>
          <w:szCs w:val="22"/>
        </w:rPr>
        <w:t xml:space="preserve"> Science, AI/ML research, or related field</w:t>
      </w:r>
    </w:p>
    <w:p w14:paraId="2FB06D5A" w14:textId="77777777" w:rsidR="00B10FB3" w:rsidRPr="00E73C96" w:rsidRDefault="00B10FB3" w:rsidP="00E73C96">
      <w:pPr>
        <w:ind w:left="709"/>
        <w:jc w:val="both"/>
        <w:rPr>
          <w:rFonts w:ascii="Arial" w:eastAsia="Calibri" w:hAnsi="Arial" w:cs="Arial"/>
          <w:szCs w:val="22"/>
        </w:rPr>
      </w:pPr>
    </w:p>
    <w:p w14:paraId="73D59659" w14:textId="50131019" w:rsidR="00843AA2" w:rsidRPr="00E73C96" w:rsidRDefault="00843AA2" w:rsidP="00E73C96">
      <w:pPr>
        <w:pStyle w:val="Heading3"/>
        <w:jc w:val="both"/>
        <w:rPr>
          <w:rFonts w:ascii="Arial" w:eastAsia="Calibri" w:hAnsi="Arial" w:cs="Arial"/>
          <w:szCs w:val="22"/>
        </w:rPr>
      </w:pPr>
      <w:r w:rsidRPr="00E73C96">
        <w:rPr>
          <w:rFonts w:ascii="Arial" w:eastAsia="Calibri" w:hAnsi="Arial" w:cs="Arial"/>
          <w:szCs w:val="22"/>
        </w:rPr>
        <w:t>Professional experience</w:t>
      </w:r>
      <w:r w:rsidR="00146E2C" w:rsidRPr="00E73C96">
        <w:rPr>
          <w:rFonts w:ascii="Arial" w:eastAsia="Calibri" w:hAnsi="Arial" w:cs="Arial"/>
          <w:szCs w:val="22"/>
        </w:rPr>
        <w:t>:</w:t>
      </w:r>
    </w:p>
    <w:p w14:paraId="5D72FA9C" w14:textId="77777777" w:rsidR="00B10FB3" w:rsidRPr="00E73C96" w:rsidRDefault="00B10FB3" w:rsidP="00E73C96">
      <w:pPr>
        <w:rPr>
          <w:rFonts w:ascii="Arial" w:eastAsia="Calibri" w:hAnsi="Arial" w:cs="Arial"/>
          <w:szCs w:val="22"/>
        </w:rPr>
      </w:pPr>
    </w:p>
    <w:p w14:paraId="63F5CAB8" w14:textId="45B76CB6" w:rsidR="00843AA2" w:rsidRPr="00E73C96" w:rsidRDefault="009A3C1D" w:rsidP="00E73C96">
      <w:pPr>
        <w:rPr>
          <w:rFonts w:ascii="Arial" w:eastAsia="Calibri" w:hAnsi="Arial" w:cs="Arial"/>
          <w:szCs w:val="22"/>
        </w:rPr>
      </w:pPr>
      <w:r w:rsidRPr="00E73C96">
        <w:rPr>
          <w:rFonts w:ascii="Arial" w:eastAsia="Calibri" w:hAnsi="Arial" w:cs="Arial"/>
          <w:szCs w:val="22"/>
        </w:rPr>
        <w:t>a) at least 15 years’ professional experience in ai or technology policy, computer science, ai/ml research, or related field;</w:t>
      </w:r>
    </w:p>
    <w:p w14:paraId="676ECE62" w14:textId="2E252496" w:rsidR="00843AA2" w:rsidRPr="00E73C96" w:rsidRDefault="009A3C1D" w:rsidP="00E73C96">
      <w:pPr>
        <w:rPr>
          <w:rFonts w:ascii="Arial" w:eastAsia="Calibri" w:hAnsi="Arial" w:cs="Arial"/>
          <w:szCs w:val="22"/>
        </w:rPr>
      </w:pPr>
      <w:r w:rsidRPr="00E73C96">
        <w:rPr>
          <w:rFonts w:ascii="Arial" w:eastAsia="Calibri" w:hAnsi="Arial" w:cs="Arial"/>
          <w:szCs w:val="22"/>
        </w:rPr>
        <w:t xml:space="preserve">b) post-graduation experience in policy, regulatory and/or legislative oriented work in ai / emerging technology industry; </w:t>
      </w:r>
    </w:p>
    <w:p w14:paraId="20F061C4" w14:textId="0C794A12" w:rsidR="00843AA2" w:rsidRPr="00E73C96" w:rsidRDefault="009A3C1D" w:rsidP="00E73C96">
      <w:pPr>
        <w:rPr>
          <w:rFonts w:ascii="Arial" w:eastAsia="Calibri" w:hAnsi="Arial" w:cs="Arial"/>
          <w:szCs w:val="22"/>
        </w:rPr>
      </w:pPr>
      <w:r w:rsidRPr="00E73C96">
        <w:rPr>
          <w:rFonts w:ascii="Arial" w:eastAsia="Calibri" w:hAnsi="Arial" w:cs="Arial"/>
          <w:szCs w:val="22"/>
        </w:rPr>
        <w:t>c) leadership/project management experience;</w:t>
      </w:r>
    </w:p>
    <w:p w14:paraId="40E35FB7" w14:textId="0BBDD799" w:rsidR="00843AA2" w:rsidRPr="00E73C96" w:rsidRDefault="001906CB" w:rsidP="00E73C96">
      <w:pPr>
        <w:rPr>
          <w:rFonts w:ascii="Arial" w:eastAsia="Calibri" w:hAnsi="Arial" w:cs="Arial"/>
          <w:szCs w:val="22"/>
        </w:rPr>
      </w:pPr>
      <w:r w:rsidRPr="00E73C96">
        <w:rPr>
          <w:rFonts w:ascii="Arial" w:eastAsia="Calibri" w:hAnsi="Arial" w:cs="Arial"/>
          <w:szCs w:val="22"/>
        </w:rPr>
        <w:t xml:space="preserve">d) </w:t>
      </w:r>
      <w:r w:rsidR="009A3C1D" w:rsidRPr="00E73C96">
        <w:rPr>
          <w:rFonts w:ascii="Arial" w:eastAsia="Calibri" w:hAnsi="Arial" w:cs="Arial"/>
          <w:szCs w:val="22"/>
        </w:rPr>
        <w:t xml:space="preserve">regional experience in </w:t>
      </w:r>
      <w:r w:rsidR="00544AC9" w:rsidRPr="00E73C96">
        <w:rPr>
          <w:rFonts w:ascii="Arial" w:eastAsia="Calibri" w:hAnsi="Arial" w:cs="Arial"/>
          <w:szCs w:val="22"/>
        </w:rPr>
        <w:t>s</w:t>
      </w:r>
      <w:r w:rsidR="009A3C1D" w:rsidRPr="00E73C96">
        <w:rPr>
          <w:rFonts w:ascii="Arial" w:eastAsia="Calibri" w:hAnsi="Arial" w:cs="Arial"/>
          <w:szCs w:val="22"/>
        </w:rPr>
        <w:t>ub-</w:t>
      </w:r>
      <w:r w:rsidR="008E1FB1" w:rsidRPr="00E73C96">
        <w:rPr>
          <w:rFonts w:ascii="Arial" w:eastAsia="Calibri" w:hAnsi="Arial" w:cs="Arial"/>
          <w:szCs w:val="22"/>
        </w:rPr>
        <w:t>S</w:t>
      </w:r>
      <w:r w:rsidR="009A3C1D" w:rsidRPr="00E73C96">
        <w:rPr>
          <w:rFonts w:ascii="Arial" w:eastAsia="Calibri" w:hAnsi="Arial" w:cs="Arial"/>
          <w:szCs w:val="22"/>
        </w:rPr>
        <w:t xml:space="preserve">aharan </w:t>
      </w:r>
      <w:r w:rsidR="008E1FB1" w:rsidRPr="00E73C96">
        <w:rPr>
          <w:rFonts w:ascii="Arial" w:eastAsia="Calibri" w:hAnsi="Arial" w:cs="Arial"/>
          <w:szCs w:val="22"/>
        </w:rPr>
        <w:t>A</w:t>
      </w:r>
      <w:r w:rsidR="009A3C1D" w:rsidRPr="00E73C96">
        <w:rPr>
          <w:rFonts w:ascii="Arial" w:eastAsia="Calibri" w:hAnsi="Arial" w:cs="Arial"/>
          <w:szCs w:val="22"/>
        </w:rPr>
        <w:t>frica; and</w:t>
      </w:r>
    </w:p>
    <w:p w14:paraId="6DDBBC34" w14:textId="267CBB4F" w:rsidR="00843AA2" w:rsidRPr="00E73C96" w:rsidRDefault="00D33E03" w:rsidP="00E73C96">
      <w:pPr>
        <w:rPr>
          <w:rFonts w:ascii="Arial" w:eastAsia="Calibri" w:hAnsi="Arial" w:cs="Arial"/>
          <w:szCs w:val="22"/>
        </w:rPr>
      </w:pPr>
      <w:r w:rsidRPr="00E73C96">
        <w:rPr>
          <w:rFonts w:ascii="Arial" w:eastAsia="Calibri" w:hAnsi="Arial" w:cs="Arial"/>
          <w:szCs w:val="22"/>
        </w:rPr>
        <w:t xml:space="preserve">e) </w:t>
      </w:r>
      <w:r w:rsidR="009A3C1D" w:rsidRPr="00E73C96">
        <w:rPr>
          <w:rFonts w:ascii="Arial" w:eastAsia="Calibri" w:hAnsi="Arial" w:cs="Arial"/>
          <w:szCs w:val="22"/>
        </w:rPr>
        <w:t xml:space="preserve">excellent communication and report writing skills. fluency in written and spoken </w:t>
      </w:r>
      <w:r w:rsidRPr="00E73C96">
        <w:rPr>
          <w:rFonts w:ascii="Arial" w:eastAsia="Calibri" w:hAnsi="Arial" w:cs="Arial"/>
          <w:szCs w:val="22"/>
        </w:rPr>
        <w:t>E</w:t>
      </w:r>
      <w:r w:rsidR="009A3C1D" w:rsidRPr="00E73C96">
        <w:rPr>
          <w:rFonts w:ascii="Arial" w:eastAsia="Calibri" w:hAnsi="Arial" w:cs="Arial"/>
          <w:szCs w:val="22"/>
        </w:rPr>
        <w:t>nglish and proficiency in another official language will be an added advantage.</w:t>
      </w:r>
    </w:p>
    <w:p w14:paraId="56EAA255" w14:textId="77777777" w:rsidR="008E1FB1" w:rsidRPr="00E73C96" w:rsidRDefault="008E1FB1" w:rsidP="00E73C96">
      <w:pPr>
        <w:rPr>
          <w:rFonts w:ascii="Arial" w:eastAsia="Calibri" w:hAnsi="Arial" w:cs="Arial"/>
          <w:szCs w:val="22"/>
        </w:rPr>
      </w:pPr>
    </w:p>
    <w:p w14:paraId="21D01718" w14:textId="1476C29B" w:rsidR="00843AA2" w:rsidRPr="00E73C96" w:rsidRDefault="00CB788A" w:rsidP="00E73C96">
      <w:pPr>
        <w:rPr>
          <w:rFonts w:ascii="Arial" w:eastAsia="Calibri" w:hAnsi="Arial" w:cs="Arial"/>
          <w:b/>
          <w:bCs/>
          <w:szCs w:val="22"/>
        </w:rPr>
      </w:pPr>
      <w:r w:rsidRPr="00E73C96">
        <w:rPr>
          <w:rFonts w:ascii="Arial" w:eastAsia="Calibri" w:hAnsi="Arial" w:cs="Arial"/>
          <w:b/>
          <w:bCs/>
          <w:szCs w:val="22"/>
        </w:rPr>
        <w:t xml:space="preserve">7.2 </w:t>
      </w:r>
      <w:r w:rsidR="00843AA2" w:rsidRPr="00E73C96">
        <w:rPr>
          <w:rFonts w:ascii="Arial" w:eastAsia="Calibri" w:hAnsi="Arial" w:cs="Arial"/>
          <w:b/>
          <w:bCs/>
          <w:szCs w:val="22"/>
        </w:rPr>
        <w:t>Economist</w:t>
      </w:r>
    </w:p>
    <w:p w14:paraId="0CF36A25" w14:textId="77777777" w:rsidR="00B32EE9" w:rsidRPr="00E73C96" w:rsidRDefault="00B32EE9" w:rsidP="00E73C96">
      <w:pPr>
        <w:pStyle w:val="Heading3"/>
        <w:jc w:val="both"/>
        <w:rPr>
          <w:rFonts w:ascii="Arial" w:eastAsia="Calibri" w:hAnsi="Arial" w:cs="Arial"/>
          <w:szCs w:val="22"/>
        </w:rPr>
      </w:pPr>
    </w:p>
    <w:p w14:paraId="4712C577" w14:textId="5D9735AF" w:rsidR="00843AA2" w:rsidRPr="00E73C96" w:rsidRDefault="00843AA2" w:rsidP="00E73C96">
      <w:pPr>
        <w:pStyle w:val="Heading3"/>
        <w:jc w:val="both"/>
        <w:rPr>
          <w:rFonts w:ascii="Arial" w:eastAsia="Calibri" w:hAnsi="Arial" w:cs="Arial"/>
          <w:b w:val="0"/>
          <w:szCs w:val="22"/>
        </w:rPr>
      </w:pPr>
      <w:r w:rsidRPr="00E73C96">
        <w:rPr>
          <w:rFonts w:ascii="Arial" w:eastAsia="Calibri" w:hAnsi="Arial" w:cs="Arial"/>
          <w:szCs w:val="22"/>
        </w:rPr>
        <w:t xml:space="preserve">Qualifications </w:t>
      </w:r>
    </w:p>
    <w:p w14:paraId="4B12CA04" w14:textId="77777777" w:rsidR="0025355B" w:rsidRDefault="0025355B" w:rsidP="0025355B">
      <w:pPr>
        <w:jc w:val="both"/>
        <w:rPr>
          <w:rFonts w:ascii="Arial" w:eastAsia="Calibri" w:hAnsi="Arial" w:cs="Arial"/>
          <w:szCs w:val="22"/>
        </w:rPr>
      </w:pPr>
    </w:p>
    <w:p w14:paraId="362E4697" w14:textId="26BD6685" w:rsidR="00843AA2" w:rsidRPr="00E73C96" w:rsidRDefault="00843AA2" w:rsidP="0025355B">
      <w:pPr>
        <w:jc w:val="both"/>
        <w:rPr>
          <w:rFonts w:ascii="Arial" w:eastAsia="Calibri" w:hAnsi="Arial" w:cs="Arial"/>
          <w:szCs w:val="22"/>
        </w:rPr>
      </w:pPr>
      <w:r w:rsidRPr="00E73C96">
        <w:rPr>
          <w:rFonts w:ascii="Arial" w:eastAsia="Calibri" w:hAnsi="Arial" w:cs="Arial"/>
          <w:szCs w:val="22"/>
        </w:rPr>
        <w:t>A minimum of a master’s degree in economics, finance, mathematics, or statistics</w:t>
      </w:r>
    </w:p>
    <w:p w14:paraId="68B2A449" w14:textId="77777777" w:rsidR="004D0C1A" w:rsidRPr="00E73C96" w:rsidRDefault="004D0C1A" w:rsidP="00E73C96">
      <w:pPr>
        <w:pStyle w:val="Heading3"/>
        <w:jc w:val="both"/>
        <w:rPr>
          <w:rFonts w:ascii="Arial" w:eastAsia="Calibri" w:hAnsi="Arial" w:cs="Arial"/>
          <w:szCs w:val="22"/>
        </w:rPr>
      </w:pPr>
    </w:p>
    <w:p w14:paraId="2856D8F6" w14:textId="70EA5458" w:rsidR="00843AA2" w:rsidRPr="00E73C96" w:rsidRDefault="00843AA2" w:rsidP="00E73C96">
      <w:pPr>
        <w:pStyle w:val="Heading3"/>
        <w:jc w:val="both"/>
        <w:rPr>
          <w:rFonts w:ascii="Arial" w:eastAsia="Calibri" w:hAnsi="Arial" w:cs="Arial"/>
          <w:szCs w:val="22"/>
        </w:rPr>
      </w:pPr>
      <w:r w:rsidRPr="00E73C96">
        <w:rPr>
          <w:rFonts w:ascii="Arial" w:eastAsia="Calibri" w:hAnsi="Arial" w:cs="Arial"/>
          <w:szCs w:val="22"/>
        </w:rPr>
        <w:t>Professional experience</w:t>
      </w:r>
      <w:r w:rsidR="00544AC9" w:rsidRPr="00E73C96">
        <w:rPr>
          <w:rFonts w:ascii="Arial" w:eastAsia="Calibri" w:hAnsi="Arial" w:cs="Arial"/>
          <w:szCs w:val="22"/>
        </w:rPr>
        <w:t>:</w:t>
      </w:r>
    </w:p>
    <w:p w14:paraId="0375CAB7" w14:textId="77777777" w:rsidR="00544AC9" w:rsidRPr="00E73C96" w:rsidRDefault="00544AC9" w:rsidP="00E73C96">
      <w:pPr>
        <w:rPr>
          <w:rFonts w:ascii="Arial" w:eastAsia="Calibri" w:hAnsi="Arial" w:cs="Arial"/>
          <w:szCs w:val="22"/>
        </w:rPr>
      </w:pPr>
    </w:p>
    <w:p w14:paraId="26CE217F" w14:textId="313A729C" w:rsidR="00843AA2" w:rsidRPr="00E73C96" w:rsidRDefault="00544AC9" w:rsidP="00E73C96">
      <w:pPr>
        <w:ind w:left="284" w:hanging="284"/>
        <w:rPr>
          <w:rFonts w:ascii="Arial" w:eastAsia="Calibri" w:hAnsi="Arial" w:cs="Arial"/>
          <w:szCs w:val="22"/>
        </w:rPr>
      </w:pPr>
      <w:r w:rsidRPr="00E73C96">
        <w:rPr>
          <w:rFonts w:ascii="Arial" w:eastAsia="Calibri" w:hAnsi="Arial" w:cs="Arial"/>
          <w:szCs w:val="22"/>
        </w:rPr>
        <w:t>a) at least 10 years post-graduate experience in policy, regulatory and/or legislative oriented work in the ai or technology industry;</w:t>
      </w:r>
    </w:p>
    <w:p w14:paraId="4CE7CD98" w14:textId="55B51CFF" w:rsidR="00843AA2" w:rsidRPr="00E73C96" w:rsidRDefault="00544AC9" w:rsidP="00E73C96">
      <w:pPr>
        <w:ind w:left="284" w:hanging="284"/>
        <w:rPr>
          <w:rFonts w:ascii="Arial" w:eastAsia="Calibri" w:hAnsi="Arial" w:cs="Arial"/>
          <w:szCs w:val="22"/>
        </w:rPr>
      </w:pPr>
      <w:r w:rsidRPr="00E73C96">
        <w:rPr>
          <w:rFonts w:ascii="Arial" w:eastAsia="Calibri" w:hAnsi="Arial" w:cs="Arial"/>
          <w:szCs w:val="22"/>
        </w:rPr>
        <w:t>b) demonstrable knowledge and skills in market analysis and econometric modelling including costing models;</w:t>
      </w:r>
    </w:p>
    <w:p w14:paraId="73C70C7E" w14:textId="5D33AE6E" w:rsidR="00843AA2" w:rsidRPr="00E73C96" w:rsidRDefault="00544AC9" w:rsidP="00E73C96">
      <w:pPr>
        <w:ind w:left="284" w:hanging="284"/>
        <w:rPr>
          <w:rFonts w:ascii="Arial" w:eastAsia="Calibri" w:hAnsi="Arial" w:cs="Arial"/>
          <w:szCs w:val="22"/>
        </w:rPr>
      </w:pPr>
      <w:r w:rsidRPr="00E73C96">
        <w:rPr>
          <w:rFonts w:ascii="Arial" w:eastAsia="Calibri" w:hAnsi="Arial" w:cs="Arial"/>
          <w:szCs w:val="22"/>
        </w:rPr>
        <w:t>c) leadership/project management experience;</w:t>
      </w:r>
    </w:p>
    <w:p w14:paraId="36373A88" w14:textId="23B53EA9" w:rsidR="00843AA2" w:rsidRPr="00E73C96" w:rsidRDefault="006057F5" w:rsidP="00E73C96">
      <w:pPr>
        <w:ind w:left="284" w:hanging="284"/>
        <w:rPr>
          <w:rFonts w:ascii="Arial" w:eastAsia="Calibri" w:hAnsi="Arial" w:cs="Arial"/>
          <w:szCs w:val="22"/>
        </w:rPr>
      </w:pPr>
      <w:r w:rsidRPr="00E73C96">
        <w:rPr>
          <w:rFonts w:ascii="Arial" w:eastAsia="Calibri" w:hAnsi="Arial" w:cs="Arial"/>
          <w:szCs w:val="22"/>
        </w:rPr>
        <w:t xml:space="preserve">d) </w:t>
      </w:r>
      <w:r w:rsidR="00544AC9" w:rsidRPr="00E73C96">
        <w:rPr>
          <w:rFonts w:ascii="Arial" w:eastAsia="Calibri" w:hAnsi="Arial" w:cs="Arial"/>
          <w:szCs w:val="22"/>
        </w:rPr>
        <w:t>regional experience working in sub-Saharan Africa; and</w:t>
      </w:r>
    </w:p>
    <w:p w14:paraId="7FCD3783" w14:textId="68326D33" w:rsidR="00843AA2" w:rsidRPr="00E73C96" w:rsidRDefault="006057F5" w:rsidP="00E73C96">
      <w:pPr>
        <w:ind w:left="284" w:hanging="284"/>
        <w:rPr>
          <w:rFonts w:ascii="Arial" w:eastAsia="Calibri" w:hAnsi="Arial" w:cs="Arial"/>
          <w:szCs w:val="22"/>
        </w:rPr>
      </w:pPr>
      <w:r w:rsidRPr="00E73C96">
        <w:rPr>
          <w:rFonts w:ascii="Arial" w:eastAsia="Calibri" w:hAnsi="Arial" w:cs="Arial"/>
          <w:szCs w:val="22"/>
        </w:rPr>
        <w:t xml:space="preserve">e) </w:t>
      </w:r>
      <w:r w:rsidR="00544AC9" w:rsidRPr="00E73C96">
        <w:rPr>
          <w:rFonts w:ascii="Arial" w:eastAsia="Calibri" w:hAnsi="Arial" w:cs="Arial"/>
          <w:szCs w:val="22"/>
        </w:rPr>
        <w:t>excellent communication and report writing skills. fluency in written and spoken English and</w:t>
      </w:r>
      <w:r w:rsidRPr="00E73C96">
        <w:rPr>
          <w:rFonts w:ascii="Arial" w:eastAsia="Calibri" w:hAnsi="Arial" w:cs="Arial"/>
          <w:szCs w:val="22"/>
        </w:rPr>
        <w:t xml:space="preserve"> </w:t>
      </w:r>
      <w:r w:rsidR="00544AC9" w:rsidRPr="00E73C96">
        <w:rPr>
          <w:rFonts w:ascii="Arial" w:eastAsia="Calibri" w:hAnsi="Arial" w:cs="Arial"/>
          <w:szCs w:val="22"/>
        </w:rPr>
        <w:t>proficiency in another official language will be an added advantage.</w:t>
      </w:r>
    </w:p>
    <w:p w14:paraId="7ED7A10F" w14:textId="77777777" w:rsidR="00843AA2" w:rsidRPr="00E73C96" w:rsidRDefault="00843AA2" w:rsidP="00E73C96">
      <w:pPr>
        <w:ind w:left="720"/>
        <w:jc w:val="both"/>
        <w:rPr>
          <w:rFonts w:ascii="Arial" w:eastAsia="Calibri" w:hAnsi="Arial" w:cs="Arial"/>
          <w:szCs w:val="22"/>
        </w:rPr>
      </w:pPr>
    </w:p>
    <w:p w14:paraId="314AC20C" w14:textId="24430DAA" w:rsidR="00843AA2" w:rsidRPr="00E73C96" w:rsidRDefault="00386559" w:rsidP="00E73C96">
      <w:pPr>
        <w:rPr>
          <w:rFonts w:ascii="Arial" w:eastAsia="Calibri" w:hAnsi="Arial" w:cs="Arial"/>
          <w:b/>
          <w:bCs/>
          <w:szCs w:val="22"/>
        </w:rPr>
      </w:pPr>
      <w:r w:rsidRPr="00E73C96">
        <w:rPr>
          <w:rFonts w:ascii="Arial" w:eastAsia="Calibri" w:hAnsi="Arial" w:cs="Arial"/>
          <w:b/>
          <w:bCs/>
          <w:szCs w:val="22"/>
        </w:rPr>
        <w:t xml:space="preserve">7.3 </w:t>
      </w:r>
      <w:r w:rsidR="00843AA2" w:rsidRPr="00E73C96">
        <w:rPr>
          <w:rFonts w:ascii="Arial" w:eastAsia="Calibri" w:hAnsi="Arial" w:cs="Arial"/>
          <w:b/>
          <w:bCs/>
          <w:szCs w:val="22"/>
        </w:rPr>
        <w:t xml:space="preserve">Legal Consultant </w:t>
      </w:r>
    </w:p>
    <w:p w14:paraId="53ABC63F" w14:textId="77777777" w:rsidR="00386559" w:rsidRPr="00E73C96" w:rsidRDefault="00386559" w:rsidP="00E73C96">
      <w:pPr>
        <w:rPr>
          <w:rFonts w:ascii="Arial" w:eastAsia="Calibri" w:hAnsi="Arial" w:cs="Arial"/>
          <w:b/>
          <w:bCs/>
          <w:szCs w:val="22"/>
        </w:rPr>
      </w:pPr>
    </w:p>
    <w:p w14:paraId="1C031B1B" w14:textId="77777777" w:rsidR="00843AA2" w:rsidRPr="00E73C96" w:rsidRDefault="00843AA2" w:rsidP="00E73C96">
      <w:pPr>
        <w:pStyle w:val="Heading3"/>
        <w:jc w:val="both"/>
        <w:rPr>
          <w:rFonts w:ascii="Arial" w:eastAsia="Calibri" w:hAnsi="Arial" w:cs="Arial"/>
          <w:szCs w:val="22"/>
        </w:rPr>
      </w:pPr>
      <w:r w:rsidRPr="00E73C96">
        <w:rPr>
          <w:rFonts w:ascii="Arial" w:eastAsia="Calibri" w:hAnsi="Arial" w:cs="Arial"/>
          <w:szCs w:val="22"/>
        </w:rPr>
        <w:t xml:space="preserve">Qualifications </w:t>
      </w:r>
    </w:p>
    <w:p w14:paraId="590247CC" w14:textId="77777777" w:rsidR="00684CD1" w:rsidRDefault="00684CD1" w:rsidP="00684CD1">
      <w:pPr>
        <w:jc w:val="both"/>
        <w:rPr>
          <w:rFonts w:ascii="Arial" w:eastAsia="Calibri" w:hAnsi="Arial" w:cs="Arial"/>
          <w:szCs w:val="22"/>
        </w:rPr>
      </w:pPr>
    </w:p>
    <w:p w14:paraId="3E339EFE" w14:textId="213713E0" w:rsidR="00843AA2" w:rsidRPr="00E73C96" w:rsidRDefault="00843AA2" w:rsidP="00684CD1">
      <w:pPr>
        <w:jc w:val="both"/>
        <w:rPr>
          <w:rFonts w:ascii="Arial" w:eastAsia="Calibri" w:hAnsi="Arial" w:cs="Arial"/>
          <w:szCs w:val="22"/>
        </w:rPr>
      </w:pPr>
      <w:r w:rsidRPr="00E73C96">
        <w:rPr>
          <w:rFonts w:ascii="Arial" w:eastAsia="Calibri" w:hAnsi="Arial" w:cs="Arial"/>
          <w:szCs w:val="22"/>
        </w:rPr>
        <w:t xml:space="preserve">JD, LLM or equivalent. Member of the bar or similar qualification in at least one jurisdiction. </w:t>
      </w:r>
    </w:p>
    <w:p w14:paraId="425110AC" w14:textId="77777777" w:rsidR="004D0C1A" w:rsidRPr="00E73C96" w:rsidRDefault="004D0C1A" w:rsidP="00E73C96">
      <w:pPr>
        <w:ind w:left="720"/>
        <w:jc w:val="both"/>
        <w:rPr>
          <w:rFonts w:ascii="Arial" w:eastAsia="Calibri" w:hAnsi="Arial" w:cs="Arial"/>
          <w:szCs w:val="22"/>
        </w:rPr>
      </w:pPr>
    </w:p>
    <w:p w14:paraId="5D675B5A" w14:textId="5D0FB1A7" w:rsidR="00843AA2" w:rsidRPr="00E73C96" w:rsidRDefault="00843AA2" w:rsidP="00E73C96">
      <w:pPr>
        <w:pStyle w:val="Heading3"/>
        <w:jc w:val="both"/>
        <w:rPr>
          <w:rFonts w:ascii="Arial" w:eastAsia="Calibri" w:hAnsi="Arial" w:cs="Arial"/>
          <w:szCs w:val="22"/>
        </w:rPr>
      </w:pPr>
      <w:r w:rsidRPr="00E73C96">
        <w:rPr>
          <w:rFonts w:ascii="Arial" w:eastAsia="Calibri" w:hAnsi="Arial" w:cs="Arial"/>
          <w:szCs w:val="22"/>
        </w:rPr>
        <w:t>Professional experience</w:t>
      </w:r>
      <w:r w:rsidR="00C96B94" w:rsidRPr="00E73C96">
        <w:rPr>
          <w:rFonts w:ascii="Arial" w:eastAsia="Calibri" w:hAnsi="Arial" w:cs="Arial"/>
          <w:szCs w:val="22"/>
        </w:rPr>
        <w:t>:</w:t>
      </w:r>
    </w:p>
    <w:p w14:paraId="612866CE" w14:textId="77777777" w:rsidR="00843AA2" w:rsidRPr="00E73C96" w:rsidRDefault="00843AA2" w:rsidP="00E73C96">
      <w:pPr>
        <w:jc w:val="both"/>
        <w:rPr>
          <w:rFonts w:ascii="Arial" w:eastAsia="Calibri" w:hAnsi="Arial" w:cs="Arial"/>
          <w:szCs w:val="22"/>
        </w:rPr>
      </w:pPr>
    </w:p>
    <w:p w14:paraId="65FCE83E" w14:textId="439090D3" w:rsidR="00843AA2" w:rsidRPr="00E73C96" w:rsidRDefault="00E53EA2" w:rsidP="00E73C96">
      <w:pPr>
        <w:ind w:left="284" w:hanging="284"/>
        <w:rPr>
          <w:rFonts w:ascii="Arial" w:eastAsia="Calibri" w:hAnsi="Arial" w:cs="Arial"/>
          <w:szCs w:val="22"/>
        </w:rPr>
      </w:pPr>
      <w:r w:rsidRPr="00E73C96">
        <w:rPr>
          <w:rFonts w:ascii="Arial" w:eastAsia="Calibri" w:hAnsi="Arial" w:cs="Arial"/>
          <w:szCs w:val="22"/>
        </w:rPr>
        <w:lastRenderedPageBreak/>
        <w:t xml:space="preserve">a) </w:t>
      </w:r>
      <w:r w:rsidR="003106FD" w:rsidRPr="00E73C96">
        <w:rPr>
          <w:rFonts w:ascii="Arial" w:eastAsia="Calibri" w:hAnsi="Arial" w:cs="Arial"/>
          <w:szCs w:val="22"/>
        </w:rPr>
        <w:t>at least 10 years’ experience in law, policy and regulatory reform, or other areas of work relevant to this engagement;</w:t>
      </w:r>
    </w:p>
    <w:p w14:paraId="32667295" w14:textId="6B96B95C" w:rsidR="00843AA2" w:rsidRPr="00E73C96" w:rsidRDefault="00E91D30" w:rsidP="00E73C96">
      <w:pPr>
        <w:ind w:left="284" w:hanging="284"/>
        <w:rPr>
          <w:rFonts w:ascii="Arial" w:eastAsia="Calibri" w:hAnsi="Arial" w:cs="Arial"/>
          <w:szCs w:val="22"/>
        </w:rPr>
      </w:pPr>
      <w:r w:rsidRPr="00E73C96">
        <w:rPr>
          <w:rFonts w:ascii="Arial" w:eastAsia="Calibri" w:hAnsi="Arial" w:cs="Arial"/>
          <w:szCs w:val="22"/>
        </w:rPr>
        <w:t xml:space="preserve">b) </w:t>
      </w:r>
      <w:r w:rsidR="003106FD" w:rsidRPr="00E73C96">
        <w:rPr>
          <w:rFonts w:ascii="Arial" w:eastAsia="Calibri" w:hAnsi="Arial" w:cs="Arial"/>
          <w:szCs w:val="22"/>
        </w:rPr>
        <w:t>demonstrable knowledge and experience in legislative drafting;</w:t>
      </w:r>
    </w:p>
    <w:p w14:paraId="1F4692BA" w14:textId="4EC598FD" w:rsidR="00843AA2" w:rsidRPr="00E73C96" w:rsidRDefault="00E91D30" w:rsidP="00E73C96">
      <w:pPr>
        <w:ind w:left="284" w:hanging="284"/>
        <w:rPr>
          <w:rFonts w:ascii="Arial" w:eastAsia="Calibri" w:hAnsi="Arial" w:cs="Arial"/>
          <w:szCs w:val="22"/>
        </w:rPr>
      </w:pPr>
      <w:r w:rsidRPr="00E73C96">
        <w:rPr>
          <w:rFonts w:ascii="Arial" w:eastAsia="Calibri" w:hAnsi="Arial" w:cs="Arial"/>
          <w:szCs w:val="22"/>
        </w:rPr>
        <w:t xml:space="preserve">c) </w:t>
      </w:r>
      <w:r w:rsidR="003106FD" w:rsidRPr="00E73C96">
        <w:rPr>
          <w:rFonts w:ascii="Arial" w:eastAsia="Calibri" w:hAnsi="Arial" w:cs="Arial"/>
          <w:szCs w:val="22"/>
        </w:rPr>
        <w:t>leadership/project management experience;</w:t>
      </w:r>
    </w:p>
    <w:p w14:paraId="71779FD1" w14:textId="6AEB4CB8" w:rsidR="00843AA2" w:rsidRPr="00E73C96" w:rsidRDefault="00E91D30" w:rsidP="00E73C96">
      <w:pPr>
        <w:ind w:left="284" w:hanging="284"/>
        <w:rPr>
          <w:rFonts w:ascii="Arial" w:eastAsia="Calibri" w:hAnsi="Arial" w:cs="Arial"/>
          <w:szCs w:val="22"/>
        </w:rPr>
      </w:pPr>
      <w:r w:rsidRPr="00E73C96">
        <w:rPr>
          <w:rFonts w:ascii="Arial" w:eastAsia="Calibri" w:hAnsi="Arial" w:cs="Arial"/>
          <w:szCs w:val="22"/>
        </w:rPr>
        <w:t xml:space="preserve">d) </w:t>
      </w:r>
      <w:r w:rsidR="003106FD" w:rsidRPr="00E73C96">
        <w:rPr>
          <w:rFonts w:ascii="Arial" w:eastAsia="Calibri" w:hAnsi="Arial" w:cs="Arial"/>
          <w:szCs w:val="22"/>
        </w:rPr>
        <w:t>regional experience working in sub-Saharan Africa;</w:t>
      </w:r>
      <w:r w:rsidR="00E53EA2" w:rsidRPr="00E73C96">
        <w:rPr>
          <w:rFonts w:ascii="Arial" w:eastAsia="Calibri" w:hAnsi="Arial" w:cs="Arial"/>
          <w:szCs w:val="22"/>
        </w:rPr>
        <w:t xml:space="preserve"> and</w:t>
      </w:r>
    </w:p>
    <w:p w14:paraId="153B0240" w14:textId="19FFE272" w:rsidR="00843AA2" w:rsidRPr="00E73C96" w:rsidRDefault="00E91D30" w:rsidP="00E73C96">
      <w:pPr>
        <w:ind w:left="284" w:hanging="284"/>
        <w:rPr>
          <w:rFonts w:ascii="Arial" w:eastAsia="Calibri" w:hAnsi="Arial" w:cs="Arial"/>
          <w:szCs w:val="22"/>
        </w:rPr>
      </w:pPr>
      <w:r w:rsidRPr="00E73C96">
        <w:rPr>
          <w:rFonts w:ascii="Arial" w:eastAsia="Calibri" w:hAnsi="Arial" w:cs="Arial"/>
          <w:szCs w:val="22"/>
        </w:rPr>
        <w:t xml:space="preserve">e) </w:t>
      </w:r>
      <w:r w:rsidR="003106FD" w:rsidRPr="00E73C96">
        <w:rPr>
          <w:rFonts w:ascii="Arial" w:eastAsia="Calibri" w:hAnsi="Arial" w:cs="Arial"/>
          <w:szCs w:val="22"/>
        </w:rPr>
        <w:t>excellent communication and report writing skills</w:t>
      </w:r>
      <w:r w:rsidR="00E53EA2" w:rsidRPr="00E73C96">
        <w:rPr>
          <w:rFonts w:ascii="Arial" w:eastAsia="Calibri" w:hAnsi="Arial" w:cs="Arial"/>
          <w:szCs w:val="22"/>
        </w:rPr>
        <w:t>. F</w:t>
      </w:r>
      <w:r w:rsidR="003106FD" w:rsidRPr="00E73C96">
        <w:rPr>
          <w:rFonts w:ascii="Arial" w:eastAsia="Calibri" w:hAnsi="Arial" w:cs="Arial"/>
          <w:szCs w:val="22"/>
        </w:rPr>
        <w:t xml:space="preserve">luency in written and spoken </w:t>
      </w:r>
      <w:r w:rsidR="00E53EA2" w:rsidRPr="00E73C96">
        <w:rPr>
          <w:rFonts w:ascii="Arial" w:eastAsia="Calibri" w:hAnsi="Arial" w:cs="Arial"/>
          <w:szCs w:val="22"/>
        </w:rPr>
        <w:t>English</w:t>
      </w:r>
      <w:r w:rsidR="003106FD" w:rsidRPr="00E73C96">
        <w:rPr>
          <w:rFonts w:ascii="Arial" w:eastAsia="Calibri" w:hAnsi="Arial" w:cs="Arial"/>
          <w:szCs w:val="22"/>
        </w:rPr>
        <w:t xml:space="preserve"> and proficiency in another official language will be an added advantage.</w:t>
      </w:r>
    </w:p>
    <w:p w14:paraId="13D20554" w14:textId="77777777" w:rsidR="00843AA2" w:rsidRPr="00E73C96" w:rsidRDefault="00843AA2" w:rsidP="00E73C96">
      <w:pPr>
        <w:jc w:val="both"/>
        <w:rPr>
          <w:rFonts w:ascii="Arial" w:eastAsia="Calibri" w:hAnsi="Arial" w:cs="Arial"/>
          <w:szCs w:val="22"/>
        </w:rPr>
      </w:pPr>
    </w:p>
    <w:p w14:paraId="7B232434" w14:textId="4B65FF4E" w:rsidR="00843AA2" w:rsidRPr="00E73C96" w:rsidRDefault="0028625D" w:rsidP="00E73C96">
      <w:pPr>
        <w:rPr>
          <w:rFonts w:ascii="Arial" w:eastAsia="Calibri" w:hAnsi="Arial" w:cs="Arial"/>
          <w:b/>
          <w:bCs/>
          <w:szCs w:val="22"/>
        </w:rPr>
      </w:pPr>
      <w:r w:rsidRPr="00E73C96">
        <w:rPr>
          <w:rFonts w:ascii="Arial" w:eastAsia="Calibri" w:hAnsi="Arial" w:cs="Arial"/>
          <w:szCs w:val="22"/>
        </w:rPr>
        <w:t xml:space="preserve">7.4 </w:t>
      </w:r>
      <w:r w:rsidR="00843AA2" w:rsidRPr="00E73C96">
        <w:rPr>
          <w:rFonts w:ascii="Arial" w:eastAsia="Calibri" w:hAnsi="Arial" w:cs="Arial"/>
          <w:b/>
          <w:bCs/>
          <w:szCs w:val="22"/>
        </w:rPr>
        <w:t>Environmental Expert</w:t>
      </w:r>
    </w:p>
    <w:p w14:paraId="12E67E0B" w14:textId="77777777" w:rsidR="00E22646" w:rsidRPr="00E73C96" w:rsidRDefault="00E22646" w:rsidP="00E73C96">
      <w:pPr>
        <w:pStyle w:val="Heading3"/>
        <w:jc w:val="both"/>
        <w:rPr>
          <w:rFonts w:ascii="Arial" w:eastAsia="Calibri" w:hAnsi="Arial" w:cs="Arial"/>
          <w:szCs w:val="22"/>
        </w:rPr>
      </w:pPr>
    </w:p>
    <w:p w14:paraId="0E30E40B" w14:textId="199F64B0" w:rsidR="00843AA2" w:rsidRPr="00E73C96" w:rsidRDefault="00843AA2" w:rsidP="00E73C96">
      <w:pPr>
        <w:pStyle w:val="Heading3"/>
        <w:jc w:val="both"/>
        <w:rPr>
          <w:rFonts w:ascii="Arial" w:eastAsia="Calibri" w:hAnsi="Arial" w:cs="Arial"/>
          <w:b w:val="0"/>
          <w:szCs w:val="22"/>
        </w:rPr>
      </w:pPr>
      <w:r w:rsidRPr="00E73C96">
        <w:rPr>
          <w:rFonts w:ascii="Arial" w:eastAsia="Calibri" w:hAnsi="Arial" w:cs="Arial"/>
          <w:szCs w:val="22"/>
        </w:rPr>
        <w:t xml:space="preserve">Qualifications </w:t>
      </w:r>
    </w:p>
    <w:p w14:paraId="77EF27CD" w14:textId="77777777" w:rsidR="00764DEA" w:rsidRDefault="00764DEA" w:rsidP="00764DEA">
      <w:pPr>
        <w:jc w:val="both"/>
        <w:rPr>
          <w:rFonts w:ascii="Arial" w:hAnsi="Arial" w:cs="Arial"/>
          <w:b/>
          <w:bCs/>
          <w:iCs/>
          <w:szCs w:val="22"/>
        </w:rPr>
      </w:pPr>
    </w:p>
    <w:p w14:paraId="67FA9B5F" w14:textId="28E86ECB" w:rsidR="00843AA2" w:rsidRPr="00E73C96" w:rsidRDefault="00843AA2" w:rsidP="00764DEA">
      <w:pPr>
        <w:jc w:val="both"/>
        <w:rPr>
          <w:rFonts w:ascii="Arial" w:hAnsi="Arial" w:cs="Arial"/>
          <w:szCs w:val="22"/>
        </w:rPr>
      </w:pPr>
      <w:r w:rsidRPr="00E73C96">
        <w:rPr>
          <w:rFonts w:ascii="Arial" w:hAnsi="Arial" w:cs="Arial"/>
          <w:szCs w:val="22"/>
        </w:rPr>
        <w:t>A minimum of a bachelor’s degree in environmental policy, environmental sciences, e-waste management, or related field.  An advanced degree is an added advantage.</w:t>
      </w:r>
    </w:p>
    <w:p w14:paraId="14276E58" w14:textId="77777777" w:rsidR="00843AA2" w:rsidRPr="00E73C96" w:rsidRDefault="00843AA2" w:rsidP="00E73C96">
      <w:pPr>
        <w:ind w:left="720"/>
        <w:jc w:val="both"/>
        <w:rPr>
          <w:rFonts w:ascii="Arial" w:hAnsi="Arial" w:cs="Arial"/>
          <w:szCs w:val="22"/>
        </w:rPr>
      </w:pPr>
    </w:p>
    <w:p w14:paraId="47C0EFD9" w14:textId="28B7EC06" w:rsidR="00843AA2" w:rsidRPr="00E73C96" w:rsidRDefault="00843AA2" w:rsidP="00E73C96">
      <w:pPr>
        <w:keepNext/>
        <w:jc w:val="both"/>
        <w:outlineLvl w:val="2"/>
        <w:rPr>
          <w:rFonts w:ascii="Arial" w:hAnsi="Arial" w:cs="Arial"/>
          <w:b/>
          <w:bCs/>
          <w:i/>
          <w:szCs w:val="22"/>
        </w:rPr>
      </w:pPr>
      <w:r w:rsidRPr="00E73C96">
        <w:rPr>
          <w:rFonts w:ascii="Arial" w:hAnsi="Arial" w:cs="Arial"/>
          <w:b/>
          <w:bCs/>
          <w:i/>
          <w:szCs w:val="22"/>
        </w:rPr>
        <w:t>Professional experience</w:t>
      </w:r>
      <w:r w:rsidR="002839A0" w:rsidRPr="00E73C96">
        <w:rPr>
          <w:rFonts w:ascii="Arial" w:hAnsi="Arial" w:cs="Arial"/>
          <w:b/>
          <w:bCs/>
          <w:i/>
          <w:szCs w:val="22"/>
        </w:rPr>
        <w:t>:</w:t>
      </w:r>
    </w:p>
    <w:p w14:paraId="4FBE356B" w14:textId="77777777" w:rsidR="00843AA2" w:rsidRPr="00E73C96" w:rsidRDefault="00843AA2" w:rsidP="00E73C96">
      <w:pPr>
        <w:keepNext/>
        <w:ind w:firstLine="720"/>
        <w:jc w:val="both"/>
        <w:outlineLvl w:val="2"/>
        <w:rPr>
          <w:rFonts w:ascii="Arial" w:hAnsi="Arial" w:cs="Arial"/>
          <w:bCs/>
          <w:i/>
          <w:szCs w:val="22"/>
        </w:rPr>
      </w:pPr>
    </w:p>
    <w:p w14:paraId="4F141EB0" w14:textId="03D464B1" w:rsidR="00843AA2" w:rsidRPr="00E73C96" w:rsidRDefault="00EE7A2F" w:rsidP="00E73C96">
      <w:pPr>
        <w:ind w:left="284" w:hanging="284"/>
        <w:rPr>
          <w:rFonts w:ascii="Arial" w:hAnsi="Arial" w:cs="Arial"/>
          <w:szCs w:val="22"/>
        </w:rPr>
      </w:pPr>
      <w:r w:rsidRPr="00E73C96">
        <w:rPr>
          <w:rFonts w:ascii="Arial" w:hAnsi="Arial" w:cs="Arial"/>
          <w:szCs w:val="22"/>
        </w:rPr>
        <w:t xml:space="preserve">a) </w:t>
      </w:r>
      <w:r w:rsidR="002839A0" w:rsidRPr="00E73C96">
        <w:rPr>
          <w:rFonts w:ascii="Arial" w:hAnsi="Arial" w:cs="Arial"/>
          <w:szCs w:val="22"/>
        </w:rPr>
        <w:t>at least 10 years’ post-graduation experience in environmental regulations and/or legislative oriented work in the technology sector;</w:t>
      </w:r>
    </w:p>
    <w:p w14:paraId="51EA3774" w14:textId="322BE0F0" w:rsidR="00843AA2" w:rsidRPr="00E73C96" w:rsidRDefault="00EE7A2F" w:rsidP="00E73C96">
      <w:pPr>
        <w:ind w:left="284" w:hanging="284"/>
        <w:rPr>
          <w:rFonts w:ascii="Arial" w:hAnsi="Arial" w:cs="Arial"/>
          <w:szCs w:val="22"/>
        </w:rPr>
      </w:pPr>
      <w:r w:rsidRPr="00E73C96">
        <w:rPr>
          <w:rFonts w:ascii="Arial" w:hAnsi="Arial" w:cs="Arial"/>
          <w:szCs w:val="22"/>
        </w:rPr>
        <w:t xml:space="preserve">b) </w:t>
      </w:r>
      <w:r w:rsidR="002839A0" w:rsidRPr="00E73C96">
        <w:rPr>
          <w:rFonts w:ascii="Arial" w:hAnsi="Arial" w:cs="Arial"/>
          <w:szCs w:val="22"/>
        </w:rPr>
        <w:t xml:space="preserve">regional experience in sub-Saharan Africa; and </w:t>
      </w:r>
    </w:p>
    <w:p w14:paraId="215E3E1A" w14:textId="30E68C85" w:rsidR="00843AA2" w:rsidRPr="00E73C96" w:rsidRDefault="00EE7A2F" w:rsidP="00E73C96">
      <w:pPr>
        <w:ind w:left="284" w:hanging="284"/>
        <w:rPr>
          <w:rFonts w:ascii="Arial" w:eastAsia="Calibri" w:hAnsi="Arial" w:cs="Arial"/>
          <w:szCs w:val="22"/>
        </w:rPr>
      </w:pPr>
      <w:r w:rsidRPr="00E73C96">
        <w:rPr>
          <w:rFonts w:ascii="Arial" w:hAnsi="Arial" w:cs="Arial"/>
          <w:szCs w:val="22"/>
        </w:rPr>
        <w:t xml:space="preserve">c) </w:t>
      </w:r>
      <w:r w:rsidR="002839A0" w:rsidRPr="00E73C96">
        <w:rPr>
          <w:rFonts w:ascii="Arial" w:hAnsi="Arial" w:cs="Arial"/>
          <w:szCs w:val="22"/>
        </w:rPr>
        <w:t>excellent communication and report writing skills</w:t>
      </w:r>
      <w:r w:rsidR="002839A0" w:rsidRPr="00E73C96">
        <w:rPr>
          <w:rFonts w:ascii="Arial" w:eastAsia="Calibri" w:hAnsi="Arial" w:cs="Arial"/>
          <w:szCs w:val="22"/>
        </w:rPr>
        <w:t xml:space="preserve"> fluency in written and spoken English and proficiency in another official language will be an added advantage.</w:t>
      </w:r>
    </w:p>
    <w:p w14:paraId="37812092" w14:textId="77777777" w:rsidR="00843AA2" w:rsidRPr="00E73C96" w:rsidRDefault="00843AA2" w:rsidP="00E73C96">
      <w:pPr>
        <w:ind w:left="720"/>
        <w:jc w:val="both"/>
        <w:rPr>
          <w:rFonts w:ascii="Arial" w:hAnsi="Arial" w:cs="Arial"/>
          <w:szCs w:val="22"/>
        </w:rPr>
      </w:pPr>
    </w:p>
    <w:p w14:paraId="48A8E4A5" w14:textId="77777777" w:rsidR="00131451" w:rsidRPr="00E73C96" w:rsidRDefault="00677F95" w:rsidP="00E73C96">
      <w:pPr>
        <w:pStyle w:val="Heading2"/>
        <w:ind w:left="993" w:hanging="993"/>
        <w:jc w:val="both"/>
        <w:rPr>
          <w:rFonts w:ascii="Arial" w:eastAsia="Calibri" w:hAnsi="Arial" w:cs="Arial"/>
          <w:szCs w:val="22"/>
        </w:rPr>
      </w:pPr>
      <w:r w:rsidRPr="00E73C96">
        <w:rPr>
          <w:rFonts w:ascii="Arial" w:eastAsia="Calibri" w:hAnsi="Arial" w:cs="Arial"/>
          <w:szCs w:val="22"/>
        </w:rPr>
        <w:t xml:space="preserve">7.5 </w:t>
      </w:r>
      <w:r w:rsidR="00843AA2" w:rsidRPr="00E73C96">
        <w:rPr>
          <w:rFonts w:ascii="Arial" w:eastAsia="Calibri" w:hAnsi="Arial" w:cs="Arial"/>
          <w:szCs w:val="22"/>
        </w:rPr>
        <w:t>Emerging Technology Specialist</w:t>
      </w:r>
    </w:p>
    <w:p w14:paraId="67275795" w14:textId="77777777" w:rsidR="00131451" w:rsidRPr="00E73C96" w:rsidRDefault="00131451" w:rsidP="00E73C96">
      <w:pPr>
        <w:pStyle w:val="Heading2"/>
        <w:ind w:left="993" w:hanging="993"/>
        <w:jc w:val="both"/>
        <w:rPr>
          <w:rFonts w:ascii="Arial" w:eastAsia="Calibri" w:hAnsi="Arial" w:cs="Arial"/>
          <w:szCs w:val="22"/>
        </w:rPr>
      </w:pPr>
    </w:p>
    <w:p w14:paraId="662B29C3" w14:textId="7E628ED4" w:rsidR="00843AA2" w:rsidRPr="00E73C96" w:rsidRDefault="00843AA2" w:rsidP="00E73C96">
      <w:pPr>
        <w:pStyle w:val="Heading2"/>
        <w:jc w:val="both"/>
        <w:rPr>
          <w:rFonts w:ascii="Arial" w:eastAsia="Calibri" w:hAnsi="Arial" w:cs="Arial"/>
          <w:szCs w:val="22"/>
        </w:rPr>
      </w:pPr>
      <w:r w:rsidRPr="00E73C96">
        <w:rPr>
          <w:rFonts w:ascii="Arial" w:eastAsia="Calibri" w:hAnsi="Arial" w:cs="Arial"/>
          <w:szCs w:val="22"/>
        </w:rPr>
        <w:t xml:space="preserve">Qualifications </w:t>
      </w:r>
    </w:p>
    <w:p w14:paraId="1AD40AA2" w14:textId="77777777" w:rsidR="0025355B" w:rsidRDefault="0025355B" w:rsidP="0025355B">
      <w:pPr>
        <w:jc w:val="both"/>
        <w:rPr>
          <w:rFonts w:ascii="Arial" w:eastAsia="Calibri" w:hAnsi="Arial" w:cs="Arial"/>
          <w:szCs w:val="22"/>
        </w:rPr>
      </w:pPr>
    </w:p>
    <w:p w14:paraId="41FC4214" w14:textId="483B024C" w:rsidR="004D0C1A" w:rsidRPr="00E73C96" w:rsidRDefault="00843AA2" w:rsidP="0025355B">
      <w:pPr>
        <w:jc w:val="both"/>
        <w:rPr>
          <w:rFonts w:ascii="Arial" w:eastAsia="Calibri" w:hAnsi="Arial" w:cs="Arial"/>
          <w:szCs w:val="22"/>
        </w:rPr>
      </w:pPr>
      <w:r w:rsidRPr="00E73C96">
        <w:rPr>
          <w:rFonts w:ascii="Arial" w:eastAsia="Calibri" w:hAnsi="Arial" w:cs="Arial"/>
          <w:szCs w:val="22"/>
        </w:rPr>
        <w:t>Master’s Degree in a relevant field (e.g. Computer Science)</w:t>
      </w:r>
    </w:p>
    <w:p w14:paraId="20EE1ABF" w14:textId="2A816B40" w:rsidR="00843AA2" w:rsidRPr="00E73C96" w:rsidRDefault="00843AA2" w:rsidP="00E73C96">
      <w:pPr>
        <w:ind w:left="720"/>
        <w:jc w:val="both"/>
        <w:rPr>
          <w:rFonts w:ascii="Arial" w:eastAsia="Calibri" w:hAnsi="Arial" w:cs="Arial"/>
          <w:szCs w:val="22"/>
        </w:rPr>
      </w:pPr>
      <w:r w:rsidRPr="00E73C96">
        <w:rPr>
          <w:rFonts w:ascii="Arial" w:eastAsia="Calibri" w:hAnsi="Arial" w:cs="Arial"/>
          <w:szCs w:val="22"/>
        </w:rPr>
        <w:t xml:space="preserve"> </w:t>
      </w:r>
    </w:p>
    <w:p w14:paraId="6984E35B" w14:textId="58272973" w:rsidR="00843AA2" w:rsidRPr="00E73C96" w:rsidRDefault="00843AA2" w:rsidP="00E73C96">
      <w:pPr>
        <w:pStyle w:val="Heading3"/>
        <w:jc w:val="both"/>
        <w:rPr>
          <w:rFonts w:ascii="Arial" w:hAnsi="Arial" w:cs="Arial"/>
          <w:szCs w:val="22"/>
        </w:rPr>
      </w:pPr>
      <w:r w:rsidRPr="00E73C96">
        <w:rPr>
          <w:rFonts w:ascii="Arial" w:hAnsi="Arial" w:cs="Arial"/>
          <w:szCs w:val="22"/>
        </w:rPr>
        <w:t>Professional experience</w:t>
      </w:r>
      <w:r w:rsidR="00266F54" w:rsidRPr="00E73C96">
        <w:rPr>
          <w:rFonts w:ascii="Arial" w:hAnsi="Arial" w:cs="Arial"/>
          <w:szCs w:val="22"/>
        </w:rPr>
        <w:t xml:space="preserve">: </w:t>
      </w:r>
    </w:p>
    <w:p w14:paraId="4AB228CD" w14:textId="77777777" w:rsidR="00B83B38" w:rsidRPr="00E73C96" w:rsidRDefault="00B83B38" w:rsidP="00E73C96">
      <w:pPr>
        <w:rPr>
          <w:rFonts w:ascii="Arial" w:hAnsi="Arial" w:cs="Arial"/>
          <w:szCs w:val="22"/>
        </w:rPr>
      </w:pPr>
    </w:p>
    <w:p w14:paraId="2A130F53" w14:textId="2C5B7CE6" w:rsidR="00843AA2" w:rsidRPr="00E73C96" w:rsidRDefault="00B83B38" w:rsidP="00E73C96">
      <w:pPr>
        <w:ind w:left="284" w:hanging="284"/>
        <w:rPr>
          <w:rFonts w:ascii="Arial" w:hAnsi="Arial" w:cs="Arial"/>
          <w:szCs w:val="22"/>
        </w:rPr>
      </w:pPr>
      <w:r w:rsidRPr="00E73C96">
        <w:rPr>
          <w:rFonts w:ascii="Arial" w:hAnsi="Arial" w:cs="Arial"/>
          <w:szCs w:val="22"/>
        </w:rPr>
        <w:t xml:space="preserve">a) </w:t>
      </w:r>
      <w:r w:rsidR="00B42DD5" w:rsidRPr="00E73C96">
        <w:rPr>
          <w:rFonts w:ascii="Arial" w:hAnsi="Arial" w:cs="Arial"/>
          <w:szCs w:val="22"/>
        </w:rPr>
        <w:t>experience working in the field of emerging technologies, particularly in areas such as management information systems (</w:t>
      </w:r>
      <w:r w:rsidRPr="00E73C96">
        <w:rPr>
          <w:rFonts w:ascii="Arial" w:hAnsi="Arial" w:cs="Arial"/>
          <w:szCs w:val="22"/>
        </w:rPr>
        <w:t>MIS</w:t>
      </w:r>
      <w:r w:rsidR="00B42DD5" w:rsidRPr="00E73C96">
        <w:rPr>
          <w:rFonts w:ascii="Arial" w:hAnsi="Arial" w:cs="Arial"/>
          <w:szCs w:val="22"/>
        </w:rPr>
        <w:t>), artificial intelligence (</w:t>
      </w:r>
      <w:r w:rsidRPr="00E73C96">
        <w:rPr>
          <w:rFonts w:ascii="Arial" w:hAnsi="Arial" w:cs="Arial"/>
          <w:szCs w:val="22"/>
        </w:rPr>
        <w:t>AI</w:t>
      </w:r>
      <w:r w:rsidR="00B42DD5" w:rsidRPr="00E73C96">
        <w:rPr>
          <w:rFonts w:ascii="Arial" w:hAnsi="Arial" w:cs="Arial"/>
          <w:szCs w:val="22"/>
        </w:rPr>
        <w:t>), machine learning, data analytics, cloud computing, or cybersecurity.</w:t>
      </w:r>
    </w:p>
    <w:p w14:paraId="383FA0E5" w14:textId="4BE051AA" w:rsidR="00843AA2" w:rsidRPr="00E73C96" w:rsidRDefault="00175E7F" w:rsidP="00E73C96">
      <w:pPr>
        <w:ind w:left="284" w:hanging="284"/>
        <w:rPr>
          <w:rFonts w:ascii="Arial" w:hAnsi="Arial" w:cs="Arial"/>
          <w:szCs w:val="22"/>
        </w:rPr>
      </w:pPr>
      <w:r w:rsidRPr="00E73C96">
        <w:rPr>
          <w:rFonts w:ascii="Arial" w:hAnsi="Arial" w:cs="Arial"/>
          <w:szCs w:val="22"/>
        </w:rPr>
        <w:t xml:space="preserve">b) </w:t>
      </w:r>
      <w:r w:rsidR="00B42DD5" w:rsidRPr="00E73C96">
        <w:rPr>
          <w:rFonts w:ascii="Arial" w:hAnsi="Arial" w:cs="Arial"/>
          <w:szCs w:val="22"/>
        </w:rPr>
        <w:t>related industry experience and expertise in artificial intelligence (</w:t>
      </w:r>
      <w:r w:rsidR="00B83B38" w:rsidRPr="00E73C96">
        <w:rPr>
          <w:rFonts w:ascii="Arial" w:hAnsi="Arial" w:cs="Arial"/>
          <w:szCs w:val="22"/>
        </w:rPr>
        <w:t>AI</w:t>
      </w:r>
      <w:r w:rsidR="00B42DD5" w:rsidRPr="00E73C96">
        <w:rPr>
          <w:rFonts w:ascii="Arial" w:hAnsi="Arial" w:cs="Arial"/>
          <w:szCs w:val="22"/>
        </w:rPr>
        <w:t>), machine learning, causal inference empirical research, or analytical modelling</w:t>
      </w:r>
    </w:p>
    <w:p w14:paraId="7C0C3E70" w14:textId="10D55EDD" w:rsidR="00843AA2" w:rsidRPr="00E73C96" w:rsidRDefault="006A5CFE" w:rsidP="00E73C96">
      <w:pPr>
        <w:ind w:left="284" w:hanging="284"/>
        <w:rPr>
          <w:rFonts w:ascii="Arial" w:hAnsi="Arial" w:cs="Arial"/>
          <w:szCs w:val="22"/>
        </w:rPr>
      </w:pPr>
      <w:r w:rsidRPr="00E73C96">
        <w:rPr>
          <w:rFonts w:ascii="Arial" w:hAnsi="Arial" w:cs="Arial"/>
          <w:szCs w:val="22"/>
        </w:rPr>
        <w:t xml:space="preserve">c) </w:t>
      </w:r>
      <w:r w:rsidR="00B42DD5" w:rsidRPr="00E73C96">
        <w:rPr>
          <w:rFonts w:ascii="Arial" w:hAnsi="Arial" w:cs="Arial"/>
          <w:szCs w:val="22"/>
        </w:rPr>
        <w:t xml:space="preserve">regional experience in sub-Saharan Africa; and </w:t>
      </w:r>
    </w:p>
    <w:p w14:paraId="7CC4594D" w14:textId="0EBE2EA6" w:rsidR="00843AA2" w:rsidRPr="00E73C96" w:rsidRDefault="00BA48DC" w:rsidP="00E73C96">
      <w:pPr>
        <w:ind w:left="284" w:hanging="284"/>
        <w:rPr>
          <w:rFonts w:ascii="Arial" w:eastAsia="Calibri" w:hAnsi="Arial" w:cs="Arial"/>
          <w:szCs w:val="22"/>
        </w:rPr>
      </w:pPr>
      <w:r w:rsidRPr="00E73C96">
        <w:rPr>
          <w:rFonts w:ascii="Arial" w:hAnsi="Arial" w:cs="Arial"/>
          <w:szCs w:val="22"/>
        </w:rPr>
        <w:t xml:space="preserve">d) </w:t>
      </w:r>
      <w:r w:rsidR="00B42DD5" w:rsidRPr="00E73C96">
        <w:rPr>
          <w:rFonts w:ascii="Arial" w:hAnsi="Arial" w:cs="Arial"/>
          <w:szCs w:val="22"/>
        </w:rPr>
        <w:t xml:space="preserve">excellent communication and writing reports.  </w:t>
      </w:r>
      <w:r w:rsidR="00B42DD5" w:rsidRPr="00E73C96">
        <w:rPr>
          <w:rFonts w:ascii="Arial" w:eastAsia="Calibri" w:hAnsi="Arial" w:cs="Arial"/>
          <w:szCs w:val="22"/>
        </w:rPr>
        <w:t>fluency in written and spoken English and proficiency in another official language will be an added advantage.</w:t>
      </w:r>
    </w:p>
    <w:p w14:paraId="13A2E0AD" w14:textId="77777777" w:rsidR="00843AA2" w:rsidRPr="00E73C96" w:rsidRDefault="00843AA2" w:rsidP="00E73C96">
      <w:pPr>
        <w:widowControl w:val="0"/>
        <w:overflowPunct w:val="0"/>
        <w:autoSpaceDE w:val="0"/>
        <w:autoSpaceDN w:val="0"/>
        <w:adjustRightInd w:val="0"/>
        <w:ind w:left="720"/>
        <w:jc w:val="both"/>
        <w:textAlignment w:val="baseline"/>
        <w:rPr>
          <w:rFonts w:ascii="Arial" w:hAnsi="Arial" w:cs="Arial"/>
          <w:szCs w:val="22"/>
        </w:rPr>
      </w:pPr>
    </w:p>
    <w:p w14:paraId="6A921081" w14:textId="409D72FB" w:rsidR="00843AA2" w:rsidRPr="00E73C96" w:rsidRDefault="0088249D" w:rsidP="00E73C96">
      <w:pPr>
        <w:rPr>
          <w:rFonts w:ascii="Arial" w:eastAsia="Calibri" w:hAnsi="Arial" w:cs="Arial"/>
          <w:b/>
          <w:bCs/>
          <w:szCs w:val="22"/>
        </w:rPr>
      </w:pPr>
      <w:r w:rsidRPr="00E73C96">
        <w:rPr>
          <w:rFonts w:ascii="Arial" w:eastAsia="Calibri" w:hAnsi="Arial" w:cs="Arial"/>
          <w:b/>
          <w:bCs/>
          <w:szCs w:val="22"/>
        </w:rPr>
        <w:t xml:space="preserve">8. </w:t>
      </w:r>
      <w:r w:rsidR="00843AA2" w:rsidRPr="00E73C96">
        <w:rPr>
          <w:rFonts w:ascii="Arial" w:eastAsia="Calibri" w:hAnsi="Arial" w:cs="Arial"/>
          <w:b/>
          <w:bCs/>
          <w:szCs w:val="22"/>
        </w:rPr>
        <w:t xml:space="preserve">PLACE OF ASSIGNMENT </w:t>
      </w:r>
    </w:p>
    <w:p w14:paraId="12CA1062" w14:textId="77777777" w:rsidR="004D0C1A" w:rsidRPr="00E73C96" w:rsidRDefault="004D0C1A" w:rsidP="00E73C96">
      <w:pPr>
        <w:rPr>
          <w:rFonts w:ascii="Arial" w:eastAsia="Calibri" w:hAnsi="Arial" w:cs="Arial"/>
          <w:b/>
          <w:bCs/>
          <w:szCs w:val="22"/>
        </w:rPr>
      </w:pPr>
    </w:p>
    <w:p w14:paraId="009025E5"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t xml:space="preserve">Flexible, provided that online calls and  video conference are possible with at least two travel missions to Lusaka, Zambia and at least one visit to selected countries and Regional Economic Communities (stakeholder interviews, presentation of draft reports , validation workshop, etc.).  </w:t>
      </w:r>
    </w:p>
    <w:p w14:paraId="5565315D" w14:textId="77777777" w:rsidR="00B24EC8" w:rsidRPr="00E73C96" w:rsidRDefault="00B24EC8" w:rsidP="00E73C96">
      <w:pPr>
        <w:jc w:val="both"/>
        <w:rPr>
          <w:rFonts w:ascii="Arial" w:eastAsia="Calibri" w:hAnsi="Arial" w:cs="Arial"/>
          <w:szCs w:val="22"/>
        </w:rPr>
      </w:pPr>
    </w:p>
    <w:p w14:paraId="350A6D6D" w14:textId="43EA4590" w:rsidR="00843AA2" w:rsidRPr="00E73C96" w:rsidRDefault="00B24EC8" w:rsidP="00E73C96">
      <w:pPr>
        <w:rPr>
          <w:rFonts w:ascii="Arial" w:eastAsia="Calibri" w:hAnsi="Arial" w:cs="Arial"/>
          <w:b/>
          <w:bCs/>
          <w:szCs w:val="22"/>
        </w:rPr>
      </w:pPr>
      <w:r w:rsidRPr="00E73C96">
        <w:rPr>
          <w:rFonts w:ascii="Arial" w:eastAsia="Calibri" w:hAnsi="Arial" w:cs="Arial"/>
          <w:b/>
          <w:bCs/>
          <w:szCs w:val="22"/>
        </w:rPr>
        <w:t xml:space="preserve">9. </w:t>
      </w:r>
      <w:r w:rsidR="00843AA2" w:rsidRPr="00E73C96">
        <w:rPr>
          <w:rFonts w:ascii="Arial" w:eastAsia="Calibri" w:hAnsi="Arial" w:cs="Arial"/>
          <w:b/>
          <w:bCs/>
          <w:szCs w:val="22"/>
        </w:rPr>
        <w:t>SUPERVISION AND REPORTING</w:t>
      </w:r>
    </w:p>
    <w:p w14:paraId="626DA079" w14:textId="77777777" w:rsidR="004D0C1A" w:rsidRPr="00E73C96" w:rsidRDefault="004D0C1A" w:rsidP="00E73C96">
      <w:pPr>
        <w:rPr>
          <w:rFonts w:ascii="Arial" w:eastAsia="Calibri" w:hAnsi="Arial" w:cs="Arial"/>
          <w:b/>
          <w:bCs/>
          <w:szCs w:val="22"/>
        </w:rPr>
      </w:pPr>
    </w:p>
    <w:p w14:paraId="6C14C105" w14:textId="77777777" w:rsidR="00843AA2" w:rsidRPr="00E73C96" w:rsidRDefault="00843AA2" w:rsidP="00E73C96">
      <w:pPr>
        <w:jc w:val="both"/>
        <w:rPr>
          <w:rFonts w:ascii="Arial" w:eastAsia="Calibri" w:hAnsi="Arial" w:cs="Arial"/>
          <w:szCs w:val="22"/>
        </w:rPr>
      </w:pPr>
      <w:r w:rsidRPr="00E73C96">
        <w:rPr>
          <w:rFonts w:ascii="Arial" w:eastAsia="Calibri" w:hAnsi="Arial" w:cs="Arial"/>
          <w:szCs w:val="22"/>
        </w:rPr>
        <w:lastRenderedPageBreak/>
        <w:t xml:space="preserve">The consultant will report to the IDEA COMESA PCU Coordinator and the Digital Experts under Component 1 of the project. All reports shall be in electronic format in MS Word, Excel or PowerPoint as the case may be. </w:t>
      </w:r>
    </w:p>
    <w:p w14:paraId="26542D9C" w14:textId="77777777" w:rsidR="004D0C1A" w:rsidRPr="00E73C96" w:rsidRDefault="004D0C1A" w:rsidP="00E73C96">
      <w:pPr>
        <w:jc w:val="both"/>
        <w:rPr>
          <w:rFonts w:ascii="Arial" w:eastAsia="Calibri" w:hAnsi="Arial" w:cs="Arial"/>
          <w:szCs w:val="22"/>
        </w:rPr>
      </w:pPr>
    </w:p>
    <w:p w14:paraId="733DBAA9" w14:textId="188A882C" w:rsidR="00843AA2" w:rsidRPr="00E73C96" w:rsidRDefault="00921063" w:rsidP="00E73C96">
      <w:pPr>
        <w:pStyle w:val="Heading1"/>
        <w:jc w:val="both"/>
        <w:rPr>
          <w:rFonts w:ascii="Arial" w:eastAsia="Calibri" w:hAnsi="Arial" w:cs="Arial"/>
          <w:sz w:val="22"/>
          <w:szCs w:val="22"/>
        </w:rPr>
      </w:pPr>
      <w:r w:rsidRPr="00E73C96">
        <w:rPr>
          <w:rFonts w:ascii="Arial" w:eastAsia="Calibri" w:hAnsi="Arial" w:cs="Arial"/>
          <w:sz w:val="22"/>
          <w:szCs w:val="22"/>
        </w:rPr>
        <w:t xml:space="preserve">10. </w:t>
      </w:r>
      <w:r w:rsidR="00843AA2" w:rsidRPr="00E73C96">
        <w:rPr>
          <w:rFonts w:ascii="Arial" w:eastAsia="Calibri" w:hAnsi="Arial" w:cs="Arial"/>
          <w:sz w:val="22"/>
          <w:szCs w:val="22"/>
        </w:rPr>
        <w:t xml:space="preserve">DURATION </w:t>
      </w:r>
    </w:p>
    <w:p w14:paraId="266FAEB2" w14:textId="77777777" w:rsidR="004D0C1A" w:rsidRPr="00E73C96" w:rsidRDefault="004D0C1A" w:rsidP="00E73C96">
      <w:pPr>
        <w:rPr>
          <w:rFonts w:ascii="Arial" w:eastAsia="Calibri" w:hAnsi="Arial" w:cs="Arial"/>
          <w:szCs w:val="22"/>
        </w:rPr>
      </w:pPr>
    </w:p>
    <w:p w14:paraId="5017E1EC" w14:textId="20C91D20" w:rsidR="00843AA2" w:rsidRPr="00E73C96" w:rsidRDefault="00843AA2" w:rsidP="00E73C96">
      <w:pPr>
        <w:jc w:val="both"/>
        <w:rPr>
          <w:rFonts w:ascii="Arial" w:eastAsia="Calibri" w:hAnsi="Arial" w:cs="Arial"/>
          <w:szCs w:val="22"/>
        </w:rPr>
      </w:pPr>
      <w:r w:rsidRPr="00E73C96">
        <w:rPr>
          <w:rFonts w:ascii="Arial" w:eastAsia="Calibri" w:hAnsi="Arial" w:cs="Arial"/>
          <w:szCs w:val="22"/>
        </w:rPr>
        <w:t>The tasks will be carried out over 365 calendar days within a 12 months’ period from contract signature.</w:t>
      </w:r>
    </w:p>
    <w:p w14:paraId="6121E36F" w14:textId="77777777" w:rsidR="00A13296" w:rsidRPr="00E73C96" w:rsidRDefault="00A13296" w:rsidP="00E73C96">
      <w:pPr>
        <w:jc w:val="both"/>
        <w:rPr>
          <w:rFonts w:ascii="Arial" w:eastAsia="Calibri" w:hAnsi="Arial" w:cs="Arial"/>
          <w:szCs w:val="22"/>
        </w:rPr>
      </w:pPr>
    </w:p>
    <w:p w14:paraId="78488193" w14:textId="77777777" w:rsidR="00A13296" w:rsidRPr="00E73C96" w:rsidRDefault="00A13296" w:rsidP="00E73C96">
      <w:pPr>
        <w:rPr>
          <w:rFonts w:ascii="Arial" w:eastAsia="Calibri" w:hAnsi="Arial" w:cs="Arial"/>
          <w:b/>
          <w:bCs/>
          <w:szCs w:val="22"/>
        </w:rPr>
      </w:pPr>
      <w:r w:rsidRPr="00E73C96">
        <w:rPr>
          <w:rFonts w:ascii="Arial" w:eastAsia="Calibri" w:hAnsi="Arial" w:cs="Arial"/>
          <w:b/>
          <w:bCs/>
          <w:szCs w:val="22"/>
        </w:rPr>
        <w:br w:type="page"/>
      </w:r>
    </w:p>
    <w:p w14:paraId="56577D33" w14:textId="43B455B3" w:rsidR="00843AA2" w:rsidRPr="00E73C96" w:rsidRDefault="00843AA2" w:rsidP="00E73C96">
      <w:pPr>
        <w:jc w:val="both"/>
        <w:rPr>
          <w:rFonts w:ascii="Arial" w:eastAsia="Calibri" w:hAnsi="Arial" w:cs="Arial"/>
          <w:b/>
          <w:bCs/>
          <w:szCs w:val="22"/>
        </w:rPr>
      </w:pPr>
      <w:r w:rsidRPr="00E73C96">
        <w:rPr>
          <w:rFonts w:ascii="Arial" w:eastAsia="Calibri" w:hAnsi="Arial" w:cs="Arial"/>
          <w:b/>
          <w:bCs/>
          <w:szCs w:val="22"/>
        </w:rPr>
        <w:lastRenderedPageBreak/>
        <w:t>APPENDIX I:  COSTING TEMPLATE</w:t>
      </w:r>
    </w:p>
    <w:p w14:paraId="7D65C144" w14:textId="77777777" w:rsidR="00A13296" w:rsidRPr="00E73C96" w:rsidRDefault="00A13296" w:rsidP="00E73C96">
      <w:pPr>
        <w:jc w:val="both"/>
        <w:rPr>
          <w:rFonts w:ascii="Arial" w:eastAsia="Calibri" w:hAnsi="Arial" w:cs="Arial"/>
          <w:b/>
          <w:bCs/>
          <w:szCs w:val="22"/>
        </w:rPr>
      </w:pPr>
    </w:p>
    <w:p w14:paraId="756AFEBE"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 xml:space="preserve">Budget Template Please provide the total price and the breakdown by unit cost using the table below as a template. Please quote all rates in USD, excluding VAT. </w:t>
      </w:r>
    </w:p>
    <w:p w14:paraId="24BBAA79" w14:textId="77777777" w:rsidR="00843AA2" w:rsidRPr="00E73C96" w:rsidRDefault="00843AA2" w:rsidP="00E73C96">
      <w:pPr>
        <w:pStyle w:val="BodyText"/>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364"/>
        <w:gridCol w:w="1441"/>
        <w:gridCol w:w="1568"/>
        <w:gridCol w:w="1461"/>
        <w:gridCol w:w="1402"/>
      </w:tblGrid>
      <w:tr w:rsidR="00843AA2" w:rsidRPr="00E73C96" w14:paraId="729007A4" w14:textId="77777777" w:rsidTr="000E25AE">
        <w:tc>
          <w:tcPr>
            <w:tcW w:w="1596" w:type="dxa"/>
            <w:shd w:val="clear" w:color="auto" w:fill="auto"/>
          </w:tcPr>
          <w:p w14:paraId="4E87A9B7"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Name</w:t>
            </w:r>
          </w:p>
        </w:tc>
        <w:tc>
          <w:tcPr>
            <w:tcW w:w="1596" w:type="dxa"/>
            <w:shd w:val="clear" w:color="auto" w:fill="auto"/>
          </w:tcPr>
          <w:p w14:paraId="4586AF71"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Role</w:t>
            </w:r>
          </w:p>
        </w:tc>
        <w:tc>
          <w:tcPr>
            <w:tcW w:w="1596" w:type="dxa"/>
            <w:shd w:val="clear" w:color="auto" w:fill="auto"/>
          </w:tcPr>
          <w:p w14:paraId="5B055359"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Delivery Stage</w:t>
            </w:r>
          </w:p>
        </w:tc>
        <w:tc>
          <w:tcPr>
            <w:tcW w:w="1596" w:type="dxa"/>
            <w:shd w:val="clear" w:color="auto" w:fill="auto"/>
          </w:tcPr>
          <w:p w14:paraId="765B5A3D"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Volume/Item</w:t>
            </w:r>
          </w:p>
        </w:tc>
        <w:tc>
          <w:tcPr>
            <w:tcW w:w="1596" w:type="dxa"/>
            <w:shd w:val="clear" w:color="auto" w:fill="auto"/>
          </w:tcPr>
          <w:p w14:paraId="29A1DF5B"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Standard Rate</w:t>
            </w:r>
          </w:p>
        </w:tc>
        <w:tc>
          <w:tcPr>
            <w:tcW w:w="1596" w:type="dxa"/>
            <w:shd w:val="clear" w:color="auto" w:fill="auto"/>
          </w:tcPr>
          <w:p w14:paraId="42027003" w14:textId="77777777" w:rsidR="00843AA2" w:rsidRPr="00E73C96" w:rsidRDefault="00843AA2" w:rsidP="00E73C96">
            <w:pPr>
              <w:pStyle w:val="BodyText"/>
              <w:jc w:val="both"/>
              <w:rPr>
                <w:rFonts w:ascii="Arial" w:hAnsi="Arial" w:cs="Arial"/>
                <w:b/>
                <w:bCs/>
                <w:sz w:val="22"/>
                <w:szCs w:val="22"/>
              </w:rPr>
            </w:pPr>
            <w:r w:rsidRPr="00E73C96">
              <w:rPr>
                <w:rFonts w:ascii="Arial" w:hAnsi="Arial" w:cs="Arial"/>
                <w:b/>
                <w:bCs/>
                <w:sz w:val="22"/>
                <w:szCs w:val="22"/>
              </w:rPr>
              <w:t>Total Charge</w:t>
            </w:r>
          </w:p>
        </w:tc>
      </w:tr>
      <w:tr w:rsidR="00843AA2" w:rsidRPr="00E73C96" w14:paraId="79F539E9" w14:textId="77777777" w:rsidTr="000E25AE">
        <w:tc>
          <w:tcPr>
            <w:tcW w:w="1596" w:type="dxa"/>
            <w:shd w:val="clear" w:color="auto" w:fill="auto"/>
          </w:tcPr>
          <w:p w14:paraId="1A8215A4"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Peter George</w:t>
            </w:r>
          </w:p>
        </w:tc>
        <w:tc>
          <w:tcPr>
            <w:tcW w:w="1596" w:type="dxa"/>
            <w:shd w:val="clear" w:color="auto" w:fill="auto"/>
          </w:tcPr>
          <w:p w14:paraId="0B85002F"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Lead Expert</w:t>
            </w:r>
          </w:p>
        </w:tc>
        <w:tc>
          <w:tcPr>
            <w:tcW w:w="1596" w:type="dxa"/>
            <w:shd w:val="clear" w:color="auto" w:fill="auto"/>
          </w:tcPr>
          <w:p w14:paraId="0864C91E"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Inception</w:t>
            </w:r>
          </w:p>
        </w:tc>
        <w:tc>
          <w:tcPr>
            <w:tcW w:w="1596" w:type="dxa"/>
            <w:shd w:val="clear" w:color="auto" w:fill="auto"/>
          </w:tcPr>
          <w:p w14:paraId="1D8446A9"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5 days</w:t>
            </w:r>
          </w:p>
        </w:tc>
        <w:tc>
          <w:tcPr>
            <w:tcW w:w="1596" w:type="dxa"/>
            <w:shd w:val="clear" w:color="auto" w:fill="auto"/>
          </w:tcPr>
          <w:p w14:paraId="76979529"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$xx</w:t>
            </w:r>
          </w:p>
        </w:tc>
        <w:tc>
          <w:tcPr>
            <w:tcW w:w="1596" w:type="dxa"/>
            <w:shd w:val="clear" w:color="auto" w:fill="auto"/>
          </w:tcPr>
          <w:p w14:paraId="304248F2" w14:textId="77777777" w:rsidR="00843AA2" w:rsidRPr="00E73C96" w:rsidRDefault="00843AA2" w:rsidP="00E73C96">
            <w:pPr>
              <w:pStyle w:val="BodyText"/>
              <w:jc w:val="both"/>
              <w:rPr>
                <w:rFonts w:ascii="Arial" w:hAnsi="Arial" w:cs="Arial"/>
                <w:sz w:val="22"/>
                <w:szCs w:val="22"/>
              </w:rPr>
            </w:pPr>
            <w:r w:rsidRPr="00E73C96">
              <w:rPr>
                <w:rFonts w:ascii="Arial" w:hAnsi="Arial" w:cs="Arial"/>
                <w:sz w:val="22"/>
                <w:szCs w:val="22"/>
              </w:rPr>
              <w:t>e.g $xx</w:t>
            </w:r>
          </w:p>
        </w:tc>
      </w:tr>
      <w:tr w:rsidR="00843AA2" w:rsidRPr="00E73C96" w14:paraId="08071B8A" w14:textId="77777777" w:rsidTr="000E25AE">
        <w:tc>
          <w:tcPr>
            <w:tcW w:w="1596" w:type="dxa"/>
            <w:shd w:val="clear" w:color="auto" w:fill="auto"/>
          </w:tcPr>
          <w:p w14:paraId="4FBBA338"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6C7173AF"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576FE055"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79FDFC1C"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1FBDB935"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4C76E39F" w14:textId="77777777" w:rsidR="00843AA2" w:rsidRPr="00E73C96" w:rsidRDefault="00843AA2" w:rsidP="00E73C96">
            <w:pPr>
              <w:pStyle w:val="BodyText"/>
              <w:jc w:val="both"/>
              <w:rPr>
                <w:rFonts w:ascii="Arial" w:hAnsi="Arial" w:cs="Arial"/>
                <w:sz w:val="22"/>
                <w:szCs w:val="22"/>
              </w:rPr>
            </w:pPr>
          </w:p>
        </w:tc>
      </w:tr>
      <w:tr w:rsidR="00843AA2" w:rsidRPr="00E73C96" w14:paraId="3368F858" w14:textId="77777777" w:rsidTr="000E25AE">
        <w:tc>
          <w:tcPr>
            <w:tcW w:w="1596" w:type="dxa"/>
            <w:shd w:val="clear" w:color="auto" w:fill="auto"/>
          </w:tcPr>
          <w:p w14:paraId="13B82945"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1B13EF05"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66C55A12"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3C1D5AC7"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4D304FE5" w14:textId="77777777" w:rsidR="00843AA2" w:rsidRPr="00E73C96" w:rsidRDefault="00843AA2" w:rsidP="00E73C96">
            <w:pPr>
              <w:pStyle w:val="BodyText"/>
              <w:jc w:val="both"/>
              <w:rPr>
                <w:rFonts w:ascii="Arial" w:hAnsi="Arial" w:cs="Arial"/>
                <w:sz w:val="22"/>
                <w:szCs w:val="22"/>
              </w:rPr>
            </w:pPr>
          </w:p>
        </w:tc>
        <w:tc>
          <w:tcPr>
            <w:tcW w:w="1596" w:type="dxa"/>
            <w:shd w:val="clear" w:color="auto" w:fill="auto"/>
          </w:tcPr>
          <w:p w14:paraId="5175E898" w14:textId="77777777" w:rsidR="00843AA2" w:rsidRPr="00E73C96" w:rsidRDefault="00843AA2" w:rsidP="00E73C96">
            <w:pPr>
              <w:pStyle w:val="BodyText"/>
              <w:jc w:val="both"/>
              <w:rPr>
                <w:rFonts w:ascii="Arial" w:hAnsi="Arial" w:cs="Arial"/>
                <w:sz w:val="22"/>
                <w:szCs w:val="22"/>
              </w:rPr>
            </w:pPr>
          </w:p>
        </w:tc>
      </w:tr>
    </w:tbl>
    <w:p w14:paraId="5D0C1BBD" w14:textId="77777777" w:rsidR="00843AA2" w:rsidRPr="00E73C96" w:rsidRDefault="00843AA2" w:rsidP="00E73C96">
      <w:pPr>
        <w:pStyle w:val="BodyText"/>
        <w:jc w:val="both"/>
        <w:rPr>
          <w:rFonts w:ascii="Arial" w:hAnsi="Arial" w:cs="Arial"/>
          <w:sz w:val="22"/>
          <w:szCs w:val="22"/>
        </w:rPr>
      </w:pPr>
    </w:p>
    <w:p w14:paraId="3490FE59" w14:textId="77777777" w:rsidR="00843AA2" w:rsidRPr="00E73C96" w:rsidRDefault="00843AA2" w:rsidP="00E73C96">
      <w:pPr>
        <w:pStyle w:val="BodyText"/>
        <w:jc w:val="both"/>
        <w:rPr>
          <w:rFonts w:ascii="Arial" w:hAnsi="Arial" w:cs="Arial"/>
          <w:sz w:val="22"/>
          <w:szCs w:val="22"/>
        </w:rPr>
      </w:pPr>
    </w:p>
    <w:p w14:paraId="397A6A42" w14:textId="77777777" w:rsidR="00843AA2" w:rsidRPr="00E73C96" w:rsidRDefault="00843AA2" w:rsidP="00E73C96">
      <w:pPr>
        <w:pStyle w:val="BodyText"/>
        <w:jc w:val="both"/>
        <w:rPr>
          <w:rFonts w:ascii="Arial" w:hAnsi="Arial" w:cs="Arial"/>
          <w:sz w:val="22"/>
          <w:szCs w:val="22"/>
        </w:rPr>
      </w:pPr>
    </w:p>
    <w:p w14:paraId="0BF8F5E7" w14:textId="77777777" w:rsidR="00795DC9" w:rsidRPr="00E73C96" w:rsidRDefault="00795DC9" w:rsidP="00E73C96">
      <w:pPr>
        <w:suppressAutoHyphens/>
        <w:jc w:val="both"/>
        <w:rPr>
          <w:rFonts w:ascii="Arial" w:hAnsi="Arial" w:cs="Arial"/>
          <w:spacing w:val="-2"/>
          <w:szCs w:val="22"/>
        </w:rPr>
      </w:pPr>
    </w:p>
    <w:sectPr w:rsidR="00795DC9" w:rsidRPr="00E73C96" w:rsidSect="008A4AA7">
      <w:headerReference w:type="default" r:id="rId14"/>
      <w:footerReference w:type="even" r:id="rId15"/>
      <w:footerReference w:type="default" r:id="rId16"/>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1F4D" w14:textId="77777777" w:rsidR="009F68D4" w:rsidRPr="008753C0" w:rsidRDefault="009F68D4">
      <w:r w:rsidRPr="008753C0">
        <w:separator/>
      </w:r>
    </w:p>
  </w:endnote>
  <w:endnote w:type="continuationSeparator" w:id="0">
    <w:p w14:paraId="1EF6D408" w14:textId="77777777" w:rsidR="009F68D4" w:rsidRPr="008753C0" w:rsidRDefault="009F68D4">
      <w:r w:rsidRPr="008753C0">
        <w:rPr>
          <w:sz w:val="24"/>
        </w:rPr>
        <w:t xml:space="preserve"> </w:t>
      </w:r>
    </w:p>
  </w:endnote>
  <w:endnote w:type="continuationNotice" w:id="1">
    <w:p w14:paraId="374BAFE0" w14:textId="77777777" w:rsidR="009F68D4" w:rsidRPr="008753C0" w:rsidRDefault="009F68D4">
      <w:r w:rsidRPr="008753C0">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325806"/>
      <w:docPartObj>
        <w:docPartGallery w:val="Page Numbers (Bottom of Page)"/>
        <w:docPartUnique/>
      </w:docPartObj>
    </w:sdtPr>
    <w:sdtEndPr/>
    <w:sdtContent>
      <w:sdt>
        <w:sdtPr>
          <w:id w:val="1728636285"/>
          <w:docPartObj>
            <w:docPartGallery w:val="Page Numbers (Top of Page)"/>
            <w:docPartUnique/>
          </w:docPartObj>
        </w:sdtPr>
        <w:sdtEndPr/>
        <w:sdtContent>
          <w:p w14:paraId="6F764092" w14:textId="15F625AF" w:rsidR="00C12D14" w:rsidRDefault="00C12D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288D23" w14:textId="77777777" w:rsidR="00C12D14" w:rsidRDefault="00C1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598093"/>
      <w:docPartObj>
        <w:docPartGallery w:val="Page Numbers (Bottom of Page)"/>
        <w:docPartUnique/>
      </w:docPartObj>
    </w:sdtPr>
    <w:sdtEndPr/>
    <w:sdtContent>
      <w:sdt>
        <w:sdtPr>
          <w:id w:val="201061473"/>
          <w:docPartObj>
            <w:docPartGallery w:val="Page Numbers (Top of Page)"/>
            <w:docPartUnique/>
          </w:docPartObj>
        </w:sdtPr>
        <w:sdtEndPr/>
        <w:sdtContent>
          <w:p w14:paraId="51BC4D3B" w14:textId="195675CA" w:rsidR="009C37EA" w:rsidRDefault="009C37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B36D20" w14:textId="77777777" w:rsidR="009C37EA" w:rsidRDefault="009C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58C0" w14:textId="77777777" w:rsidR="009F68D4" w:rsidRPr="008753C0" w:rsidRDefault="009F68D4">
      <w:r w:rsidRPr="008753C0">
        <w:rPr>
          <w:sz w:val="24"/>
        </w:rPr>
        <w:separator/>
      </w:r>
    </w:p>
  </w:footnote>
  <w:footnote w:type="continuationSeparator" w:id="0">
    <w:p w14:paraId="58A9A9C7" w14:textId="77777777" w:rsidR="009F68D4" w:rsidRPr="008753C0" w:rsidRDefault="009F68D4">
      <w:r w:rsidRPr="008753C0">
        <w:continuationSeparator/>
      </w:r>
    </w:p>
  </w:footnote>
  <w:footnote w:id="1">
    <w:p w14:paraId="08E81D9E" w14:textId="77777777" w:rsidR="00843AA2" w:rsidRPr="008753C0" w:rsidRDefault="00843AA2" w:rsidP="00843AA2">
      <w:pPr>
        <w:pStyle w:val="FootnoteText"/>
      </w:pPr>
      <w:r w:rsidRPr="008753C0">
        <w:rPr>
          <w:rStyle w:val="FootnoteReference"/>
          <w:lang w:val="en-GB"/>
        </w:rPr>
        <w:footnoteRef/>
      </w:r>
      <w:r w:rsidRPr="008753C0">
        <w:t xml:space="preserve"> https://www.oecd.org/en/publications/2024/04/framework-for-anticipatory-governance-of-emerging-technologies_14bf0402.html</w:t>
      </w:r>
    </w:p>
  </w:footnote>
  <w:footnote w:id="2">
    <w:p w14:paraId="4BC4F9FC" w14:textId="77777777" w:rsidR="00843AA2" w:rsidRPr="008753C0" w:rsidRDefault="00843AA2" w:rsidP="00843AA2">
      <w:pPr>
        <w:pStyle w:val="FootnoteText"/>
      </w:pPr>
      <w:r w:rsidRPr="008753C0">
        <w:rPr>
          <w:rStyle w:val="FootnoteReference"/>
          <w:lang w:val="en-GB"/>
        </w:rPr>
        <w:footnoteRef/>
      </w:r>
      <w:r w:rsidRPr="008753C0">
        <w:t xml:space="preserve"> https://collections.unu.edu/eserv/UNU:9381/Distor_2023_Emerging_Tech_in_Africa_-_AI__Blockchain_and_IoT.pdf</w:t>
      </w:r>
    </w:p>
  </w:footnote>
  <w:footnote w:id="3">
    <w:p w14:paraId="5EB70C3D" w14:textId="77777777" w:rsidR="00843AA2" w:rsidRPr="008753C0" w:rsidRDefault="00843AA2" w:rsidP="00843AA2">
      <w:pPr>
        <w:pStyle w:val="FootnoteText"/>
      </w:pPr>
      <w:r w:rsidRPr="008753C0">
        <w:rPr>
          <w:rStyle w:val="FootnoteReference"/>
          <w:lang w:val="en-GB"/>
        </w:rPr>
        <w:footnoteRef/>
      </w:r>
      <w:r w:rsidRPr="008753C0">
        <w:t xml:space="preserve"> Global Trends in AI Governance World Bank 2024</w:t>
      </w:r>
    </w:p>
  </w:footnote>
  <w:footnote w:id="4">
    <w:p w14:paraId="2F5D7C3E" w14:textId="77777777" w:rsidR="00843AA2" w:rsidRPr="008753C0" w:rsidRDefault="00843AA2" w:rsidP="00843AA2">
      <w:pPr>
        <w:pStyle w:val="FootnoteText"/>
      </w:pPr>
      <w:r w:rsidRPr="008753C0">
        <w:rPr>
          <w:rStyle w:val="FootnoteReference"/>
          <w:lang w:val="en-GB"/>
        </w:rPr>
        <w:footnoteRef/>
      </w:r>
      <w:r w:rsidRPr="008753C0">
        <w:t xml:space="preserve"> </w:t>
      </w:r>
      <w:r w:rsidRPr="008753C0">
        <w:rPr>
          <w:rStyle w:val="FootnoteReference"/>
          <w:lang w:val="en-GB"/>
        </w:rPr>
        <w:footnoteRef/>
      </w:r>
      <w:r w:rsidRPr="008753C0">
        <w:t xml:space="preserve"> </w:t>
      </w:r>
      <w:r w:rsidRPr="008753C0">
        <w:rPr>
          <w:rFonts w:cs="Arial"/>
          <w:sz w:val="22"/>
          <w:szCs w:val="22"/>
        </w:rPr>
        <w:t>https://www.itu.int/itu-d/sites/regulatory-market/),</w:t>
      </w:r>
    </w:p>
  </w:footnote>
  <w:footnote w:id="5">
    <w:p w14:paraId="30742892" w14:textId="77777777" w:rsidR="00843AA2" w:rsidRPr="0097464D" w:rsidRDefault="00843AA2" w:rsidP="00843AA2">
      <w:pPr>
        <w:pStyle w:val="FootnoteText"/>
        <w:rPr>
          <w:lang w:val="en-US"/>
        </w:rPr>
      </w:pPr>
      <w:r w:rsidRPr="008753C0">
        <w:rPr>
          <w:rStyle w:val="FootnoteReference"/>
          <w:lang w:val="en-GB"/>
        </w:rPr>
        <w:footnoteRef/>
      </w:r>
      <w:r w:rsidRPr="008753C0">
        <w:t xml:space="preserve"> Artificial Intelligence in Smart Cities—Applications, Barriers, and Future Directions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Pr="008753C0"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EFD"/>
    <w:multiLevelType w:val="hybridMultilevel"/>
    <w:tmpl w:val="BB2E4CB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3129B"/>
    <w:multiLevelType w:val="hybridMultilevel"/>
    <w:tmpl w:val="4F804DBC"/>
    <w:lvl w:ilvl="0" w:tplc="AD9A76D2">
      <w:start w:val="1"/>
      <w:numFmt w:val="lowerLetter"/>
      <w:lvlText w:val="%1)"/>
      <w:lvlJc w:val="left"/>
      <w:rPr>
        <w:rFonts w:ascii="Arial" w:eastAsiaTheme="minorEastAsia"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D448A"/>
    <w:multiLevelType w:val="multilevel"/>
    <w:tmpl w:val="4CCEF41A"/>
    <w:name w:val="PIM corps de texte"/>
    <w:lvl w:ilvl="0">
      <w:numFmt w:val="none"/>
      <w:lvlText w:val=""/>
      <w:lvlJc w:val="left"/>
      <w:pPr>
        <w:tabs>
          <w:tab w:val="num" w:pos="360"/>
        </w:tabs>
      </w:pPr>
    </w:lvl>
    <w:lvl w:ilvl="1">
      <w:start w:val="1"/>
      <w:numFmt w:val="decimal"/>
      <w:lvlText w:val="1.2.%2"/>
      <w:lvlJc w:val="left"/>
      <w:pPr>
        <w:tabs>
          <w:tab w:val="num" w:pos="720"/>
        </w:tabs>
        <w:ind w:left="720" w:hanging="720"/>
      </w:pPr>
      <w:rPr>
        <w:rFonts w:hint="default"/>
      </w:rPr>
    </w:lvl>
    <w:lvl w:ilvl="2">
      <w:start w:val="1"/>
      <w:numFmt w:val="decimal"/>
      <w:pStyle w:val="PIMcorpsdetexte"/>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670577"/>
    <w:multiLevelType w:val="hybridMultilevel"/>
    <w:tmpl w:val="B2609C8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B243DA"/>
    <w:multiLevelType w:val="multilevel"/>
    <w:tmpl w:val="73DC2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60C31"/>
    <w:multiLevelType w:val="multilevel"/>
    <w:tmpl w:val="E516FEC0"/>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2B41462"/>
    <w:multiLevelType w:val="hybridMultilevel"/>
    <w:tmpl w:val="2FDC78D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D3475E"/>
    <w:multiLevelType w:val="hybridMultilevel"/>
    <w:tmpl w:val="D02811DE"/>
    <w:lvl w:ilvl="0" w:tplc="DD00FE5C">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B5D3DF3"/>
    <w:multiLevelType w:val="hybridMultilevel"/>
    <w:tmpl w:val="83D2B5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2565A2"/>
    <w:multiLevelType w:val="hybridMultilevel"/>
    <w:tmpl w:val="71BE264C"/>
    <w:lvl w:ilvl="0" w:tplc="8DA2F7CC">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28B4BCE"/>
    <w:multiLevelType w:val="hybridMultilevel"/>
    <w:tmpl w:val="D400C0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BC119A"/>
    <w:multiLevelType w:val="hybridMultilevel"/>
    <w:tmpl w:val="692AF372"/>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7C5C12"/>
    <w:multiLevelType w:val="hybridMultilevel"/>
    <w:tmpl w:val="2EA48F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0900D2"/>
    <w:multiLevelType w:val="hybridMultilevel"/>
    <w:tmpl w:val="622A59E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8B41AF1"/>
    <w:multiLevelType w:val="hybridMultilevel"/>
    <w:tmpl w:val="9DBCE37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E27F88"/>
    <w:multiLevelType w:val="hybridMultilevel"/>
    <w:tmpl w:val="5582D9F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215B9B"/>
    <w:multiLevelType w:val="hybridMultilevel"/>
    <w:tmpl w:val="D3A63B12"/>
    <w:lvl w:ilvl="0" w:tplc="775CA526">
      <w:start w:val="1"/>
      <w:numFmt w:val="lowerLetter"/>
      <w:lvlText w:val="(%1)"/>
      <w:lvlJc w:val="left"/>
      <w:pPr>
        <w:ind w:left="720" w:hanging="360"/>
      </w:pPr>
      <w:rPr>
        <w:rFonts w:hint="default"/>
      </w:rPr>
    </w:lvl>
    <w:lvl w:ilvl="1" w:tplc="775CA526">
      <w:start w:val="1"/>
      <w:numFmt w:val="lowerLetter"/>
      <w:lvlText w:val="(%2)"/>
      <w:lvlJc w:val="left"/>
      <w:pPr>
        <w:ind w:left="1440" w:hanging="360"/>
      </w:pPr>
      <w:rPr>
        <w:rFonts w:hint="default"/>
      </w:rPr>
    </w:lvl>
    <w:lvl w:ilvl="2" w:tplc="90D0E6C0">
      <w:start w:val="1"/>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65D44"/>
    <w:multiLevelType w:val="hybridMultilevel"/>
    <w:tmpl w:val="A66CFBB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401194"/>
    <w:multiLevelType w:val="hybridMultilevel"/>
    <w:tmpl w:val="81F4D83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984EDC"/>
    <w:multiLevelType w:val="hybridMultilevel"/>
    <w:tmpl w:val="19FC2D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D8821B3"/>
    <w:multiLevelType w:val="hybridMultilevel"/>
    <w:tmpl w:val="F8BCCD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257156"/>
    <w:multiLevelType w:val="hybridMultilevel"/>
    <w:tmpl w:val="9734125E"/>
    <w:lvl w:ilvl="0" w:tplc="15943F3C">
      <w:start w:val="1"/>
      <w:numFmt w:val="lowerRoman"/>
      <w:lvlText w:val="%1)"/>
      <w:lvlJc w:val="left"/>
      <w:pPr>
        <w:ind w:left="1080" w:hanging="72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3E7344"/>
    <w:multiLevelType w:val="hybridMultilevel"/>
    <w:tmpl w:val="A4CC8DA8"/>
    <w:lvl w:ilvl="0" w:tplc="1E3A02E4">
      <w:start w:val="1"/>
      <w:numFmt w:val="lowerLetter"/>
      <w:lvlText w:val="%1)"/>
      <w:lvlJc w:val="left"/>
      <w:pPr>
        <w:ind w:left="1854" w:hanging="360"/>
      </w:pPr>
      <w:rPr>
        <w:rFonts w:ascii="Arial" w:eastAsiaTheme="minorEastAsia" w:hAnsi="Arial" w:cs="Arial" w:hint="default"/>
        <w:sz w:val="24"/>
        <w:szCs w:val="24"/>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3" w15:restartNumberingAfterBreak="0">
    <w:nsid w:val="537B66AC"/>
    <w:multiLevelType w:val="hybridMultilevel"/>
    <w:tmpl w:val="45E6E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D255B"/>
    <w:multiLevelType w:val="multilevel"/>
    <w:tmpl w:val="B1B04E0E"/>
    <w:lvl w:ilvl="0">
      <w:start w:val="4"/>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5" w15:restartNumberingAfterBreak="0">
    <w:nsid w:val="570D5780"/>
    <w:multiLevelType w:val="hybridMultilevel"/>
    <w:tmpl w:val="0FD2547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C864E58"/>
    <w:multiLevelType w:val="hybridMultilevel"/>
    <w:tmpl w:val="B1B6031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F2E315D"/>
    <w:multiLevelType w:val="hybridMultilevel"/>
    <w:tmpl w:val="8ACC4CA0"/>
    <w:lvl w:ilvl="0" w:tplc="AE440BB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12C1157"/>
    <w:multiLevelType w:val="hybridMultilevel"/>
    <w:tmpl w:val="CDD602F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A15F69"/>
    <w:multiLevelType w:val="hybridMultilevel"/>
    <w:tmpl w:val="295C140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31E1BDE"/>
    <w:multiLevelType w:val="hybridMultilevel"/>
    <w:tmpl w:val="924AB5C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66014C9"/>
    <w:multiLevelType w:val="hybridMultilevel"/>
    <w:tmpl w:val="5E1CB06A"/>
    <w:lvl w:ilvl="0" w:tplc="406A7F92">
      <w:start w:val="1"/>
      <w:numFmt w:val="lowerLetter"/>
      <w:lvlText w:val="%1)"/>
      <w:lvlJc w:val="left"/>
      <w:pPr>
        <w:ind w:left="720" w:hanging="360"/>
      </w:pPr>
      <w:rPr>
        <w:rFonts w:ascii="Arial" w:eastAsiaTheme="minorEastAsia"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7CC133F"/>
    <w:multiLevelType w:val="hybridMultilevel"/>
    <w:tmpl w:val="7EDE7B12"/>
    <w:lvl w:ilvl="0" w:tplc="2000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992390B"/>
    <w:multiLevelType w:val="hybridMultilevel"/>
    <w:tmpl w:val="3370C98A"/>
    <w:lvl w:ilvl="0" w:tplc="CA9A2546">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4" w15:restartNumberingAfterBreak="0">
    <w:nsid w:val="7E5E245C"/>
    <w:multiLevelType w:val="hybridMultilevel"/>
    <w:tmpl w:val="BBAAE57C"/>
    <w:lvl w:ilvl="0" w:tplc="95044050">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35" w15:restartNumberingAfterBreak="0">
    <w:nsid w:val="7F384ECB"/>
    <w:multiLevelType w:val="multilevel"/>
    <w:tmpl w:val="C770BD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21351646">
    <w:abstractNumId w:val="3"/>
  </w:num>
  <w:num w:numId="2" w16cid:durableId="705449872">
    <w:abstractNumId w:val="11"/>
  </w:num>
  <w:num w:numId="3" w16cid:durableId="994916808">
    <w:abstractNumId w:val="14"/>
  </w:num>
  <w:num w:numId="4" w16cid:durableId="519315142">
    <w:abstractNumId w:val="16"/>
  </w:num>
  <w:num w:numId="5" w16cid:durableId="747650119">
    <w:abstractNumId w:val="4"/>
  </w:num>
  <w:num w:numId="6" w16cid:durableId="436408710">
    <w:abstractNumId w:val="27"/>
  </w:num>
  <w:num w:numId="7" w16cid:durableId="1045642715">
    <w:abstractNumId w:val="12"/>
  </w:num>
  <w:num w:numId="8" w16cid:durableId="1896819183">
    <w:abstractNumId w:val="21"/>
  </w:num>
  <w:num w:numId="9" w16cid:durableId="317922991">
    <w:abstractNumId w:val="2"/>
  </w:num>
  <w:num w:numId="10" w16cid:durableId="1636830041">
    <w:abstractNumId w:val="23"/>
  </w:num>
  <w:num w:numId="11" w16cid:durableId="2075006991">
    <w:abstractNumId w:val="30"/>
  </w:num>
  <w:num w:numId="12" w16cid:durableId="1202742760">
    <w:abstractNumId w:val="25"/>
  </w:num>
  <w:num w:numId="13" w16cid:durableId="1792816844">
    <w:abstractNumId w:val="8"/>
  </w:num>
  <w:num w:numId="14" w16cid:durableId="1924796119">
    <w:abstractNumId w:val="29"/>
  </w:num>
  <w:num w:numId="15" w16cid:durableId="1746410838">
    <w:abstractNumId w:val="0"/>
  </w:num>
  <w:num w:numId="16" w16cid:durableId="258758875">
    <w:abstractNumId w:val="32"/>
  </w:num>
  <w:num w:numId="17" w16cid:durableId="402028863">
    <w:abstractNumId w:val="6"/>
  </w:num>
  <w:num w:numId="18" w16cid:durableId="1555433454">
    <w:abstractNumId w:val="26"/>
  </w:num>
  <w:num w:numId="19" w16cid:durableId="47389258">
    <w:abstractNumId w:val="15"/>
  </w:num>
  <w:num w:numId="20" w16cid:durableId="998267932">
    <w:abstractNumId w:val="18"/>
  </w:num>
  <w:num w:numId="21" w16cid:durableId="569391750">
    <w:abstractNumId w:val="10"/>
  </w:num>
  <w:num w:numId="22" w16cid:durableId="1956449579">
    <w:abstractNumId w:val="13"/>
  </w:num>
  <w:num w:numId="23" w16cid:durableId="97681324">
    <w:abstractNumId w:val="20"/>
  </w:num>
  <w:num w:numId="24" w16cid:durableId="1836728753">
    <w:abstractNumId w:val="17"/>
  </w:num>
  <w:num w:numId="25" w16cid:durableId="944918313">
    <w:abstractNumId w:val="28"/>
  </w:num>
  <w:num w:numId="26" w16cid:durableId="2000769961">
    <w:abstractNumId w:val="35"/>
  </w:num>
  <w:num w:numId="27" w16cid:durableId="1444806849">
    <w:abstractNumId w:val="19"/>
  </w:num>
  <w:num w:numId="28" w16cid:durableId="1734812645">
    <w:abstractNumId w:val="1"/>
  </w:num>
  <w:num w:numId="29" w16cid:durableId="863056883">
    <w:abstractNumId w:val="31"/>
  </w:num>
  <w:num w:numId="30" w16cid:durableId="1679766946">
    <w:abstractNumId w:val="22"/>
  </w:num>
  <w:num w:numId="31" w16cid:durableId="451706150">
    <w:abstractNumId w:val="9"/>
  </w:num>
  <w:num w:numId="32" w16cid:durableId="1737388915">
    <w:abstractNumId w:val="24"/>
  </w:num>
  <w:num w:numId="33" w16cid:durableId="1550533148">
    <w:abstractNumId w:val="5"/>
  </w:num>
  <w:num w:numId="34" w16cid:durableId="804930163">
    <w:abstractNumId w:val="33"/>
  </w:num>
  <w:num w:numId="35" w16cid:durableId="274488398">
    <w:abstractNumId w:val="7"/>
  </w:num>
  <w:num w:numId="36" w16cid:durableId="2070414727">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5792"/>
    <w:rsid w:val="000209E1"/>
    <w:rsid w:val="00021C94"/>
    <w:rsid w:val="00021F9A"/>
    <w:rsid w:val="00026BA1"/>
    <w:rsid w:val="000327CF"/>
    <w:rsid w:val="000447BE"/>
    <w:rsid w:val="00044B89"/>
    <w:rsid w:val="0007139E"/>
    <w:rsid w:val="00073F9C"/>
    <w:rsid w:val="00074E3C"/>
    <w:rsid w:val="000805F9"/>
    <w:rsid w:val="00095418"/>
    <w:rsid w:val="000965D9"/>
    <w:rsid w:val="000A4184"/>
    <w:rsid w:val="000B15AD"/>
    <w:rsid w:val="000B3D69"/>
    <w:rsid w:val="000C0A33"/>
    <w:rsid w:val="000C0EC0"/>
    <w:rsid w:val="000C4041"/>
    <w:rsid w:val="000C4EFB"/>
    <w:rsid w:val="000E2C0C"/>
    <w:rsid w:val="000E5052"/>
    <w:rsid w:val="00107CC6"/>
    <w:rsid w:val="00115438"/>
    <w:rsid w:val="001234D9"/>
    <w:rsid w:val="00131451"/>
    <w:rsid w:val="00137802"/>
    <w:rsid w:val="00137C53"/>
    <w:rsid w:val="00146C39"/>
    <w:rsid w:val="00146D68"/>
    <w:rsid w:val="00146E2C"/>
    <w:rsid w:val="00156714"/>
    <w:rsid w:val="00175E7F"/>
    <w:rsid w:val="00176C39"/>
    <w:rsid w:val="00184FA9"/>
    <w:rsid w:val="001876DC"/>
    <w:rsid w:val="001906CB"/>
    <w:rsid w:val="001921A2"/>
    <w:rsid w:val="00196614"/>
    <w:rsid w:val="001B0D84"/>
    <w:rsid w:val="001B253E"/>
    <w:rsid w:val="001B4710"/>
    <w:rsid w:val="001C4752"/>
    <w:rsid w:val="001C643C"/>
    <w:rsid w:val="001D663A"/>
    <w:rsid w:val="001D70EB"/>
    <w:rsid w:val="001D7C4E"/>
    <w:rsid w:val="001F0D23"/>
    <w:rsid w:val="001F6A93"/>
    <w:rsid w:val="0020474B"/>
    <w:rsid w:val="002174CB"/>
    <w:rsid w:val="00227AD8"/>
    <w:rsid w:val="00237C94"/>
    <w:rsid w:val="002423FC"/>
    <w:rsid w:val="0025355B"/>
    <w:rsid w:val="002616AB"/>
    <w:rsid w:val="00266F54"/>
    <w:rsid w:val="002727A9"/>
    <w:rsid w:val="002807D7"/>
    <w:rsid w:val="00280947"/>
    <w:rsid w:val="002809A8"/>
    <w:rsid w:val="0028289B"/>
    <w:rsid w:val="002839A0"/>
    <w:rsid w:val="0028625D"/>
    <w:rsid w:val="00296BA6"/>
    <w:rsid w:val="002A6BF0"/>
    <w:rsid w:val="002B2DA2"/>
    <w:rsid w:val="002C2416"/>
    <w:rsid w:val="002C2A92"/>
    <w:rsid w:val="002C4377"/>
    <w:rsid w:val="002D4237"/>
    <w:rsid w:val="002D4269"/>
    <w:rsid w:val="003106FD"/>
    <w:rsid w:val="00311068"/>
    <w:rsid w:val="00313144"/>
    <w:rsid w:val="00313C80"/>
    <w:rsid w:val="00314314"/>
    <w:rsid w:val="00326875"/>
    <w:rsid w:val="00332222"/>
    <w:rsid w:val="0033227D"/>
    <w:rsid w:val="00344326"/>
    <w:rsid w:val="00344768"/>
    <w:rsid w:val="00350E53"/>
    <w:rsid w:val="0035546A"/>
    <w:rsid w:val="00357959"/>
    <w:rsid w:val="00357DE4"/>
    <w:rsid w:val="00360FB0"/>
    <w:rsid w:val="00365689"/>
    <w:rsid w:val="00366847"/>
    <w:rsid w:val="003705D5"/>
    <w:rsid w:val="00372355"/>
    <w:rsid w:val="003827A7"/>
    <w:rsid w:val="003841BC"/>
    <w:rsid w:val="00384582"/>
    <w:rsid w:val="00386559"/>
    <w:rsid w:val="00394CE1"/>
    <w:rsid w:val="00396B02"/>
    <w:rsid w:val="003A38C5"/>
    <w:rsid w:val="003B0ADD"/>
    <w:rsid w:val="003B5BFF"/>
    <w:rsid w:val="003C59FF"/>
    <w:rsid w:val="003C7439"/>
    <w:rsid w:val="003D4F63"/>
    <w:rsid w:val="003E166E"/>
    <w:rsid w:val="003E3148"/>
    <w:rsid w:val="003E6057"/>
    <w:rsid w:val="003E7E61"/>
    <w:rsid w:val="004011E2"/>
    <w:rsid w:val="004019F6"/>
    <w:rsid w:val="00420703"/>
    <w:rsid w:val="00427F78"/>
    <w:rsid w:val="00432D20"/>
    <w:rsid w:val="00432F8A"/>
    <w:rsid w:val="00433276"/>
    <w:rsid w:val="00433E5E"/>
    <w:rsid w:val="00433EED"/>
    <w:rsid w:val="00436995"/>
    <w:rsid w:val="00446503"/>
    <w:rsid w:val="00447B7B"/>
    <w:rsid w:val="0045619F"/>
    <w:rsid w:val="004735A5"/>
    <w:rsid w:val="00484AF7"/>
    <w:rsid w:val="0048683E"/>
    <w:rsid w:val="004941BC"/>
    <w:rsid w:val="004A2664"/>
    <w:rsid w:val="004A5E02"/>
    <w:rsid w:val="004A74BD"/>
    <w:rsid w:val="004C2C3B"/>
    <w:rsid w:val="004C3F92"/>
    <w:rsid w:val="004C6E21"/>
    <w:rsid w:val="004D0C1A"/>
    <w:rsid w:val="004E4B3A"/>
    <w:rsid w:val="004E721D"/>
    <w:rsid w:val="004F06BA"/>
    <w:rsid w:val="00504F03"/>
    <w:rsid w:val="00505BA3"/>
    <w:rsid w:val="00512A69"/>
    <w:rsid w:val="00516556"/>
    <w:rsid w:val="005224B3"/>
    <w:rsid w:val="0053112B"/>
    <w:rsid w:val="005374F0"/>
    <w:rsid w:val="00544AC9"/>
    <w:rsid w:val="00547D08"/>
    <w:rsid w:val="00561114"/>
    <w:rsid w:val="005770F0"/>
    <w:rsid w:val="00583848"/>
    <w:rsid w:val="00593053"/>
    <w:rsid w:val="00593608"/>
    <w:rsid w:val="005A0276"/>
    <w:rsid w:val="005A2481"/>
    <w:rsid w:val="005B7B4D"/>
    <w:rsid w:val="005C0433"/>
    <w:rsid w:val="005D0B2E"/>
    <w:rsid w:val="005D0D32"/>
    <w:rsid w:val="005D3E9A"/>
    <w:rsid w:val="005D4C7A"/>
    <w:rsid w:val="006057F5"/>
    <w:rsid w:val="006228C6"/>
    <w:rsid w:val="00647437"/>
    <w:rsid w:val="0065043E"/>
    <w:rsid w:val="00657E67"/>
    <w:rsid w:val="006610EB"/>
    <w:rsid w:val="00664D50"/>
    <w:rsid w:val="00667360"/>
    <w:rsid w:val="00670C17"/>
    <w:rsid w:val="00677F95"/>
    <w:rsid w:val="00684CD1"/>
    <w:rsid w:val="00684E8F"/>
    <w:rsid w:val="00684F2D"/>
    <w:rsid w:val="0069031C"/>
    <w:rsid w:val="0069437A"/>
    <w:rsid w:val="00696233"/>
    <w:rsid w:val="006A2D12"/>
    <w:rsid w:val="006A3548"/>
    <w:rsid w:val="006A5862"/>
    <w:rsid w:val="006A5CFE"/>
    <w:rsid w:val="006A6237"/>
    <w:rsid w:val="006B39FD"/>
    <w:rsid w:val="006C323F"/>
    <w:rsid w:val="006C4B19"/>
    <w:rsid w:val="006C68DC"/>
    <w:rsid w:val="006C79A7"/>
    <w:rsid w:val="006D6898"/>
    <w:rsid w:val="006E2E92"/>
    <w:rsid w:val="006E5508"/>
    <w:rsid w:val="006F3706"/>
    <w:rsid w:val="007027AD"/>
    <w:rsid w:val="007107E5"/>
    <w:rsid w:val="00714F13"/>
    <w:rsid w:val="00715A5D"/>
    <w:rsid w:val="00720F34"/>
    <w:rsid w:val="00723226"/>
    <w:rsid w:val="0072436F"/>
    <w:rsid w:val="00726280"/>
    <w:rsid w:val="0074535F"/>
    <w:rsid w:val="00754AB3"/>
    <w:rsid w:val="00764DEA"/>
    <w:rsid w:val="00765FE8"/>
    <w:rsid w:val="00773B7D"/>
    <w:rsid w:val="00782C14"/>
    <w:rsid w:val="00785CA1"/>
    <w:rsid w:val="00795DC9"/>
    <w:rsid w:val="007A3BF4"/>
    <w:rsid w:val="007D59F6"/>
    <w:rsid w:val="007E1085"/>
    <w:rsid w:val="00802484"/>
    <w:rsid w:val="00802B36"/>
    <w:rsid w:val="00805A6E"/>
    <w:rsid w:val="008174CB"/>
    <w:rsid w:val="00817EDB"/>
    <w:rsid w:val="00823CB1"/>
    <w:rsid w:val="00825B5C"/>
    <w:rsid w:val="00831BA6"/>
    <w:rsid w:val="0083275E"/>
    <w:rsid w:val="00833218"/>
    <w:rsid w:val="00843AA2"/>
    <w:rsid w:val="008614CA"/>
    <w:rsid w:val="008753C0"/>
    <w:rsid w:val="00876ABF"/>
    <w:rsid w:val="00881570"/>
    <w:rsid w:val="0088249D"/>
    <w:rsid w:val="00890D32"/>
    <w:rsid w:val="008929AC"/>
    <w:rsid w:val="0089486B"/>
    <w:rsid w:val="00896E14"/>
    <w:rsid w:val="008A4AA7"/>
    <w:rsid w:val="008B7647"/>
    <w:rsid w:val="008C1EBB"/>
    <w:rsid w:val="008C2EF5"/>
    <w:rsid w:val="008D38F1"/>
    <w:rsid w:val="008D4D78"/>
    <w:rsid w:val="008E1FB1"/>
    <w:rsid w:val="008E4B6E"/>
    <w:rsid w:val="008F0669"/>
    <w:rsid w:val="008F2097"/>
    <w:rsid w:val="008F2734"/>
    <w:rsid w:val="00916E24"/>
    <w:rsid w:val="00920AF2"/>
    <w:rsid w:val="00921063"/>
    <w:rsid w:val="0092341D"/>
    <w:rsid w:val="0092546E"/>
    <w:rsid w:val="00930BCA"/>
    <w:rsid w:val="00930D65"/>
    <w:rsid w:val="00945686"/>
    <w:rsid w:val="00952CDB"/>
    <w:rsid w:val="00961A52"/>
    <w:rsid w:val="00961CE1"/>
    <w:rsid w:val="0096218D"/>
    <w:rsid w:val="0096772E"/>
    <w:rsid w:val="009758C5"/>
    <w:rsid w:val="00977B47"/>
    <w:rsid w:val="009830E4"/>
    <w:rsid w:val="00985EC0"/>
    <w:rsid w:val="00987427"/>
    <w:rsid w:val="00996C17"/>
    <w:rsid w:val="00997FB6"/>
    <w:rsid w:val="009A3C1D"/>
    <w:rsid w:val="009A4F17"/>
    <w:rsid w:val="009A68A1"/>
    <w:rsid w:val="009A7D21"/>
    <w:rsid w:val="009B1466"/>
    <w:rsid w:val="009B52D0"/>
    <w:rsid w:val="009C15F6"/>
    <w:rsid w:val="009C37EA"/>
    <w:rsid w:val="009C3C43"/>
    <w:rsid w:val="009C747E"/>
    <w:rsid w:val="009D5ACD"/>
    <w:rsid w:val="009E2B52"/>
    <w:rsid w:val="009F25ED"/>
    <w:rsid w:val="009F68D4"/>
    <w:rsid w:val="00A00DBC"/>
    <w:rsid w:val="00A0260D"/>
    <w:rsid w:val="00A05A45"/>
    <w:rsid w:val="00A10DA9"/>
    <w:rsid w:val="00A12757"/>
    <w:rsid w:val="00A13296"/>
    <w:rsid w:val="00A2274C"/>
    <w:rsid w:val="00A51E99"/>
    <w:rsid w:val="00A52698"/>
    <w:rsid w:val="00A5308B"/>
    <w:rsid w:val="00A90DFA"/>
    <w:rsid w:val="00A93126"/>
    <w:rsid w:val="00A9451E"/>
    <w:rsid w:val="00AA7993"/>
    <w:rsid w:val="00AB2554"/>
    <w:rsid w:val="00AB2D29"/>
    <w:rsid w:val="00AB71C1"/>
    <w:rsid w:val="00AC2862"/>
    <w:rsid w:val="00AC380A"/>
    <w:rsid w:val="00AC58AC"/>
    <w:rsid w:val="00AC60FA"/>
    <w:rsid w:val="00AC75BF"/>
    <w:rsid w:val="00AD206A"/>
    <w:rsid w:val="00AF0B90"/>
    <w:rsid w:val="00B06809"/>
    <w:rsid w:val="00B10FB3"/>
    <w:rsid w:val="00B141C4"/>
    <w:rsid w:val="00B20153"/>
    <w:rsid w:val="00B230CC"/>
    <w:rsid w:val="00B24EC8"/>
    <w:rsid w:val="00B26737"/>
    <w:rsid w:val="00B32EE9"/>
    <w:rsid w:val="00B3630A"/>
    <w:rsid w:val="00B40834"/>
    <w:rsid w:val="00B42DD5"/>
    <w:rsid w:val="00B432EF"/>
    <w:rsid w:val="00B6234A"/>
    <w:rsid w:val="00B62AC6"/>
    <w:rsid w:val="00B6796E"/>
    <w:rsid w:val="00B70FC7"/>
    <w:rsid w:val="00B8255F"/>
    <w:rsid w:val="00B83B38"/>
    <w:rsid w:val="00BA3586"/>
    <w:rsid w:val="00BA4299"/>
    <w:rsid w:val="00BA48DC"/>
    <w:rsid w:val="00BB5675"/>
    <w:rsid w:val="00BB6921"/>
    <w:rsid w:val="00BC1BB9"/>
    <w:rsid w:val="00BC268D"/>
    <w:rsid w:val="00BC705E"/>
    <w:rsid w:val="00BD0707"/>
    <w:rsid w:val="00BD14B2"/>
    <w:rsid w:val="00BD1EE6"/>
    <w:rsid w:val="00BD2801"/>
    <w:rsid w:val="00BD6CBC"/>
    <w:rsid w:val="00BE1E62"/>
    <w:rsid w:val="00BF3C50"/>
    <w:rsid w:val="00BF42F5"/>
    <w:rsid w:val="00BF5765"/>
    <w:rsid w:val="00C02385"/>
    <w:rsid w:val="00C03AA3"/>
    <w:rsid w:val="00C0612E"/>
    <w:rsid w:val="00C1018A"/>
    <w:rsid w:val="00C119DC"/>
    <w:rsid w:val="00C12D14"/>
    <w:rsid w:val="00C24DF1"/>
    <w:rsid w:val="00C27D25"/>
    <w:rsid w:val="00C34C5D"/>
    <w:rsid w:val="00C41345"/>
    <w:rsid w:val="00C4320C"/>
    <w:rsid w:val="00C5278C"/>
    <w:rsid w:val="00C55D76"/>
    <w:rsid w:val="00C64E9D"/>
    <w:rsid w:val="00C70D43"/>
    <w:rsid w:val="00C710A3"/>
    <w:rsid w:val="00C77C77"/>
    <w:rsid w:val="00C82B7E"/>
    <w:rsid w:val="00C84DE3"/>
    <w:rsid w:val="00C85CA1"/>
    <w:rsid w:val="00C86F84"/>
    <w:rsid w:val="00C94C76"/>
    <w:rsid w:val="00C96B94"/>
    <w:rsid w:val="00CA3A9D"/>
    <w:rsid w:val="00CA4473"/>
    <w:rsid w:val="00CA5AFA"/>
    <w:rsid w:val="00CB788A"/>
    <w:rsid w:val="00CC3722"/>
    <w:rsid w:val="00CD158A"/>
    <w:rsid w:val="00CD1746"/>
    <w:rsid w:val="00CE7F3C"/>
    <w:rsid w:val="00D01C3B"/>
    <w:rsid w:val="00D023BF"/>
    <w:rsid w:val="00D12616"/>
    <w:rsid w:val="00D13FE6"/>
    <w:rsid w:val="00D24256"/>
    <w:rsid w:val="00D24F28"/>
    <w:rsid w:val="00D257CF"/>
    <w:rsid w:val="00D277FA"/>
    <w:rsid w:val="00D33E03"/>
    <w:rsid w:val="00D35A53"/>
    <w:rsid w:val="00D36504"/>
    <w:rsid w:val="00D51573"/>
    <w:rsid w:val="00D51793"/>
    <w:rsid w:val="00D533BC"/>
    <w:rsid w:val="00D537FF"/>
    <w:rsid w:val="00D6084E"/>
    <w:rsid w:val="00D61499"/>
    <w:rsid w:val="00D63446"/>
    <w:rsid w:val="00D65374"/>
    <w:rsid w:val="00D66483"/>
    <w:rsid w:val="00D769CF"/>
    <w:rsid w:val="00D8414F"/>
    <w:rsid w:val="00D9093E"/>
    <w:rsid w:val="00D952AE"/>
    <w:rsid w:val="00DA15DD"/>
    <w:rsid w:val="00DB5E57"/>
    <w:rsid w:val="00DC520C"/>
    <w:rsid w:val="00DC720E"/>
    <w:rsid w:val="00DD0503"/>
    <w:rsid w:val="00DD7362"/>
    <w:rsid w:val="00DE3009"/>
    <w:rsid w:val="00DF4F57"/>
    <w:rsid w:val="00E07E32"/>
    <w:rsid w:val="00E15FE8"/>
    <w:rsid w:val="00E20A4F"/>
    <w:rsid w:val="00E2185E"/>
    <w:rsid w:val="00E22646"/>
    <w:rsid w:val="00E4004A"/>
    <w:rsid w:val="00E53EA2"/>
    <w:rsid w:val="00E540A5"/>
    <w:rsid w:val="00E54176"/>
    <w:rsid w:val="00E61C93"/>
    <w:rsid w:val="00E62DE5"/>
    <w:rsid w:val="00E67257"/>
    <w:rsid w:val="00E73C96"/>
    <w:rsid w:val="00E74725"/>
    <w:rsid w:val="00E82429"/>
    <w:rsid w:val="00E91D30"/>
    <w:rsid w:val="00E9593F"/>
    <w:rsid w:val="00EA2145"/>
    <w:rsid w:val="00EA6521"/>
    <w:rsid w:val="00EA705B"/>
    <w:rsid w:val="00EB5460"/>
    <w:rsid w:val="00EC3338"/>
    <w:rsid w:val="00EC50B8"/>
    <w:rsid w:val="00ED056E"/>
    <w:rsid w:val="00ED085E"/>
    <w:rsid w:val="00ED636E"/>
    <w:rsid w:val="00ED6956"/>
    <w:rsid w:val="00ED6DDA"/>
    <w:rsid w:val="00EE7A2F"/>
    <w:rsid w:val="00EE7D5D"/>
    <w:rsid w:val="00EF01C6"/>
    <w:rsid w:val="00EF35D2"/>
    <w:rsid w:val="00EF5F34"/>
    <w:rsid w:val="00EF7921"/>
    <w:rsid w:val="00F01852"/>
    <w:rsid w:val="00F15527"/>
    <w:rsid w:val="00F1703F"/>
    <w:rsid w:val="00F17486"/>
    <w:rsid w:val="00F26DF1"/>
    <w:rsid w:val="00F331A7"/>
    <w:rsid w:val="00F376E4"/>
    <w:rsid w:val="00F445BB"/>
    <w:rsid w:val="00F5214A"/>
    <w:rsid w:val="00F551FD"/>
    <w:rsid w:val="00F6097F"/>
    <w:rsid w:val="00F63325"/>
    <w:rsid w:val="00F6431E"/>
    <w:rsid w:val="00F67564"/>
    <w:rsid w:val="00F76498"/>
    <w:rsid w:val="00F90F26"/>
    <w:rsid w:val="00FA0D04"/>
    <w:rsid w:val="00FA5AC7"/>
    <w:rsid w:val="00FA6869"/>
    <w:rsid w:val="00FB44A0"/>
    <w:rsid w:val="00FB4D77"/>
    <w:rsid w:val="00FC333A"/>
    <w:rsid w:val="00FC50BC"/>
    <w:rsid w:val="00FD6A5D"/>
    <w:rsid w:val="00FE28E4"/>
    <w:rsid w:val="00FF00E5"/>
    <w:rsid w:val="00FF1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lang w:val="en-GB"/>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link w:val="Heading4Char"/>
    <w:qFormat/>
    <w:rsid w:val="008A4AA7"/>
    <w:pPr>
      <w:keepNext/>
      <w:keepLines/>
      <w:tabs>
        <w:tab w:val="left" w:pos="-720"/>
      </w:tabs>
      <w:suppressAutoHyphens/>
      <w:outlineLvl w:val="3"/>
    </w:pPr>
    <w:rPr>
      <w:b/>
      <w:i/>
    </w:rPr>
  </w:style>
  <w:style w:type="paragraph" w:styleId="Heading5">
    <w:name w:val="heading 5"/>
    <w:basedOn w:val="Normal"/>
    <w:next w:val="Normal"/>
    <w:link w:val="Heading5Char"/>
    <w:qFormat/>
    <w:rsid w:val="008A4AA7"/>
    <w:pPr>
      <w:tabs>
        <w:tab w:val="left" w:pos="-720"/>
      </w:tabs>
      <w:suppressAutoHyphens/>
      <w:outlineLvl w:val="4"/>
    </w:pPr>
  </w:style>
  <w:style w:type="paragraph" w:styleId="Heading6">
    <w:name w:val="heading 6"/>
    <w:basedOn w:val="Normal"/>
    <w:next w:val="Normal"/>
    <w:link w:val="Heading6Char"/>
    <w:qFormat/>
    <w:rsid w:val="008A4AA7"/>
    <w:pPr>
      <w:tabs>
        <w:tab w:val="left" w:pos="-720"/>
      </w:tabs>
      <w:suppressAutoHyphens/>
      <w:outlineLvl w:val="5"/>
    </w:pPr>
  </w:style>
  <w:style w:type="paragraph" w:styleId="Heading7">
    <w:name w:val="heading 7"/>
    <w:basedOn w:val="Normal"/>
    <w:next w:val="Normal"/>
    <w:link w:val="Heading7Char"/>
    <w:qFormat/>
    <w:rsid w:val="008A4AA7"/>
    <w:pPr>
      <w:tabs>
        <w:tab w:val="left" w:pos="-720"/>
      </w:tabs>
      <w:suppressAutoHyphens/>
      <w:outlineLvl w:val="6"/>
    </w:pPr>
  </w:style>
  <w:style w:type="paragraph" w:styleId="Heading8">
    <w:name w:val="heading 8"/>
    <w:basedOn w:val="Normal"/>
    <w:next w:val="Normal"/>
    <w:link w:val="Heading8Char"/>
    <w:qFormat/>
    <w:rsid w:val="008A4AA7"/>
    <w:pPr>
      <w:tabs>
        <w:tab w:val="left" w:pos="-720"/>
      </w:tabs>
      <w:suppressAutoHyphens/>
      <w:outlineLvl w:val="7"/>
    </w:pPr>
  </w:style>
  <w:style w:type="paragraph" w:styleId="Heading9">
    <w:name w:val="heading 9"/>
    <w:basedOn w:val="Normal"/>
    <w:next w:val="Normal"/>
    <w:link w:val="Heading9Char"/>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16 Point,Superscript 6 Point,BVI fnr,fr,Ref,F"/>
    <w:basedOn w:val="DefaultParagraphFont"/>
    <w:link w:val="CarattereCarattereCharCharCharCharCharCharZchn"/>
    <w:uiPriority w:val="99"/>
    <w:qFormat/>
    <w:rsid w:val="008A4AA7"/>
    <w:rPr>
      <w:rFonts w:ascii="CG Times" w:hAnsi="CG Times"/>
      <w:noProof w:val="0"/>
      <w:sz w:val="22"/>
      <w:vertAlign w:val="superscript"/>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 text,f,A"/>
    <w:basedOn w:val="Normal"/>
    <w:link w:val="FootnoteTextChar"/>
    <w:uiPriority w:val="99"/>
    <w:qFormat/>
    <w:rsid w:val="008A4AA7"/>
    <w:pPr>
      <w:tabs>
        <w:tab w:val="left" w:pos="-720"/>
      </w:tabs>
      <w:suppressAutoHyphens/>
    </w:pPr>
    <w:rPr>
      <w:rFonts w:ascii="Times New Roman" w:hAnsi="Times New Roman"/>
      <w:sz w:val="20"/>
    </w:rPr>
  </w:style>
  <w:style w:type="paragraph" w:styleId="Header">
    <w:name w:val="header"/>
    <w:basedOn w:val="Normal"/>
    <w:link w:val="HeaderChar"/>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uiPriority w:val="39"/>
    <w:rsid w:val="008A4AA7"/>
    <w:pPr>
      <w:tabs>
        <w:tab w:val="left" w:leader="dot" w:pos="9000"/>
        <w:tab w:val="right" w:pos="9360"/>
      </w:tabs>
      <w:suppressAutoHyphens/>
      <w:ind w:left="1440" w:right="720" w:hanging="720"/>
    </w:pPr>
  </w:style>
  <w:style w:type="paragraph" w:styleId="TOC3">
    <w:name w:val="toc 3"/>
    <w:basedOn w:val="Normal"/>
    <w:next w:val="Normal"/>
    <w:uiPriority w:val="39"/>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uiPriority w:val="39"/>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nhideWhenUsed/>
    <w:rsid w:val="00E07E32"/>
    <w:rPr>
      <w:sz w:val="16"/>
      <w:szCs w:val="16"/>
    </w:rPr>
  </w:style>
  <w:style w:type="paragraph" w:styleId="CommentText">
    <w:name w:val="annotation text"/>
    <w:basedOn w:val="Normal"/>
    <w:link w:val="CommentTextChar"/>
    <w:unhideWhenUsed/>
    <w:rsid w:val="00E07E32"/>
    <w:rPr>
      <w:sz w:val="20"/>
    </w:rPr>
  </w:style>
  <w:style w:type="character" w:customStyle="1" w:styleId="CommentTextChar">
    <w:name w:val="Comment Text Char"/>
    <w:basedOn w:val="DefaultParagraphFont"/>
    <w:link w:val="CommentText"/>
    <w:rsid w:val="00E07E32"/>
    <w:rPr>
      <w:rFonts w:ascii="CG Times" w:hAnsi="CG Times"/>
    </w:rPr>
  </w:style>
  <w:style w:type="paragraph" w:styleId="CommentSubject">
    <w:name w:val="annotation subject"/>
    <w:basedOn w:val="CommentText"/>
    <w:next w:val="CommentText"/>
    <w:link w:val="CommentSubjectChar"/>
    <w:unhideWhenUsed/>
    <w:rsid w:val="00E07E32"/>
    <w:rPr>
      <w:b/>
      <w:bCs/>
    </w:rPr>
  </w:style>
  <w:style w:type="character" w:customStyle="1" w:styleId="CommentSubjectChar">
    <w:name w:val="Comment Subject Char"/>
    <w:basedOn w:val="CommentTextChar"/>
    <w:link w:val="CommentSubject"/>
    <w:rsid w:val="00E07E32"/>
    <w:rPr>
      <w:rFonts w:ascii="CG Times" w:hAnsi="CG Times"/>
      <w:b/>
      <w:bCs/>
    </w:rPr>
  </w:style>
  <w:style w:type="paragraph" w:styleId="BalloonText">
    <w:name w:val="Balloon Text"/>
    <w:basedOn w:val="Normal"/>
    <w:link w:val="BalloonTextChar"/>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table" w:styleId="TableGrid">
    <w:name w:val="Table Grid"/>
    <w:basedOn w:val="TableNormal"/>
    <w:uiPriority w:val="59"/>
    <w:rsid w:val="0029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CD1746"/>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rsid w:val="00FB4D77"/>
    <w:rPr>
      <w:rFonts w:ascii="CG Times" w:hAnsi="CG Times"/>
      <w:sz w:val="22"/>
    </w:rPr>
  </w:style>
  <w:style w:type="character" w:styleId="UnresolvedMention">
    <w:name w:val="Unresolved Mention"/>
    <w:basedOn w:val="DefaultParagraphFont"/>
    <w:uiPriority w:val="99"/>
    <w:semiHidden/>
    <w:unhideWhenUsed/>
    <w:rsid w:val="00CA3A9D"/>
    <w:rPr>
      <w:color w:val="605E5C"/>
      <w:shd w:val="clear" w:color="auto" w:fill="E1DFDD"/>
    </w:rPr>
  </w:style>
  <w:style w:type="paragraph" w:styleId="List">
    <w:name w:val="List"/>
    <w:basedOn w:val="Normal"/>
    <w:rsid w:val="00843AA2"/>
    <w:pPr>
      <w:widowControl w:val="0"/>
      <w:overflowPunct w:val="0"/>
      <w:autoSpaceDE w:val="0"/>
      <w:autoSpaceDN w:val="0"/>
      <w:adjustRightInd w:val="0"/>
      <w:ind w:left="360" w:hanging="360"/>
      <w:jc w:val="both"/>
      <w:textAlignment w:val="baseline"/>
    </w:pPr>
    <w:rPr>
      <w:rFonts w:ascii="Arial" w:hAnsi="Arial"/>
      <w:sz w:val="24"/>
    </w:rPr>
  </w:style>
  <w:style w:type="paragraph" w:styleId="BodyText2">
    <w:name w:val="Body Text 2"/>
    <w:basedOn w:val="Normal"/>
    <w:link w:val="BodyText2Char"/>
    <w:rsid w:val="00843AA2"/>
    <w:pPr>
      <w:widowControl w:val="0"/>
      <w:tabs>
        <w:tab w:val="left" w:pos="0"/>
        <w:tab w:val="right" w:pos="7560"/>
      </w:tabs>
      <w:suppressAutoHyphens/>
      <w:spacing w:line="228" w:lineRule="auto"/>
      <w:jc w:val="both"/>
    </w:pPr>
    <w:rPr>
      <w:rFonts w:ascii="Times New Roman" w:hAnsi="Times New Roman"/>
      <w:i/>
      <w:sz w:val="24"/>
    </w:rPr>
  </w:style>
  <w:style w:type="character" w:customStyle="1" w:styleId="BodyText2Char">
    <w:name w:val="Body Text 2 Char"/>
    <w:basedOn w:val="DefaultParagraphFont"/>
    <w:link w:val="BodyText2"/>
    <w:rsid w:val="00843AA2"/>
    <w:rPr>
      <w:i/>
      <w:sz w:val="24"/>
    </w:rPr>
  </w:style>
  <w:style w:type="paragraph" w:styleId="BodyTextIndent2">
    <w:name w:val="Body Text Indent 2"/>
    <w:basedOn w:val="Normal"/>
    <w:link w:val="BodyTextIndent2Char"/>
    <w:rsid w:val="00843AA2"/>
    <w:pPr>
      <w:widowControl w:val="0"/>
      <w:overflowPunct w:val="0"/>
      <w:autoSpaceDE w:val="0"/>
      <w:autoSpaceDN w:val="0"/>
      <w:adjustRightInd w:val="0"/>
      <w:spacing w:after="120" w:line="480" w:lineRule="auto"/>
      <w:ind w:left="360"/>
      <w:jc w:val="both"/>
      <w:textAlignment w:val="baseline"/>
    </w:pPr>
    <w:rPr>
      <w:rFonts w:ascii="Arial" w:hAnsi="Arial"/>
      <w:sz w:val="24"/>
    </w:rPr>
  </w:style>
  <w:style w:type="character" w:customStyle="1" w:styleId="BodyTextIndent2Char">
    <w:name w:val="Body Text Indent 2 Char"/>
    <w:basedOn w:val="DefaultParagraphFont"/>
    <w:link w:val="BodyTextIndent2"/>
    <w:rsid w:val="00843AA2"/>
    <w:rPr>
      <w:rFonts w:ascii="Arial" w:hAnsi="Arial"/>
      <w:sz w:val="24"/>
      <w:lang w:val="en-GB"/>
    </w:rPr>
  </w:style>
  <w:style w:type="paragraph" w:styleId="BodyTextIndent3">
    <w:name w:val="Body Text Indent 3"/>
    <w:basedOn w:val="Normal"/>
    <w:link w:val="BodyTextIndent3Char"/>
    <w:rsid w:val="00843AA2"/>
    <w:pPr>
      <w:widowControl w:val="0"/>
      <w:overflowPunct w:val="0"/>
      <w:autoSpaceDE w:val="0"/>
      <w:autoSpaceDN w:val="0"/>
      <w:adjustRightInd w:val="0"/>
      <w:spacing w:after="120"/>
      <w:ind w:left="360"/>
      <w:jc w:val="both"/>
      <w:textAlignment w:val="baseline"/>
    </w:pPr>
    <w:rPr>
      <w:rFonts w:ascii="Arial" w:hAnsi="Arial"/>
      <w:sz w:val="16"/>
      <w:szCs w:val="16"/>
    </w:rPr>
  </w:style>
  <w:style w:type="character" w:customStyle="1" w:styleId="BodyTextIndent3Char">
    <w:name w:val="Body Text Indent 3 Char"/>
    <w:basedOn w:val="DefaultParagraphFont"/>
    <w:link w:val="BodyTextIndent3"/>
    <w:rsid w:val="00843AA2"/>
    <w:rPr>
      <w:rFonts w:ascii="Arial" w:hAnsi="Arial"/>
      <w:sz w:val="16"/>
      <w:szCs w:val="16"/>
      <w:lang w:val="en-GB"/>
    </w:rPr>
  </w:style>
  <w:style w:type="paragraph" w:customStyle="1" w:styleId="PIMcorpsdetexte">
    <w:name w:val="PIM corps de texte"/>
    <w:basedOn w:val="BodyText3"/>
    <w:rsid w:val="00843AA2"/>
    <w:pPr>
      <w:widowControl/>
      <w:numPr>
        <w:ilvl w:val="2"/>
        <w:numId w:val="9"/>
      </w:numPr>
      <w:overflowPunct/>
      <w:autoSpaceDE/>
      <w:autoSpaceDN/>
      <w:adjustRightInd/>
      <w:spacing w:before="120" w:after="0"/>
      <w:textAlignment w:val="auto"/>
    </w:pPr>
    <w:rPr>
      <w:rFonts w:ascii="Times New Roman" w:hAnsi="Times New Roman"/>
      <w:color w:val="000000"/>
      <w:sz w:val="24"/>
      <w:szCs w:val="20"/>
    </w:rPr>
  </w:style>
  <w:style w:type="paragraph" w:customStyle="1" w:styleId="p2">
    <w:name w:val="p2"/>
    <w:basedOn w:val="Normal"/>
    <w:rsid w:val="00843AA2"/>
    <w:pPr>
      <w:widowControl w:val="0"/>
      <w:tabs>
        <w:tab w:val="left" w:pos="720"/>
      </w:tabs>
      <w:spacing w:line="240" w:lineRule="atLeast"/>
      <w:jc w:val="both"/>
    </w:pPr>
    <w:rPr>
      <w:rFonts w:ascii="Times New Roman" w:hAnsi="Times New Roman"/>
      <w:sz w:val="24"/>
    </w:rPr>
  </w:style>
  <w:style w:type="paragraph" w:styleId="BodyText3">
    <w:name w:val="Body Text 3"/>
    <w:basedOn w:val="Normal"/>
    <w:link w:val="BodyText3Char"/>
    <w:rsid w:val="00843AA2"/>
    <w:pPr>
      <w:widowControl w:val="0"/>
      <w:overflowPunct w:val="0"/>
      <w:autoSpaceDE w:val="0"/>
      <w:autoSpaceDN w:val="0"/>
      <w:adjustRightInd w:val="0"/>
      <w:spacing w:after="120"/>
      <w:jc w:val="both"/>
      <w:textAlignment w:val="baseline"/>
    </w:pPr>
    <w:rPr>
      <w:rFonts w:ascii="Arial" w:hAnsi="Arial"/>
      <w:sz w:val="16"/>
      <w:szCs w:val="16"/>
    </w:rPr>
  </w:style>
  <w:style w:type="character" w:customStyle="1" w:styleId="BodyText3Char">
    <w:name w:val="Body Text 3 Char"/>
    <w:basedOn w:val="DefaultParagraphFont"/>
    <w:link w:val="BodyText3"/>
    <w:rsid w:val="00843AA2"/>
    <w:rPr>
      <w:rFonts w:ascii="Arial" w:hAnsi="Arial"/>
      <w:sz w:val="16"/>
      <w:szCs w:val="16"/>
      <w:lang w:val="en-GB"/>
    </w:rPr>
  </w:style>
  <w:style w:type="character" w:customStyle="1" w:styleId="Heading4Char">
    <w:name w:val="Heading 4 Char"/>
    <w:link w:val="Heading4"/>
    <w:rsid w:val="00843AA2"/>
    <w:rPr>
      <w:rFonts w:ascii="CG Times" w:hAnsi="CG Times"/>
      <w:b/>
      <w:i/>
      <w:sz w:val="22"/>
    </w:rPr>
  </w:style>
  <w:style w:type="character" w:customStyle="1" w:styleId="Heading5Char">
    <w:name w:val="Heading 5 Char"/>
    <w:link w:val="Heading5"/>
    <w:rsid w:val="00843AA2"/>
    <w:rPr>
      <w:rFonts w:ascii="CG Times" w:hAnsi="CG Times"/>
      <w:sz w:val="22"/>
    </w:rPr>
  </w:style>
  <w:style w:type="character" w:customStyle="1" w:styleId="Heading6Char">
    <w:name w:val="Heading 6 Char"/>
    <w:link w:val="Heading6"/>
    <w:rsid w:val="00843AA2"/>
    <w:rPr>
      <w:rFonts w:ascii="CG Times" w:hAnsi="CG Times"/>
      <w:sz w:val="22"/>
    </w:rPr>
  </w:style>
  <w:style w:type="character" w:customStyle="1" w:styleId="Heading7Char">
    <w:name w:val="Heading 7 Char"/>
    <w:link w:val="Heading7"/>
    <w:rsid w:val="00843AA2"/>
    <w:rPr>
      <w:rFonts w:ascii="CG Times" w:hAnsi="CG Times"/>
      <w:sz w:val="22"/>
    </w:rPr>
  </w:style>
  <w:style w:type="character" w:customStyle="1" w:styleId="Heading8Char">
    <w:name w:val="Heading 8 Char"/>
    <w:link w:val="Heading8"/>
    <w:rsid w:val="00843AA2"/>
    <w:rPr>
      <w:rFonts w:ascii="CG Times" w:hAnsi="CG Times"/>
      <w:sz w:val="22"/>
    </w:rPr>
  </w:style>
  <w:style w:type="character" w:customStyle="1" w:styleId="Heading9Char">
    <w:name w:val="Heading 9 Char"/>
    <w:link w:val="Heading9"/>
    <w:rsid w:val="00843AA2"/>
    <w:rPr>
      <w:rFonts w:ascii="CG Times" w:hAnsi="CG Times"/>
      <w:sz w:val="22"/>
    </w:rPr>
  </w:style>
  <w:style w:type="character" w:customStyle="1" w:styleId="HeaderChar">
    <w:name w:val="Header Char"/>
    <w:link w:val="Header"/>
    <w:rsid w:val="00843AA2"/>
    <w:rPr>
      <w:rFonts w:ascii="CG Times" w:hAnsi="CG Times"/>
      <w:sz w:val="22"/>
    </w:rPr>
  </w:style>
  <w:style w:type="character" w:customStyle="1" w:styleId="FooterChar">
    <w:name w:val="Footer Char"/>
    <w:link w:val="Footer"/>
    <w:uiPriority w:val="99"/>
    <w:rsid w:val="00843AA2"/>
    <w:rPr>
      <w:rFonts w:ascii="CG Times" w:hAnsi="CG Times"/>
      <w:sz w:val="22"/>
    </w:rPr>
  </w:style>
  <w:style w:type="paragraph" w:styleId="TOCHeading">
    <w:name w:val="TOC Heading"/>
    <w:basedOn w:val="Heading1"/>
    <w:next w:val="Normal"/>
    <w:uiPriority w:val="39"/>
    <w:semiHidden/>
    <w:unhideWhenUsed/>
    <w:qFormat/>
    <w:rsid w:val="00843AA2"/>
    <w:pPr>
      <w:tabs>
        <w:tab w:val="clear" w:pos="-720"/>
      </w:tabs>
      <w:suppressAutoHyphens w:val="0"/>
      <w:spacing w:before="480" w:line="276" w:lineRule="auto"/>
      <w:jc w:val="left"/>
      <w:outlineLvl w:val="9"/>
    </w:pPr>
    <w:rPr>
      <w:rFonts w:ascii="Cambria" w:hAnsi="Cambria"/>
      <w:bCs/>
      <w:smallCaps w:val="0"/>
      <w:color w:val="365F91"/>
      <w:sz w:val="28"/>
      <w:szCs w:val="28"/>
    </w:rPr>
  </w:style>
  <w:style w:type="table" w:styleId="TableGrid8">
    <w:name w:val="Table Grid 8"/>
    <w:basedOn w:val="TableNormal"/>
    <w:rsid w:val="00843AA2"/>
    <w:pPr>
      <w:widowControl w:val="0"/>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qFormat/>
    <w:rsid w:val="00843AA2"/>
  </w:style>
  <w:style w:type="character" w:styleId="Emphasis">
    <w:name w:val="Emphasis"/>
    <w:uiPriority w:val="20"/>
    <w:qFormat/>
    <w:rsid w:val="00843AA2"/>
    <w:rPr>
      <w:i/>
      <w:iCs/>
    </w:rPr>
  </w:style>
  <w:style w:type="paragraph" w:customStyle="1" w:styleId="Default">
    <w:name w:val="Default"/>
    <w:rsid w:val="00843AA2"/>
    <w:pPr>
      <w:autoSpaceDE w:val="0"/>
      <w:autoSpaceDN w:val="0"/>
      <w:adjustRightInd w:val="0"/>
    </w:pPr>
    <w:rPr>
      <w:color w:val="000000"/>
      <w:sz w:val="24"/>
      <w:szCs w:val="24"/>
    </w:rPr>
  </w:style>
  <w:style w:type="paragraph" w:styleId="Revision">
    <w:name w:val="Revision"/>
    <w:hidden/>
    <w:uiPriority w:val="99"/>
    <w:semiHidden/>
    <w:rsid w:val="00843AA2"/>
    <w:rPr>
      <w:rFonts w:ascii="Arial" w:hAnsi="Arial"/>
      <w:sz w:val="24"/>
      <w:lang w:val="en-GB"/>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qFormat/>
    <w:rsid w:val="00843AA2"/>
    <w:pPr>
      <w:spacing w:after="160" w:line="240" w:lineRule="exact"/>
      <w:ind w:left="360" w:hanging="360"/>
      <w:jc w:val="both"/>
    </w:pPr>
    <w:rPr>
      <w:vertAlign w:val="superscript"/>
    </w:rPr>
  </w:style>
  <w:style w:type="character" w:customStyle="1" w:styleId="ui-provider">
    <w:name w:val="ui-provider"/>
    <w:basedOn w:val="DefaultParagraphFont"/>
    <w:rsid w:val="00843AA2"/>
  </w:style>
  <w:style w:type="paragraph" w:styleId="NormalWeb">
    <w:name w:val="Normal (Web)"/>
    <w:basedOn w:val="Normal"/>
    <w:uiPriority w:val="99"/>
    <w:semiHidden/>
    <w:unhideWhenUsed/>
    <w:rsid w:val="00843AA2"/>
    <w:pPr>
      <w:widowControl w:val="0"/>
      <w:overflowPunct w:val="0"/>
      <w:autoSpaceDE w:val="0"/>
      <w:autoSpaceDN w:val="0"/>
      <w:adjustRightInd w:val="0"/>
      <w:jc w:val="both"/>
      <w:textAlignment w:val="baseline"/>
    </w:pPr>
    <w:rPr>
      <w:rFonts w:ascii="Times New Roman" w:hAnsi="Times New Roman"/>
      <w:sz w:val="24"/>
      <w:szCs w:val="24"/>
    </w:rPr>
  </w:style>
  <w:style w:type="character" w:customStyle="1" w:styleId="normaltextrun">
    <w:name w:val="normaltextrun"/>
    <w:basedOn w:val="DefaultParagraphFont"/>
    <w:rsid w:val="00843AA2"/>
  </w:style>
  <w:style w:type="character" w:customStyle="1" w:styleId="hgkelc">
    <w:name w:val="hgkelc"/>
    <w:basedOn w:val="DefaultParagraphFont"/>
    <w:rsid w:val="00843AA2"/>
  </w:style>
  <w:style w:type="character" w:styleId="Strong">
    <w:name w:val="Strong"/>
    <w:basedOn w:val="DefaultParagraphFont"/>
    <w:uiPriority w:val="22"/>
    <w:qFormat/>
    <w:rsid w:val="00843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115906984">
      <w:bodyDiv w:val="1"/>
      <w:marLeft w:val="0"/>
      <w:marRight w:val="0"/>
      <w:marTop w:val="0"/>
      <w:marBottom w:val="0"/>
      <w:divBdr>
        <w:top w:val="none" w:sz="0" w:space="0" w:color="auto"/>
        <w:left w:val="none" w:sz="0" w:space="0" w:color="auto"/>
        <w:bottom w:val="none" w:sz="0" w:space="0" w:color="auto"/>
        <w:right w:val="none" w:sz="0" w:space="0" w:color="auto"/>
      </w:divBdr>
    </w:div>
    <w:div w:id="144631667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comesa.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imbo@comes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wesigwa@comesa.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19</Pages>
  <Words>5481</Words>
  <Characters>33559</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38963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Daniel Maimbo</cp:lastModifiedBy>
  <cp:revision>363</cp:revision>
  <cp:lastPrinted>2017-08-01T14:35:00Z</cp:lastPrinted>
  <dcterms:created xsi:type="dcterms:W3CDTF">2025-02-24T10:24:00Z</dcterms:created>
  <dcterms:modified xsi:type="dcterms:W3CDTF">2025-03-13T12:07:00Z</dcterms:modified>
</cp:coreProperties>
</file>