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D7484" w14:textId="77777777" w:rsidR="00CD5311" w:rsidRDefault="00CD5311" w:rsidP="00CD5311">
      <w:pPr>
        <w:jc w:val="center"/>
      </w:pPr>
      <w:r>
        <w:rPr>
          <w:noProof/>
        </w:rPr>
        <w:drawing>
          <wp:inline distT="0" distB="0" distL="0" distR="0" wp14:anchorId="4BCD3E47" wp14:editId="1BDB1279">
            <wp:extent cx="1858010" cy="1896256"/>
            <wp:effectExtent l="0" t="0" r="0" b="0"/>
            <wp:docPr id="1748953107"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53107" name="Picture 1" descr="A blue circle with white text&#10;&#10;Description automatically generated"/>
                    <pic:cNvPicPr/>
                  </pic:nvPicPr>
                  <pic:blipFill rotWithShape="1">
                    <a:blip r:embed="rId11"/>
                    <a:srcRect l="35716" t="21301" r="35246" b="23131"/>
                    <a:stretch/>
                  </pic:blipFill>
                  <pic:spPr bwMode="auto">
                    <a:xfrm>
                      <a:off x="0" y="0"/>
                      <a:ext cx="1858706" cy="1896966"/>
                    </a:xfrm>
                    <a:prstGeom prst="rect">
                      <a:avLst/>
                    </a:prstGeom>
                    <a:ln>
                      <a:noFill/>
                    </a:ln>
                    <a:extLst>
                      <a:ext uri="{53640926-AAD7-44D8-BBD7-CCE9431645EC}">
                        <a14:shadowObscured xmlns:a14="http://schemas.microsoft.com/office/drawing/2010/main"/>
                      </a:ext>
                    </a:extLst>
                  </pic:spPr>
                </pic:pic>
              </a:graphicData>
            </a:graphic>
          </wp:inline>
        </w:drawing>
      </w:r>
    </w:p>
    <w:p w14:paraId="4C4BED81" w14:textId="77777777" w:rsidR="00CD5311" w:rsidRDefault="00CD5311" w:rsidP="00CD5311">
      <w:pPr>
        <w:rPr>
          <w:rFonts w:ascii="Corbel" w:hAnsi="Corbel"/>
          <w:b/>
          <w:color w:val="808080" w:themeColor="background1" w:themeShade="80"/>
          <w:sz w:val="40"/>
        </w:rPr>
      </w:pPr>
    </w:p>
    <w:p w14:paraId="17E349F4" w14:textId="77777777" w:rsidR="00CD5311" w:rsidRPr="00AA5FE6" w:rsidRDefault="00CD5311" w:rsidP="00CD5311">
      <w:pPr>
        <w:jc w:val="center"/>
        <w:rPr>
          <w:rFonts w:cstheme="minorHAnsi"/>
          <w:b/>
          <w:sz w:val="32"/>
          <w:szCs w:val="32"/>
        </w:rPr>
      </w:pPr>
      <w:r w:rsidRPr="007C7667">
        <w:rPr>
          <w:rFonts w:cstheme="minorHAnsi"/>
          <w:b/>
          <w:sz w:val="32"/>
          <w:szCs w:val="32"/>
        </w:rPr>
        <w:t xml:space="preserve">Common Market for Eastern and Southern Africa </w:t>
      </w:r>
    </w:p>
    <w:p w14:paraId="0598D230" w14:textId="77777777" w:rsidR="00CD5311" w:rsidRPr="002A2F65" w:rsidRDefault="00CD5311" w:rsidP="00CD5311">
      <w:pPr>
        <w:jc w:val="center"/>
        <w:rPr>
          <w:rFonts w:cstheme="minorHAnsi"/>
          <w:b/>
          <w:sz w:val="32"/>
          <w:szCs w:val="32"/>
        </w:rPr>
      </w:pPr>
      <w:r w:rsidRPr="007C7667">
        <w:rPr>
          <w:rFonts w:cstheme="minorHAnsi"/>
          <w:b/>
          <w:sz w:val="32"/>
          <w:szCs w:val="32"/>
        </w:rPr>
        <w:t>(COMESA)</w:t>
      </w:r>
    </w:p>
    <w:p w14:paraId="52C425EC" w14:textId="77777777" w:rsidR="00CD5311" w:rsidRPr="007C7667" w:rsidRDefault="00CD5311" w:rsidP="00CD5311">
      <w:pPr>
        <w:rPr>
          <w:rFonts w:cstheme="minorHAnsi"/>
          <w:b/>
          <w:sz w:val="40"/>
          <w:szCs w:val="40"/>
        </w:rPr>
      </w:pPr>
    </w:p>
    <w:p w14:paraId="49EFA833" w14:textId="77777777" w:rsidR="00CD5311" w:rsidRPr="007C7667" w:rsidRDefault="00CD5311" w:rsidP="00CD5311">
      <w:pPr>
        <w:jc w:val="center"/>
        <w:rPr>
          <w:rFonts w:cstheme="minorHAnsi"/>
          <w:b/>
          <w:sz w:val="32"/>
          <w:szCs w:val="32"/>
        </w:rPr>
      </w:pPr>
      <w:r w:rsidRPr="007C7667">
        <w:rPr>
          <w:rFonts w:cstheme="minorHAnsi"/>
          <w:b/>
          <w:sz w:val="32"/>
          <w:szCs w:val="32"/>
        </w:rPr>
        <w:t xml:space="preserve">Accelerating Sustainable &amp; Clean Energy Access Transformation </w:t>
      </w:r>
      <w:r>
        <w:rPr>
          <w:rFonts w:cstheme="minorHAnsi"/>
          <w:b/>
          <w:sz w:val="32"/>
          <w:szCs w:val="32"/>
        </w:rPr>
        <w:t xml:space="preserve">(ASCENT) </w:t>
      </w:r>
      <w:r w:rsidRPr="007C7667">
        <w:rPr>
          <w:rFonts w:cstheme="minorHAnsi"/>
          <w:b/>
          <w:sz w:val="32"/>
          <w:szCs w:val="32"/>
        </w:rPr>
        <w:t>in AFE Region Multi-Phase Programmatic Approach</w:t>
      </w:r>
      <w:r>
        <w:rPr>
          <w:rFonts w:cstheme="minorHAnsi"/>
          <w:b/>
          <w:sz w:val="32"/>
          <w:szCs w:val="32"/>
        </w:rPr>
        <w:t xml:space="preserve"> (MPA)</w:t>
      </w:r>
    </w:p>
    <w:p w14:paraId="0A1481B9" w14:textId="77777777" w:rsidR="00CD5311" w:rsidRPr="007C7667" w:rsidRDefault="00CD5311" w:rsidP="00CD5311">
      <w:pPr>
        <w:jc w:val="center"/>
        <w:rPr>
          <w:rFonts w:cstheme="minorHAnsi"/>
          <w:b/>
          <w:sz w:val="32"/>
          <w:szCs w:val="32"/>
        </w:rPr>
      </w:pPr>
      <w:r w:rsidRPr="007C7667">
        <w:rPr>
          <w:rFonts w:cstheme="minorHAnsi"/>
          <w:b/>
          <w:sz w:val="32"/>
          <w:szCs w:val="32"/>
        </w:rPr>
        <w:t>(P180547)</w:t>
      </w:r>
    </w:p>
    <w:p w14:paraId="4FC15DD6" w14:textId="77777777" w:rsidR="00CD5311" w:rsidRPr="007C7667" w:rsidRDefault="00CD5311" w:rsidP="00CD5311">
      <w:pPr>
        <w:jc w:val="left"/>
        <w:rPr>
          <w:rFonts w:cstheme="minorHAnsi"/>
          <w:b/>
          <w:sz w:val="40"/>
          <w:szCs w:val="40"/>
        </w:rPr>
      </w:pPr>
    </w:p>
    <w:p w14:paraId="4839CD75" w14:textId="77777777" w:rsidR="00CD5311" w:rsidRPr="007C7667" w:rsidRDefault="00CD5311" w:rsidP="00CD5311">
      <w:pPr>
        <w:jc w:val="center"/>
        <w:rPr>
          <w:rFonts w:cstheme="minorHAnsi"/>
          <w:b/>
          <w:sz w:val="40"/>
          <w:szCs w:val="40"/>
        </w:rPr>
      </w:pPr>
    </w:p>
    <w:p w14:paraId="6C8BDEDD" w14:textId="77777777" w:rsidR="00CD5311" w:rsidRPr="00AA5FE6" w:rsidRDefault="00CD5311" w:rsidP="00CD5311">
      <w:pPr>
        <w:jc w:val="center"/>
        <w:rPr>
          <w:rFonts w:cstheme="minorHAnsi"/>
          <w:b/>
          <w:bCs/>
          <w:sz w:val="32"/>
          <w:szCs w:val="32"/>
        </w:rPr>
      </w:pPr>
      <w:r w:rsidRPr="00AA5FE6">
        <w:rPr>
          <w:rFonts w:cstheme="minorHAnsi"/>
          <w:b/>
          <w:bCs/>
          <w:sz w:val="32"/>
          <w:szCs w:val="32"/>
        </w:rPr>
        <w:t xml:space="preserve">Draft </w:t>
      </w:r>
    </w:p>
    <w:p w14:paraId="4CF1AA90" w14:textId="7C4E00AF" w:rsidR="00CD5311" w:rsidRPr="00AA5FE6" w:rsidRDefault="00CD5311" w:rsidP="00CD5311">
      <w:pPr>
        <w:jc w:val="center"/>
        <w:rPr>
          <w:rFonts w:cstheme="minorHAnsi"/>
          <w:b/>
          <w:bCs/>
          <w:color w:val="4472C4" w:themeColor="accent1"/>
          <w:sz w:val="32"/>
          <w:szCs w:val="32"/>
        </w:rPr>
      </w:pPr>
      <w:r>
        <w:rPr>
          <w:rFonts w:cstheme="minorHAnsi"/>
          <w:b/>
          <w:color w:val="4472C4" w:themeColor="accent1"/>
          <w:sz w:val="32"/>
          <w:szCs w:val="32"/>
        </w:rPr>
        <w:t>Stakeholder Engagement Plan (SEP)</w:t>
      </w:r>
    </w:p>
    <w:p w14:paraId="6E292DE7" w14:textId="77777777" w:rsidR="00CD5311" w:rsidRPr="00AA5FE6" w:rsidRDefault="00CD5311" w:rsidP="00CD5311">
      <w:pPr>
        <w:jc w:val="center"/>
        <w:rPr>
          <w:rFonts w:cstheme="minorHAnsi"/>
          <w:b/>
          <w:color w:val="4472C4" w:themeColor="accent1"/>
          <w:sz w:val="32"/>
          <w:szCs w:val="32"/>
        </w:rPr>
      </w:pPr>
    </w:p>
    <w:p w14:paraId="3CD2DDB8" w14:textId="77777777" w:rsidR="00CD5311" w:rsidRDefault="00CD5311" w:rsidP="00CD5311">
      <w:pPr>
        <w:jc w:val="left"/>
        <w:rPr>
          <w:rFonts w:cstheme="minorHAnsi"/>
          <w:b/>
          <w:sz w:val="32"/>
          <w:szCs w:val="32"/>
        </w:rPr>
      </w:pPr>
    </w:p>
    <w:p w14:paraId="0090BDC7" w14:textId="067F69A2" w:rsidR="00CD5311" w:rsidRPr="00AA5FE6" w:rsidRDefault="00122120" w:rsidP="00CD5311">
      <w:pPr>
        <w:jc w:val="center"/>
        <w:rPr>
          <w:rFonts w:cstheme="minorHAnsi"/>
          <w:b/>
          <w:sz w:val="32"/>
          <w:szCs w:val="32"/>
        </w:rPr>
      </w:pPr>
      <w:r>
        <w:rPr>
          <w:rFonts w:cstheme="minorHAnsi"/>
          <w:b/>
          <w:sz w:val="32"/>
          <w:szCs w:val="32"/>
        </w:rPr>
        <w:t>October</w:t>
      </w:r>
      <w:r w:rsidRPr="00AA5FE6">
        <w:rPr>
          <w:rFonts w:cstheme="minorHAnsi"/>
          <w:b/>
          <w:sz w:val="32"/>
          <w:szCs w:val="32"/>
        </w:rPr>
        <w:t xml:space="preserve"> </w:t>
      </w:r>
      <w:r w:rsidR="00CD5311" w:rsidRPr="00AA5FE6">
        <w:rPr>
          <w:rFonts w:cstheme="minorHAnsi"/>
          <w:b/>
          <w:sz w:val="32"/>
          <w:szCs w:val="32"/>
        </w:rPr>
        <w:t>2023</w:t>
      </w:r>
    </w:p>
    <w:p w14:paraId="7B1B4DA8" w14:textId="77777777" w:rsidR="00CD5311" w:rsidRDefault="00CD5311">
      <w:pPr>
        <w:spacing w:after="0" w:line="240" w:lineRule="auto"/>
        <w:ind w:left="0" w:firstLine="0"/>
        <w:jc w:val="left"/>
        <w:rPr>
          <w:b/>
          <w:color w:val="auto"/>
        </w:rPr>
      </w:pPr>
      <w:r>
        <w:rPr>
          <w:color w:val="auto"/>
        </w:rPr>
        <w:br w:type="page"/>
      </w:r>
    </w:p>
    <w:p w14:paraId="4D06D3EB" w14:textId="63B8D41F" w:rsidR="00D855ED" w:rsidRDefault="00D855ED" w:rsidP="00D855ED">
      <w:pPr>
        <w:pStyle w:val="Heading1"/>
        <w:numPr>
          <w:ilvl w:val="0"/>
          <w:numId w:val="0"/>
        </w:numPr>
        <w:ind w:left="432" w:hanging="432"/>
      </w:pPr>
      <w:bookmarkStart w:id="0" w:name="_Toc147241174"/>
      <w:r>
        <w:lastRenderedPageBreak/>
        <w:t>Table of Contents</w:t>
      </w:r>
      <w:bookmarkEnd w:id="0"/>
    </w:p>
    <w:sdt>
      <w:sdtPr>
        <w:rPr>
          <w:rFonts w:asciiTheme="minorHAnsi" w:eastAsia="Calibri" w:hAnsiTheme="minorHAnsi" w:cs="Calibri"/>
          <w:b w:val="0"/>
          <w:bCs w:val="0"/>
          <w:color w:val="000000"/>
          <w:sz w:val="22"/>
          <w:szCs w:val="22"/>
        </w:rPr>
        <w:id w:val="1448429634"/>
        <w:docPartObj>
          <w:docPartGallery w:val="Table of Contents"/>
          <w:docPartUnique/>
        </w:docPartObj>
      </w:sdtPr>
      <w:sdtEndPr>
        <w:rPr>
          <w:noProof/>
        </w:rPr>
      </w:sdtEndPr>
      <w:sdtContent>
        <w:p w14:paraId="61ADEB06" w14:textId="1FA8D61D" w:rsidR="00D855ED" w:rsidRDefault="00D855ED">
          <w:pPr>
            <w:pStyle w:val="TOCHeading"/>
          </w:pPr>
          <w:r>
            <w:t>Table of Contents</w:t>
          </w:r>
        </w:p>
        <w:p w14:paraId="034F4F5E" w14:textId="4944DECB" w:rsidR="003E1FCD" w:rsidRDefault="00D855ED">
          <w:pPr>
            <w:pStyle w:val="TOC1"/>
            <w:tabs>
              <w:tab w:val="right" w:leader="dot" w:pos="9016"/>
            </w:tabs>
            <w:rPr>
              <w:rFonts w:eastAsiaTheme="minorEastAsia" w:cstheme="minorBidi"/>
              <w:b w:val="0"/>
              <w:bCs w:val="0"/>
              <w:i w:val="0"/>
              <w:iCs w:val="0"/>
              <w:noProof/>
              <w:color w:val="auto"/>
              <w:kern w:val="2"/>
              <w:lang w:eastAsia="en-GB"/>
              <w14:ligatures w14:val="standardContextual"/>
            </w:rPr>
          </w:pPr>
          <w:r>
            <w:rPr>
              <w:b w:val="0"/>
              <w:bCs w:val="0"/>
            </w:rPr>
            <w:fldChar w:fldCharType="begin"/>
          </w:r>
          <w:r>
            <w:instrText xml:space="preserve"> TOC \o "1-3" \h \z \u </w:instrText>
          </w:r>
          <w:r>
            <w:rPr>
              <w:b w:val="0"/>
              <w:bCs w:val="0"/>
            </w:rPr>
            <w:fldChar w:fldCharType="separate"/>
          </w:r>
          <w:hyperlink w:anchor="_Toc147241174" w:history="1">
            <w:r w:rsidR="003E1FCD" w:rsidRPr="006A0742">
              <w:rPr>
                <w:rStyle w:val="Hyperlink"/>
                <w:noProof/>
              </w:rPr>
              <w:t>Table of Contents</w:t>
            </w:r>
            <w:r w:rsidR="003E1FCD">
              <w:rPr>
                <w:noProof/>
                <w:webHidden/>
              </w:rPr>
              <w:tab/>
            </w:r>
            <w:r w:rsidR="003E1FCD">
              <w:rPr>
                <w:noProof/>
                <w:webHidden/>
              </w:rPr>
              <w:fldChar w:fldCharType="begin"/>
            </w:r>
            <w:r w:rsidR="003E1FCD">
              <w:rPr>
                <w:noProof/>
                <w:webHidden/>
              </w:rPr>
              <w:instrText xml:space="preserve"> PAGEREF _Toc147241174 \h </w:instrText>
            </w:r>
            <w:r w:rsidR="003E1FCD">
              <w:rPr>
                <w:noProof/>
                <w:webHidden/>
              </w:rPr>
            </w:r>
            <w:r w:rsidR="003E1FCD">
              <w:rPr>
                <w:noProof/>
                <w:webHidden/>
              </w:rPr>
              <w:fldChar w:fldCharType="separate"/>
            </w:r>
            <w:r w:rsidR="003E1FCD">
              <w:rPr>
                <w:noProof/>
                <w:webHidden/>
              </w:rPr>
              <w:t>2</w:t>
            </w:r>
            <w:r w:rsidR="003E1FCD">
              <w:rPr>
                <w:noProof/>
                <w:webHidden/>
              </w:rPr>
              <w:fldChar w:fldCharType="end"/>
            </w:r>
          </w:hyperlink>
        </w:p>
        <w:p w14:paraId="14A47343" w14:textId="297CEB28" w:rsidR="003E1FCD" w:rsidRDefault="00973EA8" w:rsidP="003E1FCD">
          <w:pPr>
            <w:pStyle w:val="TOC2"/>
            <w:rPr>
              <w:rFonts w:eastAsiaTheme="minorEastAsia" w:cstheme="minorBidi"/>
              <w:noProof/>
              <w:color w:val="auto"/>
              <w:kern w:val="2"/>
              <w:sz w:val="24"/>
              <w:szCs w:val="24"/>
              <w:lang w:eastAsia="en-GB"/>
              <w14:ligatures w14:val="standardContextual"/>
            </w:rPr>
          </w:pPr>
          <w:hyperlink w:anchor="_Toc147241175" w:history="1">
            <w:r w:rsidR="003E1FCD" w:rsidRPr="006A0742">
              <w:rPr>
                <w:rStyle w:val="Hyperlink"/>
                <w:noProof/>
              </w:rPr>
              <w:t>List of Tables</w:t>
            </w:r>
            <w:r w:rsidR="003E1FCD">
              <w:rPr>
                <w:noProof/>
                <w:webHidden/>
              </w:rPr>
              <w:tab/>
            </w:r>
            <w:r w:rsidR="003E1FCD">
              <w:rPr>
                <w:noProof/>
                <w:webHidden/>
              </w:rPr>
              <w:fldChar w:fldCharType="begin"/>
            </w:r>
            <w:r w:rsidR="003E1FCD">
              <w:rPr>
                <w:noProof/>
                <w:webHidden/>
              </w:rPr>
              <w:instrText xml:space="preserve"> PAGEREF _Toc147241175 \h </w:instrText>
            </w:r>
            <w:r w:rsidR="003E1FCD">
              <w:rPr>
                <w:noProof/>
                <w:webHidden/>
              </w:rPr>
            </w:r>
            <w:r w:rsidR="003E1FCD">
              <w:rPr>
                <w:noProof/>
                <w:webHidden/>
              </w:rPr>
              <w:fldChar w:fldCharType="separate"/>
            </w:r>
            <w:r w:rsidR="003E1FCD">
              <w:rPr>
                <w:noProof/>
                <w:webHidden/>
              </w:rPr>
              <w:t>3</w:t>
            </w:r>
            <w:r w:rsidR="003E1FCD">
              <w:rPr>
                <w:noProof/>
                <w:webHidden/>
              </w:rPr>
              <w:fldChar w:fldCharType="end"/>
            </w:r>
          </w:hyperlink>
        </w:p>
        <w:p w14:paraId="03E687F8" w14:textId="790DC1E9" w:rsidR="003E1FCD" w:rsidRDefault="00973EA8">
          <w:pPr>
            <w:pStyle w:val="TOC1"/>
            <w:tabs>
              <w:tab w:val="left" w:pos="440"/>
              <w:tab w:val="right" w:leader="dot" w:pos="9016"/>
            </w:tabs>
            <w:rPr>
              <w:rFonts w:eastAsiaTheme="minorEastAsia" w:cstheme="minorBidi"/>
              <w:b w:val="0"/>
              <w:bCs w:val="0"/>
              <w:i w:val="0"/>
              <w:iCs w:val="0"/>
              <w:noProof/>
              <w:color w:val="auto"/>
              <w:kern w:val="2"/>
              <w:lang w:eastAsia="en-GB"/>
              <w14:ligatures w14:val="standardContextual"/>
            </w:rPr>
          </w:pPr>
          <w:hyperlink w:anchor="_Toc147241176" w:history="1">
            <w:r w:rsidR="003E1FCD" w:rsidRPr="006A0742">
              <w:rPr>
                <w:rStyle w:val="Hyperlink"/>
                <w:noProof/>
              </w:rPr>
              <w:t>1</w:t>
            </w:r>
            <w:r w:rsidR="003E1FCD">
              <w:rPr>
                <w:rFonts w:eastAsiaTheme="minorEastAsia" w:cstheme="minorBidi"/>
                <w:b w:val="0"/>
                <w:bCs w:val="0"/>
                <w:i w:val="0"/>
                <w:iCs w:val="0"/>
                <w:noProof/>
                <w:color w:val="auto"/>
                <w:kern w:val="2"/>
                <w:lang w:eastAsia="en-GB"/>
                <w14:ligatures w14:val="standardContextual"/>
              </w:rPr>
              <w:tab/>
            </w:r>
            <w:r w:rsidR="003E1FCD" w:rsidRPr="006A0742">
              <w:rPr>
                <w:rStyle w:val="Hyperlink"/>
                <w:noProof/>
              </w:rPr>
              <w:t>Project Description</w:t>
            </w:r>
            <w:r w:rsidR="003E1FCD">
              <w:rPr>
                <w:noProof/>
                <w:webHidden/>
              </w:rPr>
              <w:tab/>
            </w:r>
            <w:r w:rsidR="003E1FCD">
              <w:rPr>
                <w:noProof/>
                <w:webHidden/>
              </w:rPr>
              <w:fldChar w:fldCharType="begin"/>
            </w:r>
            <w:r w:rsidR="003E1FCD">
              <w:rPr>
                <w:noProof/>
                <w:webHidden/>
              </w:rPr>
              <w:instrText xml:space="preserve"> PAGEREF _Toc147241176 \h </w:instrText>
            </w:r>
            <w:r w:rsidR="003E1FCD">
              <w:rPr>
                <w:noProof/>
                <w:webHidden/>
              </w:rPr>
            </w:r>
            <w:r w:rsidR="003E1FCD">
              <w:rPr>
                <w:noProof/>
                <w:webHidden/>
              </w:rPr>
              <w:fldChar w:fldCharType="separate"/>
            </w:r>
            <w:r w:rsidR="003E1FCD">
              <w:rPr>
                <w:noProof/>
                <w:webHidden/>
              </w:rPr>
              <w:t>4</w:t>
            </w:r>
            <w:r w:rsidR="003E1FCD">
              <w:rPr>
                <w:noProof/>
                <w:webHidden/>
              </w:rPr>
              <w:fldChar w:fldCharType="end"/>
            </w:r>
          </w:hyperlink>
        </w:p>
        <w:p w14:paraId="3DFAE92B" w14:textId="67DA7058" w:rsidR="003E1FCD" w:rsidRDefault="00973EA8">
          <w:pPr>
            <w:pStyle w:val="TOC1"/>
            <w:tabs>
              <w:tab w:val="left" w:pos="440"/>
              <w:tab w:val="right" w:leader="dot" w:pos="9016"/>
            </w:tabs>
            <w:rPr>
              <w:rFonts w:eastAsiaTheme="minorEastAsia" w:cstheme="minorBidi"/>
              <w:b w:val="0"/>
              <w:bCs w:val="0"/>
              <w:i w:val="0"/>
              <w:iCs w:val="0"/>
              <w:noProof/>
              <w:color w:val="auto"/>
              <w:kern w:val="2"/>
              <w:lang w:eastAsia="en-GB"/>
              <w14:ligatures w14:val="standardContextual"/>
            </w:rPr>
          </w:pPr>
          <w:hyperlink w:anchor="_Toc147241177" w:history="1">
            <w:r w:rsidR="003E1FCD" w:rsidRPr="006A0742">
              <w:rPr>
                <w:rStyle w:val="Hyperlink"/>
                <w:noProof/>
              </w:rPr>
              <w:t>2</w:t>
            </w:r>
            <w:r w:rsidR="003E1FCD">
              <w:rPr>
                <w:rFonts w:eastAsiaTheme="minorEastAsia" w:cstheme="minorBidi"/>
                <w:b w:val="0"/>
                <w:bCs w:val="0"/>
                <w:i w:val="0"/>
                <w:iCs w:val="0"/>
                <w:noProof/>
                <w:color w:val="auto"/>
                <w:kern w:val="2"/>
                <w:lang w:eastAsia="en-GB"/>
                <w14:ligatures w14:val="standardContextual"/>
              </w:rPr>
              <w:tab/>
            </w:r>
            <w:r w:rsidR="003E1FCD" w:rsidRPr="006A0742">
              <w:rPr>
                <w:rStyle w:val="Hyperlink"/>
                <w:noProof/>
              </w:rPr>
              <w:t>Objective of Stakeholder Engagement Plan (SEP)</w:t>
            </w:r>
            <w:r w:rsidR="003E1FCD">
              <w:rPr>
                <w:noProof/>
                <w:webHidden/>
              </w:rPr>
              <w:tab/>
            </w:r>
            <w:r w:rsidR="003E1FCD">
              <w:rPr>
                <w:noProof/>
                <w:webHidden/>
              </w:rPr>
              <w:fldChar w:fldCharType="begin"/>
            </w:r>
            <w:r w:rsidR="003E1FCD">
              <w:rPr>
                <w:noProof/>
                <w:webHidden/>
              </w:rPr>
              <w:instrText xml:space="preserve"> PAGEREF _Toc147241177 \h </w:instrText>
            </w:r>
            <w:r w:rsidR="003E1FCD">
              <w:rPr>
                <w:noProof/>
                <w:webHidden/>
              </w:rPr>
            </w:r>
            <w:r w:rsidR="003E1FCD">
              <w:rPr>
                <w:noProof/>
                <w:webHidden/>
              </w:rPr>
              <w:fldChar w:fldCharType="separate"/>
            </w:r>
            <w:r w:rsidR="003E1FCD">
              <w:rPr>
                <w:noProof/>
                <w:webHidden/>
              </w:rPr>
              <w:t>4</w:t>
            </w:r>
            <w:r w:rsidR="003E1FCD">
              <w:rPr>
                <w:noProof/>
                <w:webHidden/>
              </w:rPr>
              <w:fldChar w:fldCharType="end"/>
            </w:r>
          </w:hyperlink>
        </w:p>
        <w:p w14:paraId="5DCFF9AD" w14:textId="453AA078" w:rsidR="003E1FCD" w:rsidRDefault="00973EA8">
          <w:pPr>
            <w:pStyle w:val="TOC1"/>
            <w:tabs>
              <w:tab w:val="left" w:pos="440"/>
              <w:tab w:val="right" w:leader="dot" w:pos="9016"/>
            </w:tabs>
            <w:rPr>
              <w:rFonts w:eastAsiaTheme="minorEastAsia" w:cstheme="minorBidi"/>
              <w:b w:val="0"/>
              <w:bCs w:val="0"/>
              <w:i w:val="0"/>
              <w:iCs w:val="0"/>
              <w:noProof/>
              <w:color w:val="auto"/>
              <w:kern w:val="2"/>
              <w:lang w:eastAsia="en-GB"/>
              <w14:ligatures w14:val="standardContextual"/>
            </w:rPr>
          </w:pPr>
          <w:hyperlink w:anchor="_Toc147241178" w:history="1">
            <w:r w:rsidR="003E1FCD" w:rsidRPr="006A0742">
              <w:rPr>
                <w:rStyle w:val="Hyperlink"/>
                <w:noProof/>
              </w:rPr>
              <w:t>3</w:t>
            </w:r>
            <w:r w:rsidR="003E1FCD">
              <w:rPr>
                <w:rFonts w:eastAsiaTheme="minorEastAsia" w:cstheme="minorBidi"/>
                <w:b w:val="0"/>
                <w:bCs w:val="0"/>
                <w:i w:val="0"/>
                <w:iCs w:val="0"/>
                <w:noProof/>
                <w:color w:val="auto"/>
                <w:kern w:val="2"/>
                <w:lang w:eastAsia="en-GB"/>
                <w14:ligatures w14:val="standardContextual"/>
              </w:rPr>
              <w:tab/>
            </w:r>
            <w:r w:rsidR="003E1FCD" w:rsidRPr="006A0742">
              <w:rPr>
                <w:rStyle w:val="Hyperlink"/>
                <w:noProof/>
              </w:rPr>
              <w:t>Stakeholder Identification and Analysis</w:t>
            </w:r>
            <w:r w:rsidR="003E1FCD">
              <w:rPr>
                <w:noProof/>
                <w:webHidden/>
              </w:rPr>
              <w:tab/>
            </w:r>
            <w:r w:rsidR="003E1FCD">
              <w:rPr>
                <w:noProof/>
                <w:webHidden/>
              </w:rPr>
              <w:fldChar w:fldCharType="begin"/>
            </w:r>
            <w:r w:rsidR="003E1FCD">
              <w:rPr>
                <w:noProof/>
                <w:webHidden/>
              </w:rPr>
              <w:instrText xml:space="preserve"> PAGEREF _Toc147241178 \h </w:instrText>
            </w:r>
            <w:r w:rsidR="003E1FCD">
              <w:rPr>
                <w:noProof/>
                <w:webHidden/>
              </w:rPr>
            </w:r>
            <w:r w:rsidR="003E1FCD">
              <w:rPr>
                <w:noProof/>
                <w:webHidden/>
              </w:rPr>
              <w:fldChar w:fldCharType="separate"/>
            </w:r>
            <w:r w:rsidR="003E1FCD">
              <w:rPr>
                <w:noProof/>
                <w:webHidden/>
              </w:rPr>
              <w:t>5</w:t>
            </w:r>
            <w:r w:rsidR="003E1FCD">
              <w:rPr>
                <w:noProof/>
                <w:webHidden/>
              </w:rPr>
              <w:fldChar w:fldCharType="end"/>
            </w:r>
          </w:hyperlink>
        </w:p>
        <w:p w14:paraId="0EAA40A3" w14:textId="64A4205C" w:rsidR="003E1FCD" w:rsidRDefault="00973EA8" w:rsidP="003E1FCD">
          <w:pPr>
            <w:pStyle w:val="TOC2"/>
            <w:rPr>
              <w:rFonts w:eastAsiaTheme="minorEastAsia" w:cstheme="minorBidi"/>
              <w:noProof/>
              <w:color w:val="auto"/>
              <w:kern w:val="2"/>
              <w:sz w:val="24"/>
              <w:szCs w:val="24"/>
              <w:lang w:eastAsia="en-GB"/>
              <w14:ligatures w14:val="standardContextual"/>
            </w:rPr>
          </w:pPr>
          <w:hyperlink w:anchor="_Toc147241179" w:history="1">
            <w:r w:rsidR="003E1FCD" w:rsidRPr="006A0742">
              <w:rPr>
                <w:rStyle w:val="Hyperlink"/>
                <w:noProof/>
                <w:lang w:bidi="th-TH"/>
              </w:rPr>
              <w:t>3.1</w:t>
            </w:r>
            <w:r w:rsidR="003E1FCD">
              <w:rPr>
                <w:rFonts w:eastAsiaTheme="minorEastAsia" w:cstheme="minorBidi"/>
                <w:noProof/>
                <w:color w:val="auto"/>
                <w:kern w:val="2"/>
                <w:sz w:val="24"/>
                <w:szCs w:val="24"/>
                <w:lang w:eastAsia="en-GB"/>
                <w14:ligatures w14:val="standardContextual"/>
              </w:rPr>
              <w:tab/>
            </w:r>
            <w:r w:rsidR="003E1FCD" w:rsidRPr="006A0742">
              <w:rPr>
                <w:rStyle w:val="Hyperlink"/>
                <w:noProof/>
                <w:lang w:bidi="th-TH"/>
              </w:rPr>
              <w:t>Principles for Stakeholder Engagement</w:t>
            </w:r>
            <w:r w:rsidR="003E1FCD">
              <w:rPr>
                <w:noProof/>
                <w:webHidden/>
              </w:rPr>
              <w:tab/>
            </w:r>
            <w:r w:rsidR="003E1FCD">
              <w:rPr>
                <w:noProof/>
                <w:webHidden/>
              </w:rPr>
              <w:fldChar w:fldCharType="begin"/>
            </w:r>
            <w:r w:rsidR="003E1FCD">
              <w:rPr>
                <w:noProof/>
                <w:webHidden/>
              </w:rPr>
              <w:instrText xml:space="preserve"> PAGEREF _Toc147241179 \h </w:instrText>
            </w:r>
            <w:r w:rsidR="003E1FCD">
              <w:rPr>
                <w:noProof/>
                <w:webHidden/>
              </w:rPr>
            </w:r>
            <w:r w:rsidR="003E1FCD">
              <w:rPr>
                <w:noProof/>
                <w:webHidden/>
              </w:rPr>
              <w:fldChar w:fldCharType="separate"/>
            </w:r>
            <w:r w:rsidR="003E1FCD">
              <w:rPr>
                <w:noProof/>
                <w:webHidden/>
              </w:rPr>
              <w:t>5</w:t>
            </w:r>
            <w:r w:rsidR="003E1FCD">
              <w:rPr>
                <w:noProof/>
                <w:webHidden/>
              </w:rPr>
              <w:fldChar w:fldCharType="end"/>
            </w:r>
          </w:hyperlink>
        </w:p>
        <w:p w14:paraId="347E5813" w14:textId="2B675B98" w:rsidR="003E1FCD" w:rsidRDefault="00973EA8" w:rsidP="003E1FCD">
          <w:pPr>
            <w:pStyle w:val="TOC2"/>
            <w:rPr>
              <w:rFonts w:eastAsiaTheme="minorEastAsia" w:cstheme="minorBidi"/>
              <w:noProof/>
              <w:color w:val="auto"/>
              <w:kern w:val="2"/>
              <w:sz w:val="24"/>
              <w:szCs w:val="24"/>
              <w:lang w:eastAsia="en-GB"/>
              <w14:ligatures w14:val="standardContextual"/>
            </w:rPr>
          </w:pPr>
          <w:hyperlink w:anchor="_Toc147241180" w:history="1">
            <w:r w:rsidR="003E1FCD" w:rsidRPr="006A0742">
              <w:rPr>
                <w:rStyle w:val="Hyperlink"/>
                <w:noProof/>
              </w:rPr>
              <w:t>3.2</w:t>
            </w:r>
            <w:r w:rsidR="003E1FCD">
              <w:rPr>
                <w:rFonts w:eastAsiaTheme="minorEastAsia" w:cstheme="minorBidi"/>
                <w:noProof/>
                <w:color w:val="auto"/>
                <w:kern w:val="2"/>
                <w:sz w:val="24"/>
                <w:szCs w:val="24"/>
                <w:lang w:eastAsia="en-GB"/>
                <w14:ligatures w14:val="standardContextual"/>
              </w:rPr>
              <w:tab/>
            </w:r>
            <w:r w:rsidR="003E1FCD" w:rsidRPr="006A0742">
              <w:rPr>
                <w:rStyle w:val="Hyperlink"/>
                <w:noProof/>
              </w:rPr>
              <w:t>Stakeholder Identification</w:t>
            </w:r>
            <w:r w:rsidR="003E1FCD">
              <w:rPr>
                <w:noProof/>
                <w:webHidden/>
              </w:rPr>
              <w:tab/>
            </w:r>
            <w:r w:rsidR="003E1FCD">
              <w:rPr>
                <w:noProof/>
                <w:webHidden/>
              </w:rPr>
              <w:fldChar w:fldCharType="begin"/>
            </w:r>
            <w:r w:rsidR="003E1FCD">
              <w:rPr>
                <w:noProof/>
                <w:webHidden/>
              </w:rPr>
              <w:instrText xml:space="preserve"> PAGEREF _Toc147241180 \h </w:instrText>
            </w:r>
            <w:r w:rsidR="003E1FCD">
              <w:rPr>
                <w:noProof/>
                <w:webHidden/>
              </w:rPr>
            </w:r>
            <w:r w:rsidR="003E1FCD">
              <w:rPr>
                <w:noProof/>
                <w:webHidden/>
              </w:rPr>
              <w:fldChar w:fldCharType="separate"/>
            </w:r>
            <w:r w:rsidR="003E1FCD">
              <w:rPr>
                <w:noProof/>
                <w:webHidden/>
              </w:rPr>
              <w:t>5</w:t>
            </w:r>
            <w:r w:rsidR="003E1FCD">
              <w:rPr>
                <w:noProof/>
                <w:webHidden/>
              </w:rPr>
              <w:fldChar w:fldCharType="end"/>
            </w:r>
          </w:hyperlink>
        </w:p>
        <w:p w14:paraId="6E05A6D8" w14:textId="38369F27" w:rsidR="003E1FCD" w:rsidRDefault="00973EA8">
          <w:pPr>
            <w:pStyle w:val="TOC3"/>
            <w:tabs>
              <w:tab w:val="left" w:pos="1100"/>
              <w:tab w:val="right" w:leader="dot" w:pos="9016"/>
            </w:tabs>
            <w:rPr>
              <w:rFonts w:eastAsiaTheme="minorEastAsia" w:cstheme="minorBidi"/>
              <w:noProof/>
              <w:color w:val="auto"/>
              <w:kern w:val="2"/>
              <w:sz w:val="24"/>
              <w:szCs w:val="24"/>
              <w:lang w:eastAsia="en-GB"/>
              <w14:ligatures w14:val="standardContextual"/>
            </w:rPr>
          </w:pPr>
          <w:hyperlink w:anchor="_Toc147241181" w:history="1">
            <w:r w:rsidR="003E1FCD" w:rsidRPr="006A0742">
              <w:rPr>
                <w:rStyle w:val="Hyperlink"/>
                <w:noProof/>
              </w:rPr>
              <w:t>3.2.1</w:t>
            </w:r>
            <w:r w:rsidR="003E1FCD">
              <w:rPr>
                <w:rFonts w:eastAsiaTheme="minorEastAsia" w:cstheme="minorBidi"/>
                <w:noProof/>
                <w:color w:val="auto"/>
                <w:kern w:val="2"/>
                <w:sz w:val="24"/>
                <w:szCs w:val="24"/>
                <w:lang w:eastAsia="en-GB"/>
                <w14:ligatures w14:val="standardContextual"/>
              </w:rPr>
              <w:tab/>
            </w:r>
            <w:r w:rsidR="003E1FCD" w:rsidRPr="006A0742">
              <w:rPr>
                <w:rStyle w:val="Hyperlink"/>
                <w:noProof/>
              </w:rPr>
              <w:t>Affected Parties</w:t>
            </w:r>
            <w:r w:rsidR="003E1FCD">
              <w:rPr>
                <w:noProof/>
                <w:webHidden/>
              </w:rPr>
              <w:tab/>
            </w:r>
            <w:r w:rsidR="003E1FCD">
              <w:rPr>
                <w:noProof/>
                <w:webHidden/>
              </w:rPr>
              <w:fldChar w:fldCharType="begin"/>
            </w:r>
            <w:r w:rsidR="003E1FCD">
              <w:rPr>
                <w:noProof/>
                <w:webHidden/>
              </w:rPr>
              <w:instrText xml:space="preserve"> PAGEREF _Toc147241181 \h </w:instrText>
            </w:r>
            <w:r w:rsidR="003E1FCD">
              <w:rPr>
                <w:noProof/>
                <w:webHidden/>
              </w:rPr>
            </w:r>
            <w:r w:rsidR="003E1FCD">
              <w:rPr>
                <w:noProof/>
                <w:webHidden/>
              </w:rPr>
              <w:fldChar w:fldCharType="separate"/>
            </w:r>
            <w:r w:rsidR="003E1FCD">
              <w:rPr>
                <w:noProof/>
                <w:webHidden/>
              </w:rPr>
              <w:t>5</w:t>
            </w:r>
            <w:r w:rsidR="003E1FCD">
              <w:rPr>
                <w:noProof/>
                <w:webHidden/>
              </w:rPr>
              <w:fldChar w:fldCharType="end"/>
            </w:r>
          </w:hyperlink>
        </w:p>
        <w:p w14:paraId="69DE936B" w14:textId="601099E2" w:rsidR="003E1FCD" w:rsidRDefault="00973EA8">
          <w:pPr>
            <w:pStyle w:val="TOC3"/>
            <w:tabs>
              <w:tab w:val="left" w:pos="1100"/>
              <w:tab w:val="right" w:leader="dot" w:pos="9016"/>
            </w:tabs>
            <w:rPr>
              <w:rFonts w:eastAsiaTheme="minorEastAsia" w:cstheme="minorBidi"/>
              <w:noProof/>
              <w:color w:val="auto"/>
              <w:kern w:val="2"/>
              <w:sz w:val="24"/>
              <w:szCs w:val="24"/>
              <w:lang w:eastAsia="en-GB"/>
              <w14:ligatures w14:val="standardContextual"/>
            </w:rPr>
          </w:pPr>
          <w:hyperlink w:anchor="_Toc147241182" w:history="1">
            <w:r w:rsidR="003E1FCD" w:rsidRPr="006A0742">
              <w:rPr>
                <w:rStyle w:val="Hyperlink"/>
                <w:noProof/>
              </w:rPr>
              <w:t>3.2.2</w:t>
            </w:r>
            <w:r w:rsidR="003E1FCD">
              <w:rPr>
                <w:rFonts w:eastAsiaTheme="minorEastAsia" w:cstheme="minorBidi"/>
                <w:noProof/>
                <w:color w:val="auto"/>
                <w:kern w:val="2"/>
                <w:sz w:val="24"/>
                <w:szCs w:val="24"/>
                <w:lang w:eastAsia="en-GB"/>
                <w14:ligatures w14:val="standardContextual"/>
              </w:rPr>
              <w:tab/>
            </w:r>
            <w:r w:rsidR="003E1FCD" w:rsidRPr="006A0742">
              <w:rPr>
                <w:rStyle w:val="Hyperlink"/>
                <w:noProof/>
              </w:rPr>
              <w:t>Other interested parties</w:t>
            </w:r>
            <w:r w:rsidR="003E1FCD">
              <w:rPr>
                <w:noProof/>
                <w:webHidden/>
              </w:rPr>
              <w:tab/>
            </w:r>
            <w:r w:rsidR="003E1FCD">
              <w:rPr>
                <w:noProof/>
                <w:webHidden/>
              </w:rPr>
              <w:fldChar w:fldCharType="begin"/>
            </w:r>
            <w:r w:rsidR="003E1FCD">
              <w:rPr>
                <w:noProof/>
                <w:webHidden/>
              </w:rPr>
              <w:instrText xml:space="preserve"> PAGEREF _Toc147241182 \h </w:instrText>
            </w:r>
            <w:r w:rsidR="003E1FCD">
              <w:rPr>
                <w:noProof/>
                <w:webHidden/>
              </w:rPr>
            </w:r>
            <w:r w:rsidR="003E1FCD">
              <w:rPr>
                <w:noProof/>
                <w:webHidden/>
              </w:rPr>
              <w:fldChar w:fldCharType="separate"/>
            </w:r>
            <w:r w:rsidR="003E1FCD">
              <w:rPr>
                <w:noProof/>
                <w:webHidden/>
              </w:rPr>
              <w:t>6</w:t>
            </w:r>
            <w:r w:rsidR="003E1FCD">
              <w:rPr>
                <w:noProof/>
                <w:webHidden/>
              </w:rPr>
              <w:fldChar w:fldCharType="end"/>
            </w:r>
          </w:hyperlink>
        </w:p>
        <w:p w14:paraId="1ACA5FBE" w14:textId="0B716C55" w:rsidR="003E1FCD" w:rsidRDefault="00973EA8">
          <w:pPr>
            <w:pStyle w:val="TOC3"/>
            <w:tabs>
              <w:tab w:val="left" w:pos="1100"/>
              <w:tab w:val="right" w:leader="dot" w:pos="9016"/>
            </w:tabs>
            <w:rPr>
              <w:rFonts w:eastAsiaTheme="minorEastAsia" w:cstheme="minorBidi"/>
              <w:noProof/>
              <w:color w:val="auto"/>
              <w:kern w:val="2"/>
              <w:sz w:val="24"/>
              <w:szCs w:val="24"/>
              <w:lang w:eastAsia="en-GB"/>
              <w14:ligatures w14:val="standardContextual"/>
            </w:rPr>
          </w:pPr>
          <w:hyperlink w:anchor="_Toc147241183" w:history="1">
            <w:r w:rsidR="003E1FCD" w:rsidRPr="006A0742">
              <w:rPr>
                <w:rStyle w:val="Hyperlink"/>
                <w:noProof/>
              </w:rPr>
              <w:t>3.2.3</w:t>
            </w:r>
            <w:r w:rsidR="003E1FCD">
              <w:rPr>
                <w:rFonts w:eastAsiaTheme="minorEastAsia" w:cstheme="minorBidi"/>
                <w:noProof/>
                <w:color w:val="auto"/>
                <w:kern w:val="2"/>
                <w:sz w:val="24"/>
                <w:szCs w:val="24"/>
                <w:lang w:eastAsia="en-GB"/>
                <w14:ligatures w14:val="standardContextual"/>
              </w:rPr>
              <w:tab/>
            </w:r>
            <w:r w:rsidR="003E1FCD" w:rsidRPr="006A0742">
              <w:rPr>
                <w:rStyle w:val="Hyperlink"/>
                <w:noProof/>
              </w:rPr>
              <w:t>Vulnerable and Marginalized Groups</w:t>
            </w:r>
            <w:r w:rsidR="003E1FCD">
              <w:rPr>
                <w:noProof/>
                <w:webHidden/>
              </w:rPr>
              <w:tab/>
            </w:r>
            <w:r w:rsidR="003E1FCD">
              <w:rPr>
                <w:noProof/>
                <w:webHidden/>
              </w:rPr>
              <w:fldChar w:fldCharType="begin"/>
            </w:r>
            <w:r w:rsidR="003E1FCD">
              <w:rPr>
                <w:noProof/>
                <w:webHidden/>
              </w:rPr>
              <w:instrText xml:space="preserve"> PAGEREF _Toc147241183 \h </w:instrText>
            </w:r>
            <w:r w:rsidR="003E1FCD">
              <w:rPr>
                <w:noProof/>
                <w:webHidden/>
              </w:rPr>
            </w:r>
            <w:r w:rsidR="003E1FCD">
              <w:rPr>
                <w:noProof/>
                <w:webHidden/>
              </w:rPr>
              <w:fldChar w:fldCharType="separate"/>
            </w:r>
            <w:r w:rsidR="003E1FCD">
              <w:rPr>
                <w:noProof/>
                <w:webHidden/>
              </w:rPr>
              <w:t>6</w:t>
            </w:r>
            <w:r w:rsidR="003E1FCD">
              <w:rPr>
                <w:noProof/>
                <w:webHidden/>
              </w:rPr>
              <w:fldChar w:fldCharType="end"/>
            </w:r>
          </w:hyperlink>
        </w:p>
        <w:p w14:paraId="60C7B6C4" w14:textId="5775485D" w:rsidR="003E1FCD" w:rsidRDefault="00973EA8" w:rsidP="003E1FCD">
          <w:pPr>
            <w:pStyle w:val="TOC2"/>
            <w:rPr>
              <w:rFonts w:eastAsiaTheme="minorEastAsia" w:cstheme="minorBidi"/>
              <w:noProof/>
              <w:color w:val="auto"/>
              <w:kern w:val="2"/>
              <w:sz w:val="24"/>
              <w:szCs w:val="24"/>
              <w:lang w:eastAsia="en-GB"/>
              <w14:ligatures w14:val="standardContextual"/>
            </w:rPr>
          </w:pPr>
          <w:hyperlink w:anchor="_Toc147241184" w:history="1">
            <w:r w:rsidR="003E1FCD" w:rsidRPr="006A0742">
              <w:rPr>
                <w:rStyle w:val="Hyperlink"/>
                <w:noProof/>
              </w:rPr>
              <w:t>3.3</w:t>
            </w:r>
            <w:r w:rsidR="003E1FCD">
              <w:rPr>
                <w:rFonts w:eastAsiaTheme="minorEastAsia" w:cstheme="minorBidi"/>
                <w:noProof/>
                <w:color w:val="auto"/>
                <w:kern w:val="2"/>
                <w:sz w:val="24"/>
                <w:szCs w:val="24"/>
                <w:lang w:eastAsia="en-GB"/>
                <w14:ligatures w14:val="standardContextual"/>
              </w:rPr>
              <w:tab/>
            </w:r>
            <w:r w:rsidR="003E1FCD" w:rsidRPr="006A0742">
              <w:rPr>
                <w:rStyle w:val="Hyperlink"/>
                <w:noProof/>
              </w:rPr>
              <w:t>Stakeholders Mapping</w:t>
            </w:r>
            <w:r w:rsidR="003E1FCD">
              <w:rPr>
                <w:noProof/>
                <w:webHidden/>
              </w:rPr>
              <w:tab/>
            </w:r>
            <w:r w:rsidR="003E1FCD">
              <w:rPr>
                <w:noProof/>
                <w:webHidden/>
              </w:rPr>
              <w:fldChar w:fldCharType="begin"/>
            </w:r>
            <w:r w:rsidR="003E1FCD">
              <w:rPr>
                <w:noProof/>
                <w:webHidden/>
              </w:rPr>
              <w:instrText xml:space="preserve"> PAGEREF _Toc147241184 \h </w:instrText>
            </w:r>
            <w:r w:rsidR="003E1FCD">
              <w:rPr>
                <w:noProof/>
                <w:webHidden/>
              </w:rPr>
            </w:r>
            <w:r w:rsidR="003E1FCD">
              <w:rPr>
                <w:noProof/>
                <w:webHidden/>
              </w:rPr>
              <w:fldChar w:fldCharType="separate"/>
            </w:r>
            <w:r w:rsidR="003E1FCD">
              <w:rPr>
                <w:noProof/>
                <w:webHidden/>
              </w:rPr>
              <w:t>6</w:t>
            </w:r>
            <w:r w:rsidR="003E1FCD">
              <w:rPr>
                <w:noProof/>
                <w:webHidden/>
              </w:rPr>
              <w:fldChar w:fldCharType="end"/>
            </w:r>
          </w:hyperlink>
        </w:p>
        <w:p w14:paraId="68BB66A0" w14:textId="6CC0F3B3" w:rsidR="003E1FCD" w:rsidRDefault="00973EA8">
          <w:pPr>
            <w:pStyle w:val="TOC1"/>
            <w:tabs>
              <w:tab w:val="left" w:pos="440"/>
              <w:tab w:val="right" w:leader="dot" w:pos="9016"/>
            </w:tabs>
            <w:rPr>
              <w:rFonts w:eastAsiaTheme="minorEastAsia" w:cstheme="minorBidi"/>
              <w:b w:val="0"/>
              <w:bCs w:val="0"/>
              <w:i w:val="0"/>
              <w:iCs w:val="0"/>
              <w:noProof/>
              <w:color w:val="auto"/>
              <w:kern w:val="2"/>
              <w:lang w:eastAsia="en-GB"/>
              <w14:ligatures w14:val="standardContextual"/>
            </w:rPr>
          </w:pPr>
          <w:hyperlink w:anchor="_Toc147241185" w:history="1">
            <w:r w:rsidR="003E1FCD" w:rsidRPr="006A0742">
              <w:rPr>
                <w:rStyle w:val="Hyperlink"/>
                <w:noProof/>
              </w:rPr>
              <w:t>4</w:t>
            </w:r>
            <w:r w:rsidR="003E1FCD">
              <w:rPr>
                <w:rFonts w:eastAsiaTheme="minorEastAsia" w:cstheme="minorBidi"/>
                <w:b w:val="0"/>
                <w:bCs w:val="0"/>
                <w:i w:val="0"/>
                <w:iCs w:val="0"/>
                <w:noProof/>
                <w:color w:val="auto"/>
                <w:kern w:val="2"/>
                <w:lang w:eastAsia="en-GB"/>
                <w14:ligatures w14:val="standardContextual"/>
              </w:rPr>
              <w:tab/>
            </w:r>
            <w:r w:rsidR="003E1FCD" w:rsidRPr="006A0742">
              <w:rPr>
                <w:rStyle w:val="Hyperlink"/>
                <w:noProof/>
              </w:rPr>
              <w:t>Stakeholder Engagement Process/Communication Plan</w:t>
            </w:r>
            <w:r w:rsidR="003E1FCD">
              <w:rPr>
                <w:noProof/>
                <w:webHidden/>
              </w:rPr>
              <w:tab/>
            </w:r>
            <w:r w:rsidR="003E1FCD">
              <w:rPr>
                <w:noProof/>
                <w:webHidden/>
              </w:rPr>
              <w:fldChar w:fldCharType="begin"/>
            </w:r>
            <w:r w:rsidR="003E1FCD">
              <w:rPr>
                <w:noProof/>
                <w:webHidden/>
              </w:rPr>
              <w:instrText xml:space="preserve"> PAGEREF _Toc147241185 \h </w:instrText>
            </w:r>
            <w:r w:rsidR="003E1FCD">
              <w:rPr>
                <w:noProof/>
                <w:webHidden/>
              </w:rPr>
            </w:r>
            <w:r w:rsidR="003E1FCD">
              <w:rPr>
                <w:noProof/>
                <w:webHidden/>
              </w:rPr>
              <w:fldChar w:fldCharType="separate"/>
            </w:r>
            <w:r w:rsidR="003E1FCD">
              <w:rPr>
                <w:noProof/>
                <w:webHidden/>
              </w:rPr>
              <w:t>7</w:t>
            </w:r>
            <w:r w:rsidR="003E1FCD">
              <w:rPr>
                <w:noProof/>
                <w:webHidden/>
              </w:rPr>
              <w:fldChar w:fldCharType="end"/>
            </w:r>
          </w:hyperlink>
        </w:p>
        <w:p w14:paraId="785CF7C4" w14:textId="689E91D5" w:rsidR="003E1FCD" w:rsidRDefault="00973EA8" w:rsidP="003E1FCD">
          <w:pPr>
            <w:pStyle w:val="TOC2"/>
            <w:rPr>
              <w:rFonts w:eastAsiaTheme="minorEastAsia" w:cstheme="minorBidi"/>
              <w:noProof/>
              <w:color w:val="auto"/>
              <w:kern w:val="2"/>
              <w:sz w:val="24"/>
              <w:szCs w:val="24"/>
              <w:lang w:eastAsia="en-GB"/>
              <w14:ligatures w14:val="standardContextual"/>
            </w:rPr>
          </w:pPr>
          <w:hyperlink w:anchor="_Toc147241186" w:history="1">
            <w:r w:rsidR="003E1FCD" w:rsidRPr="006A0742">
              <w:rPr>
                <w:rStyle w:val="Hyperlink"/>
                <w:noProof/>
              </w:rPr>
              <w:t>4.1</w:t>
            </w:r>
            <w:r w:rsidR="003E1FCD">
              <w:rPr>
                <w:rFonts w:eastAsiaTheme="minorEastAsia" w:cstheme="minorBidi"/>
                <w:noProof/>
                <w:color w:val="auto"/>
                <w:kern w:val="2"/>
                <w:sz w:val="24"/>
                <w:szCs w:val="24"/>
                <w:lang w:eastAsia="en-GB"/>
                <w14:ligatures w14:val="standardContextual"/>
              </w:rPr>
              <w:tab/>
            </w:r>
            <w:r w:rsidR="003E1FCD" w:rsidRPr="006A0742">
              <w:rPr>
                <w:rStyle w:val="Hyperlink"/>
                <w:noProof/>
              </w:rPr>
              <w:t>Objectives of the Communication Plan</w:t>
            </w:r>
            <w:r w:rsidR="003E1FCD">
              <w:rPr>
                <w:noProof/>
                <w:webHidden/>
              </w:rPr>
              <w:tab/>
            </w:r>
            <w:r w:rsidR="003E1FCD">
              <w:rPr>
                <w:noProof/>
                <w:webHidden/>
              </w:rPr>
              <w:fldChar w:fldCharType="begin"/>
            </w:r>
            <w:r w:rsidR="003E1FCD">
              <w:rPr>
                <w:noProof/>
                <w:webHidden/>
              </w:rPr>
              <w:instrText xml:space="preserve"> PAGEREF _Toc147241186 \h </w:instrText>
            </w:r>
            <w:r w:rsidR="003E1FCD">
              <w:rPr>
                <w:noProof/>
                <w:webHidden/>
              </w:rPr>
            </w:r>
            <w:r w:rsidR="003E1FCD">
              <w:rPr>
                <w:noProof/>
                <w:webHidden/>
              </w:rPr>
              <w:fldChar w:fldCharType="separate"/>
            </w:r>
            <w:r w:rsidR="003E1FCD">
              <w:rPr>
                <w:noProof/>
                <w:webHidden/>
              </w:rPr>
              <w:t>7</w:t>
            </w:r>
            <w:r w:rsidR="003E1FCD">
              <w:rPr>
                <w:noProof/>
                <w:webHidden/>
              </w:rPr>
              <w:fldChar w:fldCharType="end"/>
            </w:r>
          </w:hyperlink>
        </w:p>
        <w:p w14:paraId="219A0CC5" w14:textId="707C5EF2" w:rsidR="003E1FCD" w:rsidRDefault="00973EA8" w:rsidP="003E1FCD">
          <w:pPr>
            <w:pStyle w:val="TOC2"/>
            <w:rPr>
              <w:rFonts w:eastAsiaTheme="minorEastAsia" w:cstheme="minorBidi"/>
              <w:noProof/>
              <w:color w:val="auto"/>
              <w:kern w:val="2"/>
              <w:sz w:val="24"/>
              <w:szCs w:val="24"/>
              <w:lang w:eastAsia="en-GB"/>
              <w14:ligatures w14:val="standardContextual"/>
            </w:rPr>
          </w:pPr>
          <w:hyperlink w:anchor="_Toc147241187" w:history="1">
            <w:r w:rsidR="003E1FCD" w:rsidRPr="006A0742">
              <w:rPr>
                <w:rStyle w:val="Hyperlink"/>
                <w:noProof/>
              </w:rPr>
              <w:t>4.2</w:t>
            </w:r>
            <w:r w:rsidR="003E1FCD">
              <w:rPr>
                <w:rFonts w:eastAsiaTheme="minorEastAsia" w:cstheme="minorBidi"/>
                <w:noProof/>
                <w:color w:val="auto"/>
                <w:kern w:val="2"/>
                <w:sz w:val="24"/>
                <w:szCs w:val="24"/>
                <w:lang w:eastAsia="en-GB"/>
                <w14:ligatures w14:val="standardContextual"/>
              </w:rPr>
              <w:tab/>
            </w:r>
            <w:r w:rsidR="003E1FCD" w:rsidRPr="006A0742">
              <w:rPr>
                <w:rStyle w:val="Hyperlink"/>
                <w:noProof/>
              </w:rPr>
              <w:t>Key Issues that should be communicated</w:t>
            </w:r>
            <w:r w:rsidR="003E1FCD">
              <w:rPr>
                <w:noProof/>
                <w:webHidden/>
              </w:rPr>
              <w:tab/>
            </w:r>
            <w:r w:rsidR="003E1FCD">
              <w:rPr>
                <w:noProof/>
                <w:webHidden/>
              </w:rPr>
              <w:fldChar w:fldCharType="begin"/>
            </w:r>
            <w:r w:rsidR="003E1FCD">
              <w:rPr>
                <w:noProof/>
                <w:webHidden/>
              </w:rPr>
              <w:instrText xml:space="preserve"> PAGEREF _Toc147241187 \h </w:instrText>
            </w:r>
            <w:r w:rsidR="003E1FCD">
              <w:rPr>
                <w:noProof/>
                <w:webHidden/>
              </w:rPr>
            </w:r>
            <w:r w:rsidR="003E1FCD">
              <w:rPr>
                <w:noProof/>
                <w:webHidden/>
              </w:rPr>
              <w:fldChar w:fldCharType="separate"/>
            </w:r>
            <w:r w:rsidR="003E1FCD">
              <w:rPr>
                <w:noProof/>
                <w:webHidden/>
              </w:rPr>
              <w:t>7</w:t>
            </w:r>
            <w:r w:rsidR="003E1FCD">
              <w:rPr>
                <w:noProof/>
                <w:webHidden/>
              </w:rPr>
              <w:fldChar w:fldCharType="end"/>
            </w:r>
          </w:hyperlink>
        </w:p>
        <w:p w14:paraId="2DE8B111" w14:textId="72E66915" w:rsidR="003E1FCD" w:rsidRDefault="00973EA8" w:rsidP="003E1FCD">
          <w:pPr>
            <w:pStyle w:val="TOC2"/>
            <w:rPr>
              <w:rFonts w:eastAsiaTheme="minorEastAsia" w:cstheme="minorBidi"/>
              <w:noProof/>
              <w:color w:val="auto"/>
              <w:kern w:val="2"/>
              <w:sz w:val="24"/>
              <w:szCs w:val="24"/>
              <w:lang w:eastAsia="en-GB"/>
              <w14:ligatures w14:val="standardContextual"/>
            </w:rPr>
          </w:pPr>
          <w:hyperlink w:anchor="_Toc147241188" w:history="1">
            <w:r w:rsidR="003E1FCD" w:rsidRPr="006A0742">
              <w:rPr>
                <w:rStyle w:val="Hyperlink"/>
                <w:noProof/>
              </w:rPr>
              <w:t>4.3</w:t>
            </w:r>
            <w:r w:rsidR="003E1FCD">
              <w:rPr>
                <w:rFonts w:eastAsiaTheme="minorEastAsia" w:cstheme="minorBidi"/>
                <w:noProof/>
                <w:color w:val="auto"/>
                <w:kern w:val="2"/>
                <w:sz w:val="24"/>
                <w:szCs w:val="24"/>
                <w:lang w:eastAsia="en-GB"/>
                <w14:ligatures w14:val="standardContextual"/>
              </w:rPr>
              <w:tab/>
            </w:r>
            <w:r w:rsidR="003E1FCD" w:rsidRPr="006A0742">
              <w:rPr>
                <w:rStyle w:val="Hyperlink"/>
                <w:noProof/>
              </w:rPr>
              <w:t>When to communicate</w:t>
            </w:r>
            <w:r w:rsidR="003E1FCD">
              <w:rPr>
                <w:noProof/>
                <w:webHidden/>
              </w:rPr>
              <w:tab/>
            </w:r>
            <w:r w:rsidR="003E1FCD">
              <w:rPr>
                <w:noProof/>
                <w:webHidden/>
              </w:rPr>
              <w:fldChar w:fldCharType="begin"/>
            </w:r>
            <w:r w:rsidR="003E1FCD">
              <w:rPr>
                <w:noProof/>
                <w:webHidden/>
              </w:rPr>
              <w:instrText xml:space="preserve"> PAGEREF _Toc147241188 \h </w:instrText>
            </w:r>
            <w:r w:rsidR="003E1FCD">
              <w:rPr>
                <w:noProof/>
                <w:webHidden/>
              </w:rPr>
            </w:r>
            <w:r w:rsidR="003E1FCD">
              <w:rPr>
                <w:noProof/>
                <w:webHidden/>
              </w:rPr>
              <w:fldChar w:fldCharType="separate"/>
            </w:r>
            <w:r w:rsidR="003E1FCD">
              <w:rPr>
                <w:noProof/>
                <w:webHidden/>
              </w:rPr>
              <w:t>8</w:t>
            </w:r>
            <w:r w:rsidR="003E1FCD">
              <w:rPr>
                <w:noProof/>
                <w:webHidden/>
              </w:rPr>
              <w:fldChar w:fldCharType="end"/>
            </w:r>
          </w:hyperlink>
        </w:p>
        <w:p w14:paraId="52DDA84D" w14:textId="208D517F" w:rsidR="003E1FCD" w:rsidRDefault="00973EA8" w:rsidP="003E1FCD">
          <w:pPr>
            <w:pStyle w:val="TOC2"/>
            <w:rPr>
              <w:rFonts w:eastAsiaTheme="minorEastAsia" w:cstheme="minorBidi"/>
              <w:noProof/>
              <w:color w:val="auto"/>
              <w:kern w:val="2"/>
              <w:sz w:val="24"/>
              <w:szCs w:val="24"/>
              <w:lang w:eastAsia="en-GB"/>
              <w14:ligatures w14:val="standardContextual"/>
            </w:rPr>
          </w:pPr>
          <w:hyperlink w:anchor="_Toc147241189" w:history="1">
            <w:r w:rsidR="003E1FCD" w:rsidRPr="006A0742">
              <w:rPr>
                <w:rStyle w:val="Hyperlink"/>
                <w:noProof/>
              </w:rPr>
              <w:t>4.4</w:t>
            </w:r>
            <w:r w:rsidR="003E1FCD">
              <w:rPr>
                <w:rFonts w:eastAsiaTheme="minorEastAsia" w:cstheme="minorBidi"/>
                <w:noProof/>
                <w:color w:val="auto"/>
                <w:kern w:val="2"/>
                <w:sz w:val="24"/>
                <w:szCs w:val="24"/>
                <w:lang w:eastAsia="en-GB"/>
                <w14:ligatures w14:val="standardContextual"/>
              </w:rPr>
              <w:tab/>
            </w:r>
            <w:r w:rsidR="003E1FCD" w:rsidRPr="006A0742">
              <w:rPr>
                <w:rStyle w:val="Hyperlink"/>
                <w:noProof/>
              </w:rPr>
              <w:t>Communication Methods</w:t>
            </w:r>
            <w:r w:rsidR="003E1FCD">
              <w:rPr>
                <w:noProof/>
                <w:webHidden/>
              </w:rPr>
              <w:tab/>
            </w:r>
            <w:r w:rsidR="003E1FCD">
              <w:rPr>
                <w:noProof/>
                <w:webHidden/>
              </w:rPr>
              <w:fldChar w:fldCharType="begin"/>
            </w:r>
            <w:r w:rsidR="003E1FCD">
              <w:rPr>
                <w:noProof/>
                <w:webHidden/>
              </w:rPr>
              <w:instrText xml:space="preserve"> PAGEREF _Toc147241189 \h </w:instrText>
            </w:r>
            <w:r w:rsidR="003E1FCD">
              <w:rPr>
                <w:noProof/>
                <w:webHidden/>
              </w:rPr>
            </w:r>
            <w:r w:rsidR="003E1FCD">
              <w:rPr>
                <w:noProof/>
                <w:webHidden/>
              </w:rPr>
              <w:fldChar w:fldCharType="separate"/>
            </w:r>
            <w:r w:rsidR="003E1FCD">
              <w:rPr>
                <w:noProof/>
                <w:webHidden/>
              </w:rPr>
              <w:t>8</w:t>
            </w:r>
            <w:r w:rsidR="003E1FCD">
              <w:rPr>
                <w:noProof/>
                <w:webHidden/>
              </w:rPr>
              <w:fldChar w:fldCharType="end"/>
            </w:r>
          </w:hyperlink>
        </w:p>
        <w:p w14:paraId="1C8E649F" w14:textId="7C99600E" w:rsidR="003E1FCD" w:rsidRDefault="00973EA8" w:rsidP="003E1FCD">
          <w:pPr>
            <w:pStyle w:val="TOC2"/>
            <w:rPr>
              <w:rFonts w:eastAsiaTheme="minorEastAsia" w:cstheme="minorBidi"/>
              <w:noProof/>
              <w:color w:val="auto"/>
              <w:kern w:val="2"/>
              <w:sz w:val="24"/>
              <w:szCs w:val="24"/>
              <w:lang w:eastAsia="en-GB"/>
              <w14:ligatures w14:val="standardContextual"/>
            </w:rPr>
          </w:pPr>
          <w:hyperlink w:anchor="_Toc147241190" w:history="1">
            <w:r w:rsidR="003E1FCD" w:rsidRPr="006A0742">
              <w:rPr>
                <w:rStyle w:val="Hyperlink"/>
                <w:noProof/>
              </w:rPr>
              <w:t>4.5</w:t>
            </w:r>
            <w:r w:rsidR="003E1FCD">
              <w:rPr>
                <w:rFonts w:eastAsiaTheme="minorEastAsia" w:cstheme="minorBidi"/>
                <w:noProof/>
                <w:color w:val="auto"/>
                <w:kern w:val="2"/>
                <w:sz w:val="24"/>
                <w:szCs w:val="24"/>
                <w:lang w:eastAsia="en-GB"/>
                <w14:ligatures w14:val="standardContextual"/>
              </w:rPr>
              <w:tab/>
            </w:r>
            <w:r w:rsidR="003E1FCD" w:rsidRPr="006A0742">
              <w:rPr>
                <w:rStyle w:val="Hyperlink"/>
                <w:noProof/>
              </w:rPr>
              <w:t>Summary of project stakeholder needs and methods, tools, and techniques</w:t>
            </w:r>
            <w:r w:rsidR="003E1FCD">
              <w:rPr>
                <w:noProof/>
                <w:webHidden/>
              </w:rPr>
              <w:tab/>
            </w:r>
            <w:r w:rsidR="003E1FCD">
              <w:rPr>
                <w:noProof/>
                <w:webHidden/>
              </w:rPr>
              <w:fldChar w:fldCharType="begin"/>
            </w:r>
            <w:r w:rsidR="003E1FCD">
              <w:rPr>
                <w:noProof/>
                <w:webHidden/>
              </w:rPr>
              <w:instrText xml:space="preserve"> PAGEREF _Toc147241190 \h </w:instrText>
            </w:r>
            <w:r w:rsidR="003E1FCD">
              <w:rPr>
                <w:noProof/>
                <w:webHidden/>
              </w:rPr>
            </w:r>
            <w:r w:rsidR="003E1FCD">
              <w:rPr>
                <w:noProof/>
                <w:webHidden/>
              </w:rPr>
              <w:fldChar w:fldCharType="separate"/>
            </w:r>
            <w:r w:rsidR="003E1FCD">
              <w:rPr>
                <w:noProof/>
                <w:webHidden/>
              </w:rPr>
              <w:t>8</w:t>
            </w:r>
            <w:r w:rsidR="003E1FCD">
              <w:rPr>
                <w:noProof/>
                <w:webHidden/>
              </w:rPr>
              <w:fldChar w:fldCharType="end"/>
            </w:r>
          </w:hyperlink>
        </w:p>
        <w:p w14:paraId="1DB6E8A7" w14:textId="79D30B8C" w:rsidR="003E1FCD" w:rsidRDefault="00973EA8">
          <w:pPr>
            <w:pStyle w:val="TOC1"/>
            <w:tabs>
              <w:tab w:val="left" w:pos="440"/>
              <w:tab w:val="right" w:leader="dot" w:pos="9016"/>
            </w:tabs>
            <w:rPr>
              <w:rFonts w:eastAsiaTheme="minorEastAsia" w:cstheme="minorBidi"/>
              <w:b w:val="0"/>
              <w:bCs w:val="0"/>
              <w:i w:val="0"/>
              <w:iCs w:val="0"/>
              <w:noProof/>
              <w:color w:val="auto"/>
              <w:kern w:val="2"/>
              <w:lang w:eastAsia="en-GB"/>
              <w14:ligatures w14:val="standardContextual"/>
            </w:rPr>
          </w:pPr>
          <w:hyperlink w:anchor="_Toc147241191" w:history="1">
            <w:r w:rsidR="003E1FCD" w:rsidRPr="006A0742">
              <w:rPr>
                <w:rStyle w:val="Hyperlink"/>
                <w:noProof/>
              </w:rPr>
              <w:t>5</w:t>
            </w:r>
            <w:r w:rsidR="003E1FCD">
              <w:rPr>
                <w:rFonts w:eastAsiaTheme="minorEastAsia" w:cstheme="minorBidi"/>
                <w:b w:val="0"/>
                <w:bCs w:val="0"/>
                <w:i w:val="0"/>
                <w:iCs w:val="0"/>
                <w:noProof/>
                <w:color w:val="auto"/>
                <w:kern w:val="2"/>
                <w:lang w:eastAsia="en-GB"/>
                <w14:ligatures w14:val="standardContextual"/>
              </w:rPr>
              <w:tab/>
            </w:r>
            <w:r w:rsidR="003E1FCD" w:rsidRPr="006A0742">
              <w:rPr>
                <w:rStyle w:val="Hyperlink"/>
                <w:noProof/>
              </w:rPr>
              <w:t>Stakeholder Engagement Plan</w:t>
            </w:r>
            <w:r w:rsidR="003E1FCD">
              <w:rPr>
                <w:noProof/>
                <w:webHidden/>
              </w:rPr>
              <w:tab/>
            </w:r>
            <w:r w:rsidR="003E1FCD">
              <w:rPr>
                <w:noProof/>
                <w:webHidden/>
              </w:rPr>
              <w:fldChar w:fldCharType="begin"/>
            </w:r>
            <w:r w:rsidR="003E1FCD">
              <w:rPr>
                <w:noProof/>
                <w:webHidden/>
              </w:rPr>
              <w:instrText xml:space="preserve"> PAGEREF _Toc147241191 \h </w:instrText>
            </w:r>
            <w:r w:rsidR="003E1FCD">
              <w:rPr>
                <w:noProof/>
                <w:webHidden/>
              </w:rPr>
            </w:r>
            <w:r w:rsidR="003E1FCD">
              <w:rPr>
                <w:noProof/>
                <w:webHidden/>
              </w:rPr>
              <w:fldChar w:fldCharType="separate"/>
            </w:r>
            <w:r w:rsidR="003E1FCD">
              <w:rPr>
                <w:noProof/>
                <w:webHidden/>
              </w:rPr>
              <w:t>14</w:t>
            </w:r>
            <w:r w:rsidR="003E1FCD">
              <w:rPr>
                <w:noProof/>
                <w:webHidden/>
              </w:rPr>
              <w:fldChar w:fldCharType="end"/>
            </w:r>
          </w:hyperlink>
        </w:p>
        <w:p w14:paraId="0D080DB0" w14:textId="5544FC14" w:rsidR="003E1FCD" w:rsidRDefault="00973EA8" w:rsidP="003E1FCD">
          <w:pPr>
            <w:pStyle w:val="TOC2"/>
            <w:rPr>
              <w:rFonts w:eastAsiaTheme="minorEastAsia" w:cstheme="minorBidi"/>
              <w:noProof/>
              <w:color w:val="auto"/>
              <w:kern w:val="2"/>
              <w:sz w:val="24"/>
              <w:szCs w:val="24"/>
              <w:lang w:eastAsia="en-GB"/>
              <w14:ligatures w14:val="standardContextual"/>
            </w:rPr>
          </w:pPr>
          <w:hyperlink w:anchor="_Toc147241192" w:history="1">
            <w:r w:rsidR="003E1FCD" w:rsidRPr="006A0742">
              <w:rPr>
                <w:rStyle w:val="Hyperlink"/>
                <w:noProof/>
              </w:rPr>
              <w:t>5.1</w:t>
            </w:r>
            <w:r w:rsidR="003E1FCD">
              <w:rPr>
                <w:rFonts w:eastAsiaTheme="minorEastAsia" w:cstheme="minorBidi"/>
                <w:noProof/>
                <w:color w:val="auto"/>
                <w:kern w:val="2"/>
                <w:sz w:val="24"/>
                <w:szCs w:val="24"/>
                <w:lang w:eastAsia="en-GB"/>
                <w14:ligatures w14:val="standardContextual"/>
              </w:rPr>
              <w:tab/>
            </w:r>
            <w:r w:rsidR="003E1FCD" w:rsidRPr="006A0742">
              <w:rPr>
                <w:rStyle w:val="Hyperlink"/>
                <w:noProof/>
              </w:rPr>
              <w:t>Purpose and timing of the stakeholder engagement program</w:t>
            </w:r>
            <w:r w:rsidR="003E1FCD">
              <w:rPr>
                <w:noProof/>
                <w:webHidden/>
              </w:rPr>
              <w:tab/>
            </w:r>
            <w:r w:rsidR="003E1FCD">
              <w:rPr>
                <w:noProof/>
                <w:webHidden/>
              </w:rPr>
              <w:fldChar w:fldCharType="begin"/>
            </w:r>
            <w:r w:rsidR="003E1FCD">
              <w:rPr>
                <w:noProof/>
                <w:webHidden/>
              </w:rPr>
              <w:instrText xml:space="preserve"> PAGEREF _Toc147241192 \h </w:instrText>
            </w:r>
            <w:r w:rsidR="003E1FCD">
              <w:rPr>
                <w:noProof/>
                <w:webHidden/>
              </w:rPr>
            </w:r>
            <w:r w:rsidR="003E1FCD">
              <w:rPr>
                <w:noProof/>
                <w:webHidden/>
              </w:rPr>
              <w:fldChar w:fldCharType="separate"/>
            </w:r>
            <w:r w:rsidR="003E1FCD">
              <w:rPr>
                <w:noProof/>
                <w:webHidden/>
              </w:rPr>
              <w:t>14</w:t>
            </w:r>
            <w:r w:rsidR="003E1FCD">
              <w:rPr>
                <w:noProof/>
                <w:webHidden/>
              </w:rPr>
              <w:fldChar w:fldCharType="end"/>
            </w:r>
          </w:hyperlink>
        </w:p>
        <w:p w14:paraId="0901C333" w14:textId="055864F7" w:rsidR="003E1FCD" w:rsidRDefault="00973EA8" w:rsidP="003E1FCD">
          <w:pPr>
            <w:pStyle w:val="TOC2"/>
            <w:rPr>
              <w:rFonts w:eastAsiaTheme="minorEastAsia" w:cstheme="minorBidi"/>
              <w:noProof/>
              <w:color w:val="auto"/>
              <w:kern w:val="2"/>
              <w:sz w:val="24"/>
              <w:szCs w:val="24"/>
              <w:lang w:eastAsia="en-GB"/>
              <w14:ligatures w14:val="standardContextual"/>
            </w:rPr>
          </w:pPr>
          <w:hyperlink w:anchor="_Toc147241193" w:history="1">
            <w:r w:rsidR="003E1FCD" w:rsidRPr="006A0742">
              <w:rPr>
                <w:rStyle w:val="Hyperlink"/>
                <w:rFonts w:eastAsia="Times New Roman" w:cs="Times New Roman"/>
                <w:noProof/>
              </w:rPr>
              <w:t>5.2</w:t>
            </w:r>
            <w:r w:rsidR="003E1FCD">
              <w:rPr>
                <w:rFonts w:eastAsiaTheme="minorEastAsia" w:cstheme="minorBidi"/>
                <w:noProof/>
                <w:color w:val="auto"/>
                <w:kern w:val="2"/>
                <w:sz w:val="24"/>
                <w:szCs w:val="24"/>
                <w:lang w:eastAsia="en-GB"/>
                <w14:ligatures w14:val="standardContextual"/>
              </w:rPr>
              <w:tab/>
            </w:r>
            <w:r w:rsidR="003E1FCD" w:rsidRPr="006A0742">
              <w:rPr>
                <w:rStyle w:val="Hyperlink"/>
                <w:noProof/>
              </w:rPr>
              <w:t>Proposed strategy for information disclosure</w:t>
            </w:r>
            <w:r w:rsidR="003E1FCD">
              <w:rPr>
                <w:noProof/>
                <w:webHidden/>
              </w:rPr>
              <w:tab/>
            </w:r>
            <w:r w:rsidR="003E1FCD">
              <w:rPr>
                <w:noProof/>
                <w:webHidden/>
              </w:rPr>
              <w:fldChar w:fldCharType="begin"/>
            </w:r>
            <w:r w:rsidR="003E1FCD">
              <w:rPr>
                <w:noProof/>
                <w:webHidden/>
              </w:rPr>
              <w:instrText xml:space="preserve"> PAGEREF _Toc147241193 \h </w:instrText>
            </w:r>
            <w:r w:rsidR="003E1FCD">
              <w:rPr>
                <w:noProof/>
                <w:webHidden/>
              </w:rPr>
            </w:r>
            <w:r w:rsidR="003E1FCD">
              <w:rPr>
                <w:noProof/>
                <w:webHidden/>
              </w:rPr>
              <w:fldChar w:fldCharType="separate"/>
            </w:r>
            <w:r w:rsidR="003E1FCD">
              <w:rPr>
                <w:noProof/>
                <w:webHidden/>
              </w:rPr>
              <w:t>14</w:t>
            </w:r>
            <w:r w:rsidR="003E1FCD">
              <w:rPr>
                <w:noProof/>
                <w:webHidden/>
              </w:rPr>
              <w:fldChar w:fldCharType="end"/>
            </w:r>
          </w:hyperlink>
        </w:p>
        <w:p w14:paraId="23AA4017" w14:textId="1C80A7D3" w:rsidR="003E1FCD" w:rsidRDefault="00973EA8" w:rsidP="003E1FCD">
          <w:pPr>
            <w:pStyle w:val="TOC2"/>
            <w:rPr>
              <w:rFonts w:eastAsiaTheme="minorEastAsia" w:cstheme="minorBidi"/>
              <w:noProof/>
              <w:color w:val="auto"/>
              <w:kern w:val="2"/>
              <w:sz w:val="24"/>
              <w:szCs w:val="24"/>
              <w:lang w:eastAsia="en-GB"/>
              <w14:ligatures w14:val="standardContextual"/>
            </w:rPr>
          </w:pPr>
          <w:hyperlink w:anchor="_Toc147241194" w:history="1">
            <w:r w:rsidR="003E1FCD" w:rsidRPr="006A0742">
              <w:rPr>
                <w:rStyle w:val="Hyperlink"/>
                <w:noProof/>
              </w:rPr>
              <w:t>5.3</w:t>
            </w:r>
            <w:r w:rsidR="003E1FCD">
              <w:rPr>
                <w:rFonts w:eastAsiaTheme="minorEastAsia" w:cstheme="minorBidi"/>
                <w:noProof/>
                <w:color w:val="auto"/>
                <w:kern w:val="2"/>
                <w:sz w:val="24"/>
                <w:szCs w:val="24"/>
                <w:lang w:eastAsia="en-GB"/>
                <w14:ligatures w14:val="standardContextual"/>
              </w:rPr>
              <w:tab/>
            </w:r>
            <w:r w:rsidR="003E1FCD" w:rsidRPr="006A0742">
              <w:rPr>
                <w:rStyle w:val="Hyperlink"/>
                <w:noProof/>
              </w:rPr>
              <w:t>Proposed strategy for consultation</w:t>
            </w:r>
            <w:r w:rsidR="003E1FCD">
              <w:rPr>
                <w:noProof/>
                <w:webHidden/>
              </w:rPr>
              <w:tab/>
            </w:r>
            <w:r w:rsidR="003E1FCD">
              <w:rPr>
                <w:noProof/>
                <w:webHidden/>
              </w:rPr>
              <w:fldChar w:fldCharType="begin"/>
            </w:r>
            <w:r w:rsidR="003E1FCD">
              <w:rPr>
                <w:noProof/>
                <w:webHidden/>
              </w:rPr>
              <w:instrText xml:space="preserve"> PAGEREF _Toc147241194 \h </w:instrText>
            </w:r>
            <w:r w:rsidR="003E1FCD">
              <w:rPr>
                <w:noProof/>
                <w:webHidden/>
              </w:rPr>
            </w:r>
            <w:r w:rsidR="003E1FCD">
              <w:rPr>
                <w:noProof/>
                <w:webHidden/>
              </w:rPr>
              <w:fldChar w:fldCharType="separate"/>
            </w:r>
            <w:r w:rsidR="003E1FCD">
              <w:rPr>
                <w:noProof/>
                <w:webHidden/>
              </w:rPr>
              <w:t>14</w:t>
            </w:r>
            <w:r w:rsidR="003E1FCD">
              <w:rPr>
                <w:noProof/>
                <w:webHidden/>
              </w:rPr>
              <w:fldChar w:fldCharType="end"/>
            </w:r>
          </w:hyperlink>
        </w:p>
        <w:p w14:paraId="55696D8C" w14:textId="4654A663" w:rsidR="003E1FCD" w:rsidRDefault="00973EA8" w:rsidP="003E1FCD">
          <w:pPr>
            <w:pStyle w:val="TOC2"/>
            <w:rPr>
              <w:rFonts w:eastAsiaTheme="minorEastAsia" w:cstheme="minorBidi"/>
              <w:noProof/>
              <w:color w:val="auto"/>
              <w:kern w:val="2"/>
              <w:sz w:val="24"/>
              <w:szCs w:val="24"/>
              <w:lang w:eastAsia="en-GB"/>
              <w14:ligatures w14:val="standardContextual"/>
            </w:rPr>
          </w:pPr>
          <w:hyperlink w:anchor="_Toc147241195" w:history="1">
            <w:r w:rsidR="003E1FCD" w:rsidRPr="006A0742">
              <w:rPr>
                <w:rStyle w:val="Hyperlink"/>
                <w:noProof/>
              </w:rPr>
              <w:t>5.4</w:t>
            </w:r>
            <w:r w:rsidR="003E1FCD">
              <w:rPr>
                <w:rFonts w:eastAsiaTheme="minorEastAsia" w:cstheme="minorBidi"/>
                <w:noProof/>
                <w:color w:val="auto"/>
                <w:kern w:val="2"/>
                <w:sz w:val="24"/>
                <w:szCs w:val="24"/>
                <w:lang w:eastAsia="en-GB"/>
                <w14:ligatures w14:val="standardContextual"/>
              </w:rPr>
              <w:tab/>
            </w:r>
            <w:r w:rsidR="003E1FCD" w:rsidRPr="006A0742">
              <w:rPr>
                <w:rStyle w:val="Hyperlink"/>
                <w:noProof/>
              </w:rPr>
              <w:t>Timelines</w:t>
            </w:r>
            <w:r w:rsidR="003E1FCD">
              <w:rPr>
                <w:noProof/>
                <w:webHidden/>
              </w:rPr>
              <w:tab/>
            </w:r>
            <w:r w:rsidR="003E1FCD">
              <w:rPr>
                <w:noProof/>
                <w:webHidden/>
              </w:rPr>
              <w:fldChar w:fldCharType="begin"/>
            </w:r>
            <w:r w:rsidR="003E1FCD">
              <w:rPr>
                <w:noProof/>
                <w:webHidden/>
              </w:rPr>
              <w:instrText xml:space="preserve"> PAGEREF _Toc147241195 \h </w:instrText>
            </w:r>
            <w:r w:rsidR="003E1FCD">
              <w:rPr>
                <w:noProof/>
                <w:webHidden/>
              </w:rPr>
            </w:r>
            <w:r w:rsidR="003E1FCD">
              <w:rPr>
                <w:noProof/>
                <w:webHidden/>
              </w:rPr>
              <w:fldChar w:fldCharType="separate"/>
            </w:r>
            <w:r w:rsidR="003E1FCD">
              <w:rPr>
                <w:noProof/>
                <w:webHidden/>
              </w:rPr>
              <w:t>18</w:t>
            </w:r>
            <w:r w:rsidR="003E1FCD">
              <w:rPr>
                <w:noProof/>
                <w:webHidden/>
              </w:rPr>
              <w:fldChar w:fldCharType="end"/>
            </w:r>
          </w:hyperlink>
        </w:p>
        <w:p w14:paraId="489C80BB" w14:textId="776F308B" w:rsidR="003E1FCD" w:rsidRDefault="00973EA8" w:rsidP="003E1FCD">
          <w:pPr>
            <w:pStyle w:val="TOC2"/>
            <w:rPr>
              <w:rFonts w:eastAsiaTheme="minorEastAsia" w:cstheme="minorBidi"/>
              <w:noProof/>
              <w:color w:val="auto"/>
              <w:kern w:val="2"/>
              <w:sz w:val="24"/>
              <w:szCs w:val="24"/>
              <w:lang w:eastAsia="en-GB"/>
              <w14:ligatures w14:val="standardContextual"/>
            </w:rPr>
          </w:pPr>
          <w:hyperlink w:anchor="_Toc147241196" w:history="1">
            <w:r w:rsidR="003E1FCD" w:rsidRPr="006A0742">
              <w:rPr>
                <w:rStyle w:val="Hyperlink"/>
                <w:noProof/>
              </w:rPr>
              <w:t>5.5</w:t>
            </w:r>
            <w:r w:rsidR="003E1FCD">
              <w:rPr>
                <w:rFonts w:eastAsiaTheme="minorEastAsia" w:cstheme="minorBidi"/>
                <w:noProof/>
                <w:color w:val="auto"/>
                <w:kern w:val="2"/>
                <w:sz w:val="24"/>
                <w:szCs w:val="24"/>
                <w:lang w:eastAsia="en-GB"/>
                <w14:ligatures w14:val="standardContextual"/>
              </w:rPr>
              <w:tab/>
            </w:r>
            <w:r w:rsidR="003E1FCD" w:rsidRPr="006A0742">
              <w:rPr>
                <w:rStyle w:val="Hyperlink"/>
                <w:noProof/>
              </w:rPr>
              <w:t>Review of Comments</w:t>
            </w:r>
            <w:r w:rsidR="003E1FCD">
              <w:rPr>
                <w:noProof/>
                <w:webHidden/>
              </w:rPr>
              <w:tab/>
            </w:r>
            <w:r w:rsidR="003E1FCD">
              <w:rPr>
                <w:noProof/>
                <w:webHidden/>
              </w:rPr>
              <w:fldChar w:fldCharType="begin"/>
            </w:r>
            <w:r w:rsidR="003E1FCD">
              <w:rPr>
                <w:noProof/>
                <w:webHidden/>
              </w:rPr>
              <w:instrText xml:space="preserve"> PAGEREF _Toc147241196 \h </w:instrText>
            </w:r>
            <w:r w:rsidR="003E1FCD">
              <w:rPr>
                <w:noProof/>
                <w:webHidden/>
              </w:rPr>
            </w:r>
            <w:r w:rsidR="003E1FCD">
              <w:rPr>
                <w:noProof/>
                <w:webHidden/>
              </w:rPr>
              <w:fldChar w:fldCharType="separate"/>
            </w:r>
            <w:r w:rsidR="003E1FCD">
              <w:rPr>
                <w:noProof/>
                <w:webHidden/>
              </w:rPr>
              <w:t>18</w:t>
            </w:r>
            <w:r w:rsidR="003E1FCD">
              <w:rPr>
                <w:noProof/>
                <w:webHidden/>
              </w:rPr>
              <w:fldChar w:fldCharType="end"/>
            </w:r>
          </w:hyperlink>
        </w:p>
        <w:p w14:paraId="37035CDA" w14:textId="268D39EC" w:rsidR="003E1FCD" w:rsidRDefault="00973EA8">
          <w:pPr>
            <w:pStyle w:val="TOC1"/>
            <w:tabs>
              <w:tab w:val="left" w:pos="440"/>
              <w:tab w:val="right" w:leader="dot" w:pos="9016"/>
            </w:tabs>
            <w:rPr>
              <w:rFonts w:eastAsiaTheme="minorEastAsia" w:cstheme="minorBidi"/>
              <w:b w:val="0"/>
              <w:bCs w:val="0"/>
              <w:i w:val="0"/>
              <w:iCs w:val="0"/>
              <w:noProof/>
              <w:color w:val="auto"/>
              <w:kern w:val="2"/>
              <w:lang w:eastAsia="en-GB"/>
              <w14:ligatures w14:val="standardContextual"/>
            </w:rPr>
          </w:pPr>
          <w:hyperlink w:anchor="_Toc147241197" w:history="1">
            <w:r w:rsidR="003E1FCD" w:rsidRPr="006A0742">
              <w:rPr>
                <w:rStyle w:val="Hyperlink"/>
                <w:noProof/>
              </w:rPr>
              <w:t>6</w:t>
            </w:r>
            <w:r w:rsidR="003E1FCD">
              <w:rPr>
                <w:rFonts w:eastAsiaTheme="minorEastAsia" w:cstheme="minorBidi"/>
                <w:b w:val="0"/>
                <w:bCs w:val="0"/>
                <w:i w:val="0"/>
                <w:iCs w:val="0"/>
                <w:noProof/>
                <w:color w:val="auto"/>
                <w:kern w:val="2"/>
                <w:lang w:eastAsia="en-GB"/>
                <w14:ligatures w14:val="standardContextual"/>
              </w:rPr>
              <w:tab/>
            </w:r>
            <w:r w:rsidR="003E1FCD" w:rsidRPr="006A0742">
              <w:rPr>
                <w:rStyle w:val="Hyperlink"/>
                <w:noProof/>
              </w:rPr>
              <w:t>Resources and Responsibilities for Implementing Stakeholder Engagement Activities</w:t>
            </w:r>
            <w:r w:rsidR="003E1FCD">
              <w:rPr>
                <w:noProof/>
                <w:webHidden/>
              </w:rPr>
              <w:tab/>
            </w:r>
            <w:r w:rsidR="003E1FCD">
              <w:rPr>
                <w:noProof/>
                <w:webHidden/>
              </w:rPr>
              <w:fldChar w:fldCharType="begin"/>
            </w:r>
            <w:r w:rsidR="003E1FCD">
              <w:rPr>
                <w:noProof/>
                <w:webHidden/>
              </w:rPr>
              <w:instrText xml:space="preserve"> PAGEREF _Toc147241197 \h </w:instrText>
            </w:r>
            <w:r w:rsidR="003E1FCD">
              <w:rPr>
                <w:noProof/>
                <w:webHidden/>
              </w:rPr>
            </w:r>
            <w:r w:rsidR="003E1FCD">
              <w:rPr>
                <w:noProof/>
                <w:webHidden/>
              </w:rPr>
              <w:fldChar w:fldCharType="separate"/>
            </w:r>
            <w:r w:rsidR="003E1FCD">
              <w:rPr>
                <w:noProof/>
                <w:webHidden/>
              </w:rPr>
              <w:t>18</w:t>
            </w:r>
            <w:r w:rsidR="003E1FCD">
              <w:rPr>
                <w:noProof/>
                <w:webHidden/>
              </w:rPr>
              <w:fldChar w:fldCharType="end"/>
            </w:r>
          </w:hyperlink>
        </w:p>
        <w:p w14:paraId="170DE5A6" w14:textId="41CBC1E5" w:rsidR="003E1FCD" w:rsidRDefault="00973EA8" w:rsidP="003E1FCD">
          <w:pPr>
            <w:pStyle w:val="TOC2"/>
            <w:rPr>
              <w:rFonts w:eastAsiaTheme="minorEastAsia" w:cstheme="minorBidi"/>
              <w:noProof/>
              <w:color w:val="auto"/>
              <w:kern w:val="2"/>
              <w:sz w:val="24"/>
              <w:szCs w:val="24"/>
              <w:lang w:eastAsia="en-GB"/>
              <w14:ligatures w14:val="standardContextual"/>
            </w:rPr>
          </w:pPr>
          <w:hyperlink w:anchor="_Toc147241198" w:history="1">
            <w:r w:rsidR="003E1FCD" w:rsidRPr="006A0742">
              <w:rPr>
                <w:rStyle w:val="Hyperlink"/>
                <w:noProof/>
              </w:rPr>
              <w:t>6.1</w:t>
            </w:r>
            <w:r w:rsidR="003E1FCD">
              <w:rPr>
                <w:rFonts w:eastAsiaTheme="minorEastAsia" w:cstheme="minorBidi"/>
                <w:noProof/>
                <w:color w:val="auto"/>
                <w:kern w:val="2"/>
                <w:sz w:val="24"/>
                <w:szCs w:val="24"/>
                <w:lang w:eastAsia="en-GB"/>
                <w14:ligatures w14:val="standardContextual"/>
              </w:rPr>
              <w:tab/>
            </w:r>
            <w:r w:rsidR="003E1FCD" w:rsidRPr="006A0742">
              <w:rPr>
                <w:rStyle w:val="Hyperlink"/>
                <w:noProof/>
              </w:rPr>
              <w:t>Resources</w:t>
            </w:r>
            <w:r w:rsidR="003E1FCD">
              <w:rPr>
                <w:noProof/>
                <w:webHidden/>
              </w:rPr>
              <w:tab/>
            </w:r>
            <w:r w:rsidR="003E1FCD">
              <w:rPr>
                <w:noProof/>
                <w:webHidden/>
              </w:rPr>
              <w:fldChar w:fldCharType="begin"/>
            </w:r>
            <w:r w:rsidR="003E1FCD">
              <w:rPr>
                <w:noProof/>
                <w:webHidden/>
              </w:rPr>
              <w:instrText xml:space="preserve"> PAGEREF _Toc147241198 \h </w:instrText>
            </w:r>
            <w:r w:rsidR="003E1FCD">
              <w:rPr>
                <w:noProof/>
                <w:webHidden/>
              </w:rPr>
            </w:r>
            <w:r w:rsidR="003E1FCD">
              <w:rPr>
                <w:noProof/>
                <w:webHidden/>
              </w:rPr>
              <w:fldChar w:fldCharType="separate"/>
            </w:r>
            <w:r w:rsidR="003E1FCD">
              <w:rPr>
                <w:noProof/>
                <w:webHidden/>
              </w:rPr>
              <w:t>18</w:t>
            </w:r>
            <w:r w:rsidR="003E1FCD">
              <w:rPr>
                <w:noProof/>
                <w:webHidden/>
              </w:rPr>
              <w:fldChar w:fldCharType="end"/>
            </w:r>
          </w:hyperlink>
        </w:p>
        <w:p w14:paraId="0B2FCB9A" w14:textId="07F31F26" w:rsidR="003E1FCD" w:rsidRDefault="00973EA8" w:rsidP="003E1FCD">
          <w:pPr>
            <w:pStyle w:val="TOC2"/>
            <w:rPr>
              <w:rFonts w:eastAsiaTheme="minorEastAsia" w:cstheme="minorBidi"/>
              <w:noProof/>
              <w:color w:val="auto"/>
              <w:kern w:val="2"/>
              <w:sz w:val="24"/>
              <w:szCs w:val="24"/>
              <w:lang w:eastAsia="en-GB"/>
              <w14:ligatures w14:val="standardContextual"/>
            </w:rPr>
          </w:pPr>
          <w:hyperlink w:anchor="_Toc147241199" w:history="1">
            <w:r w:rsidR="003E1FCD" w:rsidRPr="006A0742">
              <w:rPr>
                <w:rStyle w:val="Hyperlink"/>
                <w:noProof/>
              </w:rPr>
              <w:t>6.2</w:t>
            </w:r>
            <w:r w:rsidR="003E1FCD">
              <w:rPr>
                <w:rFonts w:eastAsiaTheme="minorEastAsia" w:cstheme="minorBidi"/>
                <w:noProof/>
                <w:color w:val="auto"/>
                <w:kern w:val="2"/>
                <w:sz w:val="24"/>
                <w:szCs w:val="24"/>
                <w:lang w:eastAsia="en-GB"/>
                <w14:ligatures w14:val="standardContextual"/>
              </w:rPr>
              <w:tab/>
            </w:r>
            <w:r w:rsidR="003E1FCD" w:rsidRPr="006A0742">
              <w:rPr>
                <w:rStyle w:val="Hyperlink"/>
                <w:noProof/>
              </w:rPr>
              <w:t>Responsibilities</w:t>
            </w:r>
            <w:r w:rsidR="003E1FCD">
              <w:rPr>
                <w:noProof/>
                <w:webHidden/>
              </w:rPr>
              <w:tab/>
            </w:r>
            <w:r w:rsidR="003E1FCD">
              <w:rPr>
                <w:noProof/>
                <w:webHidden/>
              </w:rPr>
              <w:fldChar w:fldCharType="begin"/>
            </w:r>
            <w:r w:rsidR="003E1FCD">
              <w:rPr>
                <w:noProof/>
                <w:webHidden/>
              </w:rPr>
              <w:instrText xml:space="preserve"> PAGEREF _Toc147241199 \h </w:instrText>
            </w:r>
            <w:r w:rsidR="003E1FCD">
              <w:rPr>
                <w:noProof/>
                <w:webHidden/>
              </w:rPr>
            </w:r>
            <w:r w:rsidR="003E1FCD">
              <w:rPr>
                <w:noProof/>
                <w:webHidden/>
              </w:rPr>
              <w:fldChar w:fldCharType="separate"/>
            </w:r>
            <w:r w:rsidR="003E1FCD">
              <w:rPr>
                <w:noProof/>
                <w:webHidden/>
              </w:rPr>
              <w:t>18</w:t>
            </w:r>
            <w:r w:rsidR="003E1FCD">
              <w:rPr>
                <w:noProof/>
                <w:webHidden/>
              </w:rPr>
              <w:fldChar w:fldCharType="end"/>
            </w:r>
          </w:hyperlink>
        </w:p>
        <w:p w14:paraId="43A2928F" w14:textId="4B839C5D" w:rsidR="003E1FCD" w:rsidRDefault="00973EA8">
          <w:pPr>
            <w:pStyle w:val="TOC1"/>
            <w:tabs>
              <w:tab w:val="left" w:pos="440"/>
              <w:tab w:val="right" w:leader="dot" w:pos="9016"/>
            </w:tabs>
            <w:rPr>
              <w:rFonts w:eastAsiaTheme="minorEastAsia" w:cstheme="minorBidi"/>
              <w:b w:val="0"/>
              <w:bCs w:val="0"/>
              <w:i w:val="0"/>
              <w:iCs w:val="0"/>
              <w:noProof/>
              <w:color w:val="auto"/>
              <w:kern w:val="2"/>
              <w:lang w:eastAsia="en-GB"/>
              <w14:ligatures w14:val="standardContextual"/>
            </w:rPr>
          </w:pPr>
          <w:hyperlink w:anchor="_Toc147241200" w:history="1">
            <w:r w:rsidR="003E1FCD" w:rsidRPr="006A0742">
              <w:rPr>
                <w:rStyle w:val="Hyperlink"/>
                <w:noProof/>
              </w:rPr>
              <w:t>7</w:t>
            </w:r>
            <w:r w:rsidR="003E1FCD">
              <w:rPr>
                <w:rFonts w:eastAsiaTheme="minorEastAsia" w:cstheme="minorBidi"/>
                <w:b w:val="0"/>
                <w:bCs w:val="0"/>
                <w:i w:val="0"/>
                <w:iCs w:val="0"/>
                <w:noProof/>
                <w:color w:val="auto"/>
                <w:kern w:val="2"/>
                <w:lang w:eastAsia="en-GB"/>
                <w14:ligatures w14:val="standardContextual"/>
              </w:rPr>
              <w:tab/>
            </w:r>
            <w:r w:rsidR="003E1FCD" w:rsidRPr="006A0742">
              <w:rPr>
                <w:rStyle w:val="Hyperlink"/>
                <w:noProof/>
              </w:rPr>
              <w:t>Grievance Mechanism</w:t>
            </w:r>
            <w:r w:rsidR="003E1FCD">
              <w:rPr>
                <w:noProof/>
                <w:webHidden/>
              </w:rPr>
              <w:tab/>
            </w:r>
            <w:r w:rsidR="003E1FCD">
              <w:rPr>
                <w:noProof/>
                <w:webHidden/>
              </w:rPr>
              <w:fldChar w:fldCharType="begin"/>
            </w:r>
            <w:r w:rsidR="003E1FCD">
              <w:rPr>
                <w:noProof/>
                <w:webHidden/>
              </w:rPr>
              <w:instrText xml:space="preserve"> PAGEREF _Toc147241200 \h </w:instrText>
            </w:r>
            <w:r w:rsidR="003E1FCD">
              <w:rPr>
                <w:noProof/>
                <w:webHidden/>
              </w:rPr>
            </w:r>
            <w:r w:rsidR="003E1FCD">
              <w:rPr>
                <w:noProof/>
                <w:webHidden/>
              </w:rPr>
              <w:fldChar w:fldCharType="separate"/>
            </w:r>
            <w:r w:rsidR="003E1FCD">
              <w:rPr>
                <w:noProof/>
                <w:webHidden/>
              </w:rPr>
              <w:t>18</w:t>
            </w:r>
            <w:r w:rsidR="003E1FCD">
              <w:rPr>
                <w:noProof/>
                <w:webHidden/>
              </w:rPr>
              <w:fldChar w:fldCharType="end"/>
            </w:r>
          </w:hyperlink>
        </w:p>
        <w:p w14:paraId="4EDD59F4" w14:textId="09FB0537" w:rsidR="003E1FCD" w:rsidRDefault="00973EA8" w:rsidP="003E1FCD">
          <w:pPr>
            <w:pStyle w:val="TOC2"/>
            <w:rPr>
              <w:rFonts w:eastAsiaTheme="minorEastAsia" w:cstheme="minorBidi"/>
              <w:noProof/>
              <w:color w:val="auto"/>
              <w:kern w:val="2"/>
              <w:sz w:val="24"/>
              <w:szCs w:val="24"/>
              <w:lang w:eastAsia="en-GB"/>
              <w14:ligatures w14:val="standardContextual"/>
            </w:rPr>
          </w:pPr>
          <w:hyperlink w:anchor="_Toc147241201" w:history="1">
            <w:r w:rsidR="003E1FCD" w:rsidRPr="006A0742">
              <w:rPr>
                <w:rStyle w:val="Hyperlink"/>
                <w:noProof/>
                <w:lang w:val="en-GB"/>
              </w:rPr>
              <w:t>7.1</w:t>
            </w:r>
            <w:r w:rsidR="003E1FCD">
              <w:rPr>
                <w:rFonts w:eastAsiaTheme="minorEastAsia" w:cstheme="minorBidi"/>
                <w:noProof/>
                <w:color w:val="auto"/>
                <w:kern w:val="2"/>
                <w:sz w:val="24"/>
                <w:szCs w:val="24"/>
                <w:lang w:eastAsia="en-GB"/>
                <w14:ligatures w14:val="standardContextual"/>
              </w:rPr>
              <w:tab/>
            </w:r>
            <w:r w:rsidR="003E1FCD" w:rsidRPr="006A0742">
              <w:rPr>
                <w:rStyle w:val="Hyperlink"/>
                <w:noProof/>
                <w:lang w:val="en-GB"/>
              </w:rPr>
              <w:t>Introduction</w:t>
            </w:r>
            <w:r w:rsidR="003E1FCD">
              <w:rPr>
                <w:noProof/>
                <w:webHidden/>
              </w:rPr>
              <w:tab/>
            </w:r>
            <w:r w:rsidR="003E1FCD">
              <w:rPr>
                <w:noProof/>
                <w:webHidden/>
              </w:rPr>
              <w:fldChar w:fldCharType="begin"/>
            </w:r>
            <w:r w:rsidR="003E1FCD">
              <w:rPr>
                <w:noProof/>
                <w:webHidden/>
              </w:rPr>
              <w:instrText xml:space="preserve"> PAGEREF _Toc147241201 \h </w:instrText>
            </w:r>
            <w:r w:rsidR="003E1FCD">
              <w:rPr>
                <w:noProof/>
                <w:webHidden/>
              </w:rPr>
            </w:r>
            <w:r w:rsidR="003E1FCD">
              <w:rPr>
                <w:noProof/>
                <w:webHidden/>
              </w:rPr>
              <w:fldChar w:fldCharType="separate"/>
            </w:r>
            <w:r w:rsidR="003E1FCD">
              <w:rPr>
                <w:noProof/>
                <w:webHidden/>
              </w:rPr>
              <w:t>18</w:t>
            </w:r>
            <w:r w:rsidR="003E1FCD">
              <w:rPr>
                <w:noProof/>
                <w:webHidden/>
              </w:rPr>
              <w:fldChar w:fldCharType="end"/>
            </w:r>
          </w:hyperlink>
        </w:p>
        <w:p w14:paraId="1CD0D5F6" w14:textId="55DE035C" w:rsidR="003E1FCD" w:rsidRDefault="00973EA8" w:rsidP="003E1FCD">
          <w:pPr>
            <w:pStyle w:val="TOC2"/>
            <w:rPr>
              <w:rFonts w:eastAsiaTheme="minorEastAsia" w:cstheme="minorBidi"/>
              <w:noProof/>
              <w:color w:val="auto"/>
              <w:kern w:val="2"/>
              <w:sz w:val="24"/>
              <w:szCs w:val="24"/>
              <w:lang w:eastAsia="en-GB"/>
              <w14:ligatures w14:val="standardContextual"/>
            </w:rPr>
          </w:pPr>
          <w:hyperlink w:anchor="_Toc147241202" w:history="1">
            <w:r w:rsidR="003E1FCD" w:rsidRPr="006A0742">
              <w:rPr>
                <w:rStyle w:val="Hyperlink"/>
                <w:noProof/>
              </w:rPr>
              <w:t>7.2</w:t>
            </w:r>
            <w:r w:rsidR="003E1FCD">
              <w:rPr>
                <w:rFonts w:eastAsiaTheme="minorEastAsia" w:cstheme="minorBidi"/>
                <w:noProof/>
                <w:color w:val="auto"/>
                <w:kern w:val="2"/>
                <w:sz w:val="24"/>
                <w:szCs w:val="24"/>
                <w:lang w:eastAsia="en-GB"/>
                <w14:ligatures w14:val="standardContextual"/>
              </w:rPr>
              <w:tab/>
            </w:r>
            <w:r w:rsidR="003E1FCD" w:rsidRPr="006A0742">
              <w:rPr>
                <w:rStyle w:val="Hyperlink"/>
                <w:noProof/>
              </w:rPr>
              <w:t>GRM Objectives</w:t>
            </w:r>
            <w:r w:rsidR="003E1FCD">
              <w:rPr>
                <w:noProof/>
                <w:webHidden/>
              </w:rPr>
              <w:tab/>
            </w:r>
            <w:r w:rsidR="003E1FCD">
              <w:rPr>
                <w:noProof/>
                <w:webHidden/>
              </w:rPr>
              <w:fldChar w:fldCharType="begin"/>
            </w:r>
            <w:r w:rsidR="003E1FCD">
              <w:rPr>
                <w:noProof/>
                <w:webHidden/>
              </w:rPr>
              <w:instrText xml:space="preserve"> PAGEREF _Toc147241202 \h </w:instrText>
            </w:r>
            <w:r w:rsidR="003E1FCD">
              <w:rPr>
                <w:noProof/>
                <w:webHidden/>
              </w:rPr>
            </w:r>
            <w:r w:rsidR="003E1FCD">
              <w:rPr>
                <w:noProof/>
                <w:webHidden/>
              </w:rPr>
              <w:fldChar w:fldCharType="separate"/>
            </w:r>
            <w:r w:rsidR="003E1FCD">
              <w:rPr>
                <w:noProof/>
                <w:webHidden/>
              </w:rPr>
              <w:t>18</w:t>
            </w:r>
            <w:r w:rsidR="003E1FCD">
              <w:rPr>
                <w:noProof/>
                <w:webHidden/>
              </w:rPr>
              <w:fldChar w:fldCharType="end"/>
            </w:r>
          </w:hyperlink>
        </w:p>
        <w:p w14:paraId="12ACFC90" w14:textId="4B4F0CE5" w:rsidR="003E1FCD" w:rsidRDefault="00973EA8" w:rsidP="003E1FCD">
          <w:pPr>
            <w:pStyle w:val="TOC2"/>
            <w:rPr>
              <w:rFonts w:eastAsiaTheme="minorEastAsia" w:cstheme="minorBidi"/>
              <w:noProof/>
              <w:color w:val="auto"/>
              <w:kern w:val="2"/>
              <w:sz w:val="24"/>
              <w:szCs w:val="24"/>
              <w:lang w:eastAsia="en-GB"/>
              <w14:ligatures w14:val="standardContextual"/>
            </w:rPr>
          </w:pPr>
          <w:hyperlink w:anchor="_Toc147241203" w:history="1">
            <w:r w:rsidR="003E1FCD" w:rsidRPr="006A0742">
              <w:rPr>
                <w:rStyle w:val="Hyperlink"/>
                <w:noProof/>
              </w:rPr>
              <w:t>7.3</w:t>
            </w:r>
            <w:r w:rsidR="003E1FCD">
              <w:rPr>
                <w:rFonts w:eastAsiaTheme="minorEastAsia" w:cstheme="minorBidi"/>
                <w:noProof/>
                <w:color w:val="auto"/>
                <w:kern w:val="2"/>
                <w:sz w:val="24"/>
                <w:szCs w:val="24"/>
                <w:lang w:eastAsia="en-GB"/>
                <w14:ligatures w14:val="standardContextual"/>
              </w:rPr>
              <w:tab/>
            </w:r>
            <w:r w:rsidR="003E1FCD" w:rsidRPr="006A0742">
              <w:rPr>
                <w:rStyle w:val="Hyperlink"/>
                <w:noProof/>
              </w:rPr>
              <w:t>Awareness</w:t>
            </w:r>
            <w:r w:rsidR="003E1FCD">
              <w:rPr>
                <w:noProof/>
                <w:webHidden/>
              </w:rPr>
              <w:tab/>
            </w:r>
            <w:r w:rsidR="003E1FCD">
              <w:rPr>
                <w:noProof/>
                <w:webHidden/>
              </w:rPr>
              <w:fldChar w:fldCharType="begin"/>
            </w:r>
            <w:r w:rsidR="003E1FCD">
              <w:rPr>
                <w:noProof/>
                <w:webHidden/>
              </w:rPr>
              <w:instrText xml:space="preserve"> PAGEREF _Toc147241203 \h </w:instrText>
            </w:r>
            <w:r w:rsidR="003E1FCD">
              <w:rPr>
                <w:noProof/>
                <w:webHidden/>
              </w:rPr>
            </w:r>
            <w:r w:rsidR="003E1FCD">
              <w:rPr>
                <w:noProof/>
                <w:webHidden/>
              </w:rPr>
              <w:fldChar w:fldCharType="separate"/>
            </w:r>
            <w:r w:rsidR="003E1FCD">
              <w:rPr>
                <w:noProof/>
                <w:webHidden/>
              </w:rPr>
              <w:t>19</w:t>
            </w:r>
            <w:r w:rsidR="003E1FCD">
              <w:rPr>
                <w:noProof/>
                <w:webHidden/>
              </w:rPr>
              <w:fldChar w:fldCharType="end"/>
            </w:r>
          </w:hyperlink>
        </w:p>
        <w:p w14:paraId="1161CAA6" w14:textId="6F522B07" w:rsidR="003E1FCD" w:rsidRDefault="00973EA8" w:rsidP="003E1FCD">
          <w:pPr>
            <w:pStyle w:val="TOC2"/>
            <w:rPr>
              <w:rFonts w:eastAsiaTheme="minorEastAsia" w:cstheme="minorBidi"/>
              <w:noProof/>
              <w:color w:val="auto"/>
              <w:kern w:val="2"/>
              <w:sz w:val="24"/>
              <w:szCs w:val="24"/>
              <w:lang w:eastAsia="en-GB"/>
              <w14:ligatures w14:val="standardContextual"/>
            </w:rPr>
          </w:pPr>
          <w:hyperlink w:anchor="_Toc147241204" w:history="1">
            <w:r w:rsidR="003E1FCD" w:rsidRPr="006A0742">
              <w:rPr>
                <w:rStyle w:val="Hyperlink"/>
                <w:noProof/>
              </w:rPr>
              <w:t>7.4</w:t>
            </w:r>
            <w:r w:rsidR="003E1FCD">
              <w:rPr>
                <w:rFonts w:eastAsiaTheme="minorEastAsia" w:cstheme="minorBidi"/>
                <w:noProof/>
                <w:color w:val="auto"/>
                <w:kern w:val="2"/>
                <w:sz w:val="24"/>
                <w:szCs w:val="24"/>
                <w:lang w:eastAsia="en-GB"/>
                <w14:ligatures w14:val="standardContextual"/>
              </w:rPr>
              <w:tab/>
            </w:r>
            <w:r w:rsidR="003E1FCD" w:rsidRPr="006A0742">
              <w:rPr>
                <w:rStyle w:val="Hyperlink"/>
                <w:noProof/>
              </w:rPr>
              <w:t>Implementing Steps</w:t>
            </w:r>
            <w:r w:rsidR="003E1FCD">
              <w:rPr>
                <w:noProof/>
                <w:webHidden/>
              </w:rPr>
              <w:tab/>
            </w:r>
            <w:r w:rsidR="003E1FCD">
              <w:rPr>
                <w:noProof/>
                <w:webHidden/>
              </w:rPr>
              <w:fldChar w:fldCharType="begin"/>
            </w:r>
            <w:r w:rsidR="003E1FCD">
              <w:rPr>
                <w:noProof/>
                <w:webHidden/>
              </w:rPr>
              <w:instrText xml:space="preserve"> PAGEREF _Toc147241204 \h </w:instrText>
            </w:r>
            <w:r w:rsidR="003E1FCD">
              <w:rPr>
                <w:noProof/>
                <w:webHidden/>
              </w:rPr>
            </w:r>
            <w:r w:rsidR="003E1FCD">
              <w:rPr>
                <w:noProof/>
                <w:webHidden/>
              </w:rPr>
              <w:fldChar w:fldCharType="separate"/>
            </w:r>
            <w:r w:rsidR="003E1FCD">
              <w:rPr>
                <w:noProof/>
                <w:webHidden/>
              </w:rPr>
              <w:t>19</w:t>
            </w:r>
            <w:r w:rsidR="003E1FCD">
              <w:rPr>
                <w:noProof/>
                <w:webHidden/>
              </w:rPr>
              <w:fldChar w:fldCharType="end"/>
            </w:r>
          </w:hyperlink>
        </w:p>
        <w:p w14:paraId="6FA80DD4" w14:textId="6EA009EB" w:rsidR="003E1FCD" w:rsidRDefault="00973EA8" w:rsidP="003E1FCD">
          <w:pPr>
            <w:pStyle w:val="TOC2"/>
            <w:rPr>
              <w:rFonts w:eastAsiaTheme="minorEastAsia" w:cstheme="minorBidi"/>
              <w:noProof/>
              <w:color w:val="auto"/>
              <w:kern w:val="2"/>
              <w:sz w:val="24"/>
              <w:szCs w:val="24"/>
              <w:lang w:eastAsia="en-GB"/>
              <w14:ligatures w14:val="standardContextual"/>
            </w:rPr>
          </w:pPr>
          <w:hyperlink w:anchor="_Toc147241205" w:history="1">
            <w:r w:rsidR="003E1FCD" w:rsidRPr="006A0742">
              <w:rPr>
                <w:rStyle w:val="Hyperlink"/>
                <w:noProof/>
              </w:rPr>
              <w:t>7.5</w:t>
            </w:r>
            <w:r w:rsidR="003E1FCD">
              <w:rPr>
                <w:rFonts w:eastAsiaTheme="minorEastAsia" w:cstheme="minorBidi"/>
                <w:noProof/>
                <w:color w:val="auto"/>
                <w:kern w:val="2"/>
                <w:sz w:val="24"/>
                <w:szCs w:val="24"/>
                <w:lang w:eastAsia="en-GB"/>
                <w14:ligatures w14:val="standardContextual"/>
              </w:rPr>
              <w:tab/>
            </w:r>
            <w:r w:rsidR="003E1FCD" w:rsidRPr="006A0742">
              <w:rPr>
                <w:rStyle w:val="Hyperlink"/>
                <w:noProof/>
              </w:rPr>
              <w:t>Evaluation System</w:t>
            </w:r>
            <w:r w:rsidR="003E1FCD">
              <w:rPr>
                <w:noProof/>
                <w:webHidden/>
              </w:rPr>
              <w:tab/>
            </w:r>
            <w:r w:rsidR="003E1FCD">
              <w:rPr>
                <w:noProof/>
                <w:webHidden/>
              </w:rPr>
              <w:fldChar w:fldCharType="begin"/>
            </w:r>
            <w:r w:rsidR="003E1FCD">
              <w:rPr>
                <w:noProof/>
                <w:webHidden/>
              </w:rPr>
              <w:instrText xml:space="preserve"> PAGEREF _Toc147241205 \h </w:instrText>
            </w:r>
            <w:r w:rsidR="003E1FCD">
              <w:rPr>
                <w:noProof/>
                <w:webHidden/>
              </w:rPr>
            </w:r>
            <w:r w:rsidR="003E1FCD">
              <w:rPr>
                <w:noProof/>
                <w:webHidden/>
              </w:rPr>
              <w:fldChar w:fldCharType="separate"/>
            </w:r>
            <w:r w:rsidR="003E1FCD">
              <w:rPr>
                <w:noProof/>
                <w:webHidden/>
              </w:rPr>
              <w:t>19</w:t>
            </w:r>
            <w:r w:rsidR="003E1FCD">
              <w:rPr>
                <w:noProof/>
                <w:webHidden/>
              </w:rPr>
              <w:fldChar w:fldCharType="end"/>
            </w:r>
          </w:hyperlink>
        </w:p>
        <w:p w14:paraId="1D2781D1" w14:textId="05A73C39" w:rsidR="003E1FCD" w:rsidRDefault="00973EA8">
          <w:pPr>
            <w:pStyle w:val="TOC1"/>
            <w:tabs>
              <w:tab w:val="left" w:pos="440"/>
              <w:tab w:val="right" w:leader="dot" w:pos="9016"/>
            </w:tabs>
            <w:rPr>
              <w:rFonts w:eastAsiaTheme="minorEastAsia" w:cstheme="minorBidi"/>
              <w:b w:val="0"/>
              <w:bCs w:val="0"/>
              <w:i w:val="0"/>
              <w:iCs w:val="0"/>
              <w:noProof/>
              <w:color w:val="auto"/>
              <w:kern w:val="2"/>
              <w:lang w:eastAsia="en-GB"/>
              <w14:ligatures w14:val="standardContextual"/>
            </w:rPr>
          </w:pPr>
          <w:hyperlink w:anchor="_Toc147241206" w:history="1">
            <w:r w:rsidR="003E1FCD" w:rsidRPr="006A0742">
              <w:rPr>
                <w:rStyle w:val="Hyperlink"/>
                <w:noProof/>
              </w:rPr>
              <w:t>8</w:t>
            </w:r>
            <w:r w:rsidR="003E1FCD">
              <w:rPr>
                <w:rFonts w:eastAsiaTheme="minorEastAsia" w:cstheme="minorBidi"/>
                <w:b w:val="0"/>
                <w:bCs w:val="0"/>
                <w:i w:val="0"/>
                <w:iCs w:val="0"/>
                <w:noProof/>
                <w:color w:val="auto"/>
                <w:kern w:val="2"/>
                <w:lang w:eastAsia="en-GB"/>
                <w14:ligatures w14:val="standardContextual"/>
              </w:rPr>
              <w:tab/>
            </w:r>
            <w:r w:rsidR="003E1FCD" w:rsidRPr="006A0742">
              <w:rPr>
                <w:rStyle w:val="Hyperlink"/>
                <w:noProof/>
              </w:rPr>
              <w:t>Monitoring and Reporting</w:t>
            </w:r>
            <w:r w:rsidR="003E1FCD">
              <w:rPr>
                <w:noProof/>
                <w:webHidden/>
              </w:rPr>
              <w:tab/>
            </w:r>
            <w:r w:rsidR="003E1FCD">
              <w:rPr>
                <w:noProof/>
                <w:webHidden/>
              </w:rPr>
              <w:fldChar w:fldCharType="begin"/>
            </w:r>
            <w:r w:rsidR="003E1FCD">
              <w:rPr>
                <w:noProof/>
                <w:webHidden/>
              </w:rPr>
              <w:instrText xml:space="preserve"> PAGEREF _Toc147241206 \h </w:instrText>
            </w:r>
            <w:r w:rsidR="003E1FCD">
              <w:rPr>
                <w:noProof/>
                <w:webHidden/>
              </w:rPr>
            </w:r>
            <w:r w:rsidR="003E1FCD">
              <w:rPr>
                <w:noProof/>
                <w:webHidden/>
              </w:rPr>
              <w:fldChar w:fldCharType="separate"/>
            </w:r>
            <w:r w:rsidR="003E1FCD">
              <w:rPr>
                <w:noProof/>
                <w:webHidden/>
              </w:rPr>
              <w:t>20</w:t>
            </w:r>
            <w:r w:rsidR="003E1FCD">
              <w:rPr>
                <w:noProof/>
                <w:webHidden/>
              </w:rPr>
              <w:fldChar w:fldCharType="end"/>
            </w:r>
          </w:hyperlink>
        </w:p>
        <w:p w14:paraId="0FABF5E3" w14:textId="74FA4F0E" w:rsidR="003E1FCD" w:rsidRDefault="00973EA8" w:rsidP="003E1FCD">
          <w:pPr>
            <w:pStyle w:val="TOC2"/>
            <w:rPr>
              <w:rFonts w:eastAsiaTheme="minorEastAsia" w:cstheme="minorBidi"/>
              <w:noProof/>
              <w:color w:val="auto"/>
              <w:kern w:val="2"/>
              <w:sz w:val="24"/>
              <w:szCs w:val="24"/>
              <w:lang w:eastAsia="en-GB"/>
              <w14:ligatures w14:val="standardContextual"/>
            </w:rPr>
          </w:pPr>
          <w:hyperlink w:anchor="_Toc147241207" w:history="1">
            <w:r w:rsidR="003E1FCD" w:rsidRPr="006A0742">
              <w:rPr>
                <w:rStyle w:val="Hyperlink"/>
                <w:noProof/>
              </w:rPr>
              <w:t>8.1</w:t>
            </w:r>
            <w:r w:rsidR="003E1FCD">
              <w:rPr>
                <w:rFonts w:eastAsiaTheme="minorEastAsia" w:cstheme="minorBidi"/>
                <w:noProof/>
                <w:color w:val="auto"/>
                <w:kern w:val="2"/>
                <w:sz w:val="24"/>
                <w:szCs w:val="24"/>
                <w:lang w:eastAsia="en-GB"/>
                <w14:ligatures w14:val="standardContextual"/>
              </w:rPr>
              <w:tab/>
            </w:r>
            <w:r w:rsidR="003E1FCD" w:rsidRPr="006A0742">
              <w:rPr>
                <w:rStyle w:val="Hyperlink"/>
                <w:noProof/>
              </w:rPr>
              <w:t>Monitoring</w:t>
            </w:r>
            <w:r w:rsidR="003E1FCD">
              <w:rPr>
                <w:noProof/>
                <w:webHidden/>
              </w:rPr>
              <w:tab/>
            </w:r>
            <w:r w:rsidR="003E1FCD">
              <w:rPr>
                <w:noProof/>
                <w:webHidden/>
              </w:rPr>
              <w:fldChar w:fldCharType="begin"/>
            </w:r>
            <w:r w:rsidR="003E1FCD">
              <w:rPr>
                <w:noProof/>
                <w:webHidden/>
              </w:rPr>
              <w:instrText xml:space="preserve"> PAGEREF _Toc147241207 \h </w:instrText>
            </w:r>
            <w:r w:rsidR="003E1FCD">
              <w:rPr>
                <w:noProof/>
                <w:webHidden/>
              </w:rPr>
            </w:r>
            <w:r w:rsidR="003E1FCD">
              <w:rPr>
                <w:noProof/>
                <w:webHidden/>
              </w:rPr>
              <w:fldChar w:fldCharType="separate"/>
            </w:r>
            <w:r w:rsidR="003E1FCD">
              <w:rPr>
                <w:noProof/>
                <w:webHidden/>
              </w:rPr>
              <w:t>20</w:t>
            </w:r>
            <w:r w:rsidR="003E1FCD">
              <w:rPr>
                <w:noProof/>
                <w:webHidden/>
              </w:rPr>
              <w:fldChar w:fldCharType="end"/>
            </w:r>
          </w:hyperlink>
        </w:p>
        <w:p w14:paraId="5304B977" w14:textId="744CC955" w:rsidR="003E1FCD" w:rsidRDefault="00973EA8" w:rsidP="003E1FCD">
          <w:pPr>
            <w:pStyle w:val="TOC2"/>
            <w:rPr>
              <w:rFonts w:eastAsiaTheme="minorEastAsia" w:cstheme="minorBidi"/>
              <w:noProof/>
              <w:color w:val="auto"/>
              <w:kern w:val="2"/>
              <w:sz w:val="24"/>
              <w:szCs w:val="24"/>
              <w:lang w:eastAsia="en-GB"/>
              <w14:ligatures w14:val="standardContextual"/>
            </w:rPr>
          </w:pPr>
          <w:hyperlink w:anchor="_Toc147241208" w:history="1">
            <w:r w:rsidR="003E1FCD" w:rsidRPr="006A0742">
              <w:rPr>
                <w:rStyle w:val="Hyperlink"/>
                <w:noProof/>
              </w:rPr>
              <w:t>8.2</w:t>
            </w:r>
            <w:r w:rsidR="003E1FCD">
              <w:rPr>
                <w:rFonts w:eastAsiaTheme="minorEastAsia" w:cstheme="minorBidi"/>
                <w:noProof/>
                <w:color w:val="auto"/>
                <w:kern w:val="2"/>
                <w:sz w:val="24"/>
                <w:szCs w:val="24"/>
                <w:lang w:eastAsia="en-GB"/>
                <w14:ligatures w14:val="standardContextual"/>
              </w:rPr>
              <w:tab/>
            </w:r>
            <w:r w:rsidR="003E1FCD" w:rsidRPr="006A0742">
              <w:rPr>
                <w:rStyle w:val="Hyperlink"/>
                <w:noProof/>
              </w:rPr>
              <w:t>Reporting</w:t>
            </w:r>
            <w:r w:rsidR="003E1FCD">
              <w:rPr>
                <w:noProof/>
                <w:webHidden/>
              </w:rPr>
              <w:tab/>
            </w:r>
            <w:r w:rsidR="003E1FCD">
              <w:rPr>
                <w:noProof/>
                <w:webHidden/>
              </w:rPr>
              <w:fldChar w:fldCharType="begin"/>
            </w:r>
            <w:r w:rsidR="003E1FCD">
              <w:rPr>
                <w:noProof/>
                <w:webHidden/>
              </w:rPr>
              <w:instrText xml:space="preserve"> PAGEREF _Toc147241208 \h </w:instrText>
            </w:r>
            <w:r w:rsidR="003E1FCD">
              <w:rPr>
                <w:noProof/>
                <w:webHidden/>
              </w:rPr>
            </w:r>
            <w:r w:rsidR="003E1FCD">
              <w:rPr>
                <w:noProof/>
                <w:webHidden/>
              </w:rPr>
              <w:fldChar w:fldCharType="separate"/>
            </w:r>
            <w:r w:rsidR="003E1FCD">
              <w:rPr>
                <w:noProof/>
                <w:webHidden/>
              </w:rPr>
              <w:t>20</w:t>
            </w:r>
            <w:r w:rsidR="003E1FCD">
              <w:rPr>
                <w:noProof/>
                <w:webHidden/>
              </w:rPr>
              <w:fldChar w:fldCharType="end"/>
            </w:r>
          </w:hyperlink>
        </w:p>
        <w:p w14:paraId="774BE650" w14:textId="10D738FC" w:rsidR="003E1FCD" w:rsidRDefault="00973EA8">
          <w:pPr>
            <w:pStyle w:val="TOC1"/>
            <w:tabs>
              <w:tab w:val="right" w:leader="dot" w:pos="9016"/>
            </w:tabs>
            <w:rPr>
              <w:rFonts w:eastAsiaTheme="minorEastAsia" w:cstheme="minorBidi"/>
              <w:b w:val="0"/>
              <w:bCs w:val="0"/>
              <w:i w:val="0"/>
              <w:iCs w:val="0"/>
              <w:noProof/>
              <w:color w:val="auto"/>
              <w:kern w:val="2"/>
              <w:lang w:eastAsia="en-GB"/>
              <w14:ligatures w14:val="standardContextual"/>
            </w:rPr>
          </w:pPr>
          <w:hyperlink w:anchor="_Toc147241209" w:history="1">
            <w:r w:rsidR="003E1FCD" w:rsidRPr="006A0742">
              <w:rPr>
                <w:rStyle w:val="Hyperlink"/>
                <w:noProof/>
              </w:rPr>
              <w:t>Annexes</w:t>
            </w:r>
            <w:r w:rsidR="003E1FCD">
              <w:rPr>
                <w:noProof/>
                <w:webHidden/>
              </w:rPr>
              <w:tab/>
            </w:r>
            <w:r w:rsidR="003E1FCD">
              <w:rPr>
                <w:noProof/>
                <w:webHidden/>
              </w:rPr>
              <w:fldChar w:fldCharType="begin"/>
            </w:r>
            <w:r w:rsidR="003E1FCD">
              <w:rPr>
                <w:noProof/>
                <w:webHidden/>
              </w:rPr>
              <w:instrText xml:space="preserve"> PAGEREF _Toc147241209 \h </w:instrText>
            </w:r>
            <w:r w:rsidR="003E1FCD">
              <w:rPr>
                <w:noProof/>
                <w:webHidden/>
              </w:rPr>
            </w:r>
            <w:r w:rsidR="003E1FCD">
              <w:rPr>
                <w:noProof/>
                <w:webHidden/>
              </w:rPr>
              <w:fldChar w:fldCharType="separate"/>
            </w:r>
            <w:r w:rsidR="003E1FCD">
              <w:rPr>
                <w:noProof/>
                <w:webHidden/>
              </w:rPr>
              <w:t>21</w:t>
            </w:r>
            <w:r w:rsidR="003E1FCD">
              <w:rPr>
                <w:noProof/>
                <w:webHidden/>
              </w:rPr>
              <w:fldChar w:fldCharType="end"/>
            </w:r>
          </w:hyperlink>
        </w:p>
        <w:p w14:paraId="35CF9455" w14:textId="46CCFD4D" w:rsidR="003E1FCD" w:rsidRDefault="00973EA8" w:rsidP="003E1FCD">
          <w:pPr>
            <w:pStyle w:val="TOC2"/>
            <w:rPr>
              <w:rFonts w:eastAsiaTheme="minorEastAsia" w:cstheme="minorBidi"/>
              <w:noProof/>
              <w:color w:val="auto"/>
              <w:kern w:val="2"/>
              <w:sz w:val="24"/>
              <w:szCs w:val="24"/>
              <w:lang w:eastAsia="en-GB"/>
              <w14:ligatures w14:val="standardContextual"/>
            </w:rPr>
          </w:pPr>
          <w:hyperlink w:anchor="_Toc147241210" w:history="1">
            <w:r w:rsidR="003E1FCD" w:rsidRPr="006A0742">
              <w:rPr>
                <w:rStyle w:val="Hyperlink"/>
                <w:noProof/>
              </w:rPr>
              <w:t>Annex 1: Template to Capture Consultation Minutes</w:t>
            </w:r>
            <w:r w:rsidR="003E1FCD">
              <w:rPr>
                <w:noProof/>
                <w:webHidden/>
              </w:rPr>
              <w:tab/>
            </w:r>
            <w:r w:rsidR="003E1FCD">
              <w:rPr>
                <w:noProof/>
                <w:webHidden/>
              </w:rPr>
              <w:fldChar w:fldCharType="begin"/>
            </w:r>
            <w:r w:rsidR="003E1FCD">
              <w:rPr>
                <w:noProof/>
                <w:webHidden/>
              </w:rPr>
              <w:instrText xml:space="preserve"> PAGEREF _Toc147241210 \h </w:instrText>
            </w:r>
            <w:r w:rsidR="003E1FCD">
              <w:rPr>
                <w:noProof/>
                <w:webHidden/>
              </w:rPr>
            </w:r>
            <w:r w:rsidR="003E1FCD">
              <w:rPr>
                <w:noProof/>
                <w:webHidden/>
              </w:rPr>
              <w:fldChar w:fldCharType="separate"/>
            </w:r>
            <w:r w:rsidR="003E1FCD">
              <w:rPr>
                <w:noProof/>
                <w:webHidden/>
              </w:rPr>
              <w:t>21</w:t>
            </w:r>
            <w:r w:rsidR="003E1FCD">
              <w:rPr>
                <w:noProof/>
                <w:webHidden/>
              </w:rPr>
              <w:fldChar w:fldCharType="end"/>
            </w:r>
          </w:hyperlink>
        </w:p>
        <w:p w14:paraId="777A51B9" w14:textId="69EF68BA" w:rsidR="003E1FCD" w:rsidRDefault="00973EA8" w:rsidP="003E1FCD">
          <w:pPr>
            <w:pStyle w:val="TOC2"/>
            <w:rPr>
              <w:rFonts w:eastAsiaTheme="minorEastAsia" w:cstheme="minorBidi"/>
              <w:noProof/>
              <w:color w:val="auto"/>
              <w:kern w:val="2"/>
              <w:sz w:val="24"/>
              <w:szCs w:val="24"/>
              <w:lang w:eastAsia="en-GB"/>
              <w14:ligatures w14:val="standardContextual"/>
            </w:rPr>
          </w:pPr>
          <w:hyperlink w:anchor="_Toc147241211" w:history="1">
            <w:r w:rsidR="003E1FCD" w:rsidRPr="006A0742">
              <w:rPr>
                <w:rStyle w:val="Hyperlink"/>
                <w:noProof/>
              </w:rPr>
              <w:t>Annex 2: Complaints form</w:t>
            </w:r>
            <w:r w:rsidR="003E1FCD">
              <w:rPr>
                <w:noProof/>
                <w:webHidden/>
              </w:rPr>
              <w:tab/>
            </w:r>
            <w:r w:rsidR="003E1FCD">
              <w:rPr>
                <w:noProof/>
                <w:webHidden/>
              </w:rPr>
              <w:fldChar w:fldCharType="begin"/>
            </w:r>
            <w:r w:rsidR="003E1FCD">
              <w:rPr>
                <w:noProof/>
                <w:webHidden/>
              </w:rPr>
              <w:instrText xml:space="preserve"> PAGEREF _Toc147241211 \h </w:instrText>
            </w:r>
            <w:r w:rsidR="003E1FCD">
              <w:rPr>
                <w:noProof/>
                <w:webHidden/>
              </w:rPr>
            </w:r>
            <w:r w:rsidR="003E1FCD">
              <w:rPr>
                <w:noProof/>
                <w:webHidden/>
              </w:rPr>
              <w:fldChar w:fldCharType="separate"/>
            </w:r>
            <w:r w:rsidR="003E1FCD">
              <w:rPr>
                <w:noProof/>
                <w:webHidden/>
              </w:rPr>
              <w:t>21</w:t>
            </w:r>
            <w:r w:rsidR="003E1FCD">
              <w:rPr>
                <w:noProof/>
                <w:webHidden/>
              </w:rPr>
              <w:fldChar w:fldCharType="end"/>
            </w:r>
          </w:hyperlink>
        </w:p>
        <w:p w14:paraId="2A9E2609" w14:textId="4F110F03" w:rsidR="003E1FCD" w:rsidRDefault="00973EA8" w:rsidP="003E1FCD">
          <w:pPr>
            <w:pStyle w:val="TOC2"/>
            <w:rPr>
              <w:rFonts w:eastAsiaTheme="minorEastAsia" w:cstheme="minorBidi"/>
              <w:noProof/>
              <w:color w:val="auto"/>
              <w:kern w:val="2"/>
              <w:sz w:val="24"/>
              <w:szCs w:val="24"/>
              <w:lang w:eastAsia="en-GB"/>
              <w14:ligatures w14:val="standardContextual"/>
            </w:rPr>
          </w:pPr>
          <w:hyperlink w:anchor="_Toc147241212" w:history="1">
            <w:r w:rsidR="003E1FCD" w:rsidRPr="006A0742">
              <w:rPr>
                <w:rStyle w:val="Hyperlink"/>
                <w:noProof/>
              </w:rPr>
              <w:t>Annex 3: SEA/SH Intake and Referral Form</w:t>
            </w:r>
            <w:r w:rsidR="003E1FCD">
              <w:rPr>
                <w:noProof/>
                <w:webHidden/>
              </w:rPr>
              <w:tab/>
            </w:r>
            <w:r w:rsidR="003E1FCD">
              <w:rPr>
                <w:noProof/>
                <w:webHidden/>
              </w:rPr>
              <w:fldChar w:fldCharType="begin"/>
            </w:r>
            <w:r w:rsidR="003E1FCD">
              <w:rPr>
                <w:noProof/>
                <w:webHidden/>
              </w:rPr>
              <w:instrText xml:space="preserve"> PAGEREF _Toc147241212 \h </w:instrText>
            </w:r>
            <w:r w:rsidR="003E1FCD">
              <w:rPr>
                <w:noProof/>
                <w:webHidden/>
              </w:rPr>
            </w:r>
            <w:r w:rsidR="003E1FCD">
              <w:rPr>
                <w:noProof/>
                <w:webHidden/>
              </w:rPr>
              <w:fldChar w:fldCharType="separate"/>
            </w:r>
            <w:r w:rsidR="003E1FCD">
              <w:rPr>
                <w:noProof/>
                <w:webHidden/>
              </w:rPr>
              <w:t>22</w:t>
            </w:r>
            <w:r w:rsidR="003E1FCD">
              <w:rPr>
                <w:noProof/>
                <w:webHidden/>
              </w:rPr>
              <w:fldChar w:fldCharType="end"/>
            </w:r>
          </w:hyperlink>
        </w:p>
        <w:p w14:paraId="1025FC77" w14:textId="2EF53020" w:rsidR="003E1FCD" w:rsidRDefault="00973EA8" w:rsidP="003E1FCD">
          <w:pPr>
            <w:pStyle w:val="TOC2"/>
            <w:rPr>
              <w:rFonts w:eastAsiaTheme="minorEastAsia" w:cstheme="minorBidi"/>
              <w:noProof/>
              <w:color w:val="auto"/>
              <w:kern w:val="2"/>
              <w:sz w:val="24"/>
              <w:szCs w:val="24"/>
              <w:lang w:eastAsia="en-GB"/>
              <w14:ligatures w14:val="standardContextual"/>
            </w:rPr>
          </w:pPr>
          <w:hyperlink w:anchor="_Toc147241213" w:history="1">
            <w:r w:rsidR="003E1FCD" w:rsidRPr="006A0742">
              <w:rPr>
                <w:rStyle w:val="Hyperlink"/>
                <w:noProof/>
                <w:lang w:eastAsia="da-DK"/>
              </w:rPr>
              <w:t>Annex 4:  Grievance Monitoring and Tracking Log (for non-SEA/SH Complaints)</w:t>
            </w:r>
            <w:r w:rsidR="003E1FCD">
              <w:rPr>
                <w:noProof/>
                <w:webHidden/>
              </w:rPr>
              <w:tab/>
            </w:r>
            <w:r w:rsidR="003E1FCD">
              <w:rPr>
                <w:noProof/>
                <w:webHidden/>
              </w:rPr>
              <w:fldChar w:fldCharType="begin"/>
            </w:r>
            <w:r w:rsidR="003E1FCD">
              <w:rPr>
                <w:noProof/>
                <w:webHidden/>
              </w:rPr>
              <w:instrText xml:space="preserve"> PAGEREF _Toc147241213 \h </w:instrText>
            </w:r>
            <w:r w:rsidR="003E1FCD">
              <w:rPr>
                <w:noProof/>
                <w:webHidden/>
              </w:rPr>
            </w:r>
            <w:r w:rsidR="003E1FCD">
              <w:rPr>
                <w:noProof/>
                <w:webHidden/>
              </w:rPr>
              <w:fldChar w:fldCharType="separate"/>
            </w:r>
            <w:r w:rsidR="003E1FCD">
              <w:rPr>
                <w:noProof/>
                <w:webHidden/>
              </w:rPr>
              <w:t>25</w:t>
            </w:r>
            <w:r w:rsidR="003E1FCD">
              <w:rPr>
                <w:noProof/>
                <w:webHidden/>
              </w:rPr>
              <w:fldChar w:fldCharType="end"/>
            </w:r>
          </w:hyperlink>
        </w:p>
        <w:p w14:paraId="681E2A41" w14:textId="5D97B287" w:rsidR="00D855ED" w:rsidRDefault="00D855ED">
          <w:r>
            <w:rPr>
              <w:b/>
              <w:bCs/>
              <w:noProof/>
            </w:rPr>
            <w:fldChar w:fldCharType="end"/>
          </w:r>
        </w:p>
      </w:sdtContent>
    </w:sdt>
    <w:p w14:paraId="7AA277AB" w14:textId="59C06FF6" w:rsidR="00D855ED" w:rsidRDefault="00D918AF" w:rsidP="00D918AF">
      <w:pPr>
        <w:pStyle w:val="Heading2"/>
        <w:numPr>
          <w:ilvl w:val="0"/>
          <w:numId w:val="0"/>
        </w:numPr>
        <w:ind w:left="578" w:hanging="578"/>
      </w:pPr>
      <w:bookmarkStart w:id="1" w:name="_Toc147241175"/>
      <w:r>
        <w:t>List of Tables</w:t>
      </w:r>
      <w:bookmarkEnd w:id="1"/>
    </w:p>
    <w:p w14:paraId="49036D19" w14:textId="56A4063F" w:rsidR="003E1FCD" w:rsidRDefault="00D918AF">
      <w:pPr>
        <w:pStyle w:val="TableofFigures"/>
        <w:tabs>
          <w:tab w:val="right" w:leader="dot" w:pos="9016"/>
        </w:tabs>
        <w:rPr>
          <w:rFonts w:eastAsiaTheme="minorEastAsia" w:cstheme="minorBidi"/>
          <w:noProof/>
          <w:color w:val="auto"/>
          <w:kern w:val="2"/>
          <w:sz w:val="24"/>
          <w:szCs w:val="24"/>
          <w:lang w:eastAsia="en-GB"/>
          <w14:ligatures w14:val="standardContextual"/>
        </w:rPr>
      </w:pPr>
      <w:r>
        <w:fldChar w:fldCharType="begin"/>
      </w:r>
      <w:r>
        <w:instrText xml:space="preserve"> TOC \h \z \c "Table" </w:instrText>
      </w:r>
      <w:r>
        <w:fldChar w:fldCharType="separate"/>
      </w:r>
      <w:hyperlink w:anchor="_Toc147241214" w:history="1">
        <w:r w:rsidR="003E1FCD" w:rsidRPr="004913C3">
          <w:rPr>
            <w:rStyle w:val="Hyperlink"/>
            <w:noProof/>
          </w:rPr>
          <w:t>Table 4</w:t>
        </w:r>
        <w:r w:rsidR="003E1FCD" w:rsidRPr="004913C3">
          <w:rPr>
            <w:rStyle w:val="Hyperlink"/>
            <w:noProof/>
          </w:rPr>
          <w:noBreakHyphen/>
          <w:t>1 Summary of Project Stakeholder Needs</w:t>
        </w:r>
        <w:r w:rsidR="003E1FCD">
          <w:rPr>
            <w:noProof/>
            <w:webHidden/>
          </w:rPr>
          <w:tab/>
        </w:r>
        <w:r w:rsidR="003E1FCD">
          <w:rPr>
            <w:noProof/>
            <w:webHidden/>
          </w:rPr>
          <w:fldChar w:fldCharType="begin"/>
        </w:r>
        <w:r w:rsidR="003E1FCD">
          <w:rPr>
            <w:noProof/>
            <w:webHidden/>
          </w:rPr>
          <w:instrText xml:space="preserve"> PAGEREF _Toc147241214 \h </w:instrText>
        </w:r>
        <w:r w:rsidR="003E1FCD">
          <w:rPr>
            <w:noProof/>
            <w:webHidden/>
          </w:rPr>
        </w:r>
        <w:r w:rsidR="003E1FCD">
          <w:rPr>
            <w:noProof/>
            <w:webHidden/>
          </w:rPr>
          <w:fldChar w:fldCharType="separate"/>
        </w:r>
        <w:r w:rsidR="003E1FCD">
          <w:rPr>
            <w:noProof/>
            <w:webHidden/>
          </w:rPr>
          <w:t>9</w:t>
        </w:r>
        <w:r w:rsidR="003E1FCD">
          <w:rPr>
            <w:noProof/>
            <w:webHidden/>
          </w:rPr>
          <w:fldChar w:fldCharType="end"/>
        </w:r>
      </w:hyperlink>
    </w:p>
    <w:p w14:paraId="237D4062" w14:textId="793736E1" w:rsidR="003E1FCD" w:rsidRDefault="00973EA8">
      <w:pPr>
        <w:pStyle w:val="TableofFigures"/>
        <w:tabs>
          <w:tab w:val="right" w:leader="dot" w:pos="9016"/>
        </w:tabs>
        <w:rPr>
          <w:rFonts w:eastAsiaTheme="minorEastAsia" w:cstheme="minorBidi"/>
          <w:noProof/>
          <w:color w:val="auto"/>
          <w:kern w:val="2"/>
          <w:sz w:val="24"/>
          <w:szCs w:val="24"/>
          <w:lang w:eastAsia="en-GB"/>
          <w14:ligatures w14:val="standardContextual"/>
        </w:rPr>
      </w:pPr>
      <w:hyperlink w:anchor="_Toc147241215" w:history="1">
        <w:r w:rsidR="003E1FCD" w:rsidRPr="004913C3">
          <w:rPr>
            <w:rStyle w:val="Hyperlink"/>
            <w:noProof/>
          </w:rPr>
          <w:t>Table 4</w:t>
        </w:r>
        <w:r w:rsidR="003E1FCD" w:rsidRPr="004913C3">
          <w:rPr>
            <w:rStyle w:val="Hyperlink"/>
            <w:noProof/>
          </w:rPr>
          <w:noBreakHyphen/>
          <w:t>2 Stakeholder Engagement and Disclosure Methods</w:t>
        </w:r>
        <w:r w:rsidR="003E1FCD">
          <w:rPr>
            <w:noProof/>
            <w:webHidden/>
          </w:rPr>
          <w:tab/>
        </w:r>
        <w:r w:rsidR="003E1FCD">
          <w:rPr>
            <w:noProof/>
            <w:webHidden/>
          </w:rPr>
          <w:fldChar w:fldCharType="begin"/>
        </w:r>
        <w:r w:rsidR="003E1FCD">
          <w:rPr>
            <w:noProof/>
            <w:webHidden/>
          </w:rPr>
          <w:instrText xml:space="preserve"> PAGEREF _Toc147241215 \h </w:instrText>
        </w:r>
        <w:r w:rsidR="003E1FCD">
          <w:rPr>
            <w:noProof/>
            <w:webHidden/>
          </w:rPr>
        </w:r>
        <w:r w:rsidR="003E1FCD">
          <w:rPr>
            <w:noProof/>
            <w:webHidden/>
          </w:rPr>
          <w:fldChar w:fldCharType="separate"/>
        </w:r>
        <w:r w:rsidR="003E1FCD">
          <w:rPr>
            <w:noProof/>
            <w:webHidden/>
          </w:rPr>
          <w:t>15</w:t>
        </w:r>
        <w:r w:rsidR="003E1FCD">
          <w:rPr>
            <w:noProof/>
            <w:webHidden/>
          </w:rPr>
          <w:fldChar w:fldCharType="end"/>
        </w:r>
      </w:hyperlink>
    </w:p>
    <w:p w14:paraId="171BC373" w14:textId="15FF9CE3" w:rsidR="003E1FCD" w:rsidRDefault="00973EA8">
      <w:pPr>
        <w:pStyle w:val="TableofFigures"/>
        <w:tabs>
          <w:tab w:val="right" w:leader="dot" w:pos="9016"/>
        </w:tabs>
        <w:rPr>
          <w:rFonts w:eastAsiaTheme="minorEastAsia" w:cstheme="minorBidi"/>
          <w:noProof/>
          <w:color w:val="auto"/>
          <w:kern w:val="2"/>
          <w:sz w:val="24"/>
          <w:szCs w:val="24"/>
          <w:lang w:eastAsia="en-GB"/>
          <w14:ligatures w14:val="standardContextual"/>
        </w:rPr>
      </w:pPr>
      <w:hyperlink w:anchor="_Toc147241216" w:history="1">
        <w:r w:rsidR="003E1FCD" w:rsidRPr="004913C3">
          <w:rPr>
            <w:rStyle w:val="Hyperlink"/>
            <w:noProof/>
          </w:rPr>
          <w:t>Table 4</w:t>
        </w:r>
        <w:r w:rsidR="003E1FCD" w:rsidRPr="004913C3">
          <w:rPr>
            <w:rStyle w:val="Hyperlink"/>
            <w:noProof/>
          </w:rPr>
          <w:noBreakHyphen/>
          <w:t>3 Stakeholder Consultant Plan</w:t>
        </w:r>
        <w:r w:rsidR="003E1FCD">
          <w:rPr>
            <w:noProof/>
            <w:webHidden/>
          </w:rPr>
          <w:tab/>
        </w:r>
        <w:r w:rsidR="003E1FCD">
          <w:rPr>
            <w:noProof/>
            <w:webHidden/>
          </w:rPr>
          <w:fldChar w:fldCharType="begin"/>
        </w:r>
        <w:r w:rsidR="003E1FCD">
          <w:rPr>
            <w:noProof/>
            <w:webHidden/>
          </w:rPr>
          <w:instrText xml:space="preserve"> PAGEREF _Toc147241216 \h </w:instrText>
        </w:r>
        <w:r w:rsidR="003E1FCD">
          <w:rPr>
            <w:noProof/>
            <w:webHidden/>
          </w:rPr>
        </w:r>
        <w:r w:rsidR="003E1FCD">
          <w:rPr>
            <w:noProof/>
            <w:webHidden/>
          </w:rPr>
          <w:fldChar w:fldCharType="separate"/>
        </w:r>
        <w:r w:rsidR="003E1FCD">
          <w:rPr>
            <w:noProof/>
            <w:webHidden/>
          </w:rPr>
          <w:t>16</w:t>
        </w:r>
        <w:r w:rsidR="003E1FCD">
          <w:rPr>
            <w:noProof/>
            <w:webHidden/>
          </w:rPr>
          <w:fldChar w:fldCharType="end"/>
        </w:r>
      </w:hyperlink>
    </w:p>
    <w:p w14:paraId="09B0AEC8" w14:textId="37A6912F" w:rsidR="00D918AF" w:rsidRPr="00D918AF" w:rsidRDefault="00D918AF" w:rsidP="00D918AF">
      <w:r>
        <w:fldChar w:fldCharType="end"/>
      </w:r>
    </w:p>
    <w:p w14:paraId="36F00079" w14:textId="77777777" w:rsidR="00D855ED" w:rsidRDefault="00D855ED" w:rsidP="00D918AF">
      <w:pPr>
        <w:pStyle w:val="Heading1"/>
        <w:numPr>
          <w:ilvl w:val="0"/>
          <w:numId w:val="0"/>
        </w:numPr>
        <w:rPr>
          <w:sz w:val="28"/>
        </w:rPr>
      </w:pPr>
      <w:r>
        <w:br w:type="page"/>
      </w:r>
    </w:p>
    <w:p w14:paraId="09B56C5C" w14:textId="45D5D242" w:rsidR="00052B79" w:rsidRDefault="00CD5311" w:rsidP="00052B79">
      <w:pPr>
        <w:pStyle w:val="Heading1"/>
      </w:pPr>
      <w:bookmarkStart w:id="2" w:name="_Toc147241176"/>
      <w:r w:rsidRPr="009F4E33">
        <w:lastRenderedPageBreak/>
        <w:t>Project Description</w:t>
      </w:r>
      <w:bookmarkEnd w:id="2"/>
      <w:r w:rsidRPr="009F4E33">
        <w:t xml:space="preserve"> </w:t>
      </w:r>
    </w:p>
    <w:p w14:paraId="5EA516C6" w14:textId="628172EA" w:rsidR="00CD5311" w:rsidRDefault="00E7024E" w:rsidP="00052B79">
      <w:pPr>
        <w:rPr>
          <w:color w:val="00B0F0"/>
        </w:rPr>
      </w:pPr>
      <w:r w:rsidRPr="00052B79">
        <w:t>The Accelerating Sustainable and Clean Energy Access Transformation (ASCENT)</w:t>
      </w:r>
      <w:r w:rsidRPr="00052B79">
        <w:rPr>
          <w:lang w:val="en-GB"/>
        </w:rPr>
        <w:t xml:space="preserve"> </w:t>
      </w:r>
      <w:r w:rsidRPr="00052B79">
        <w:t xml:space="preserve">Regional Energy Access Acceleration Platform (REAAP) Project by </w:t>
      </w:r>
      <w:r w:rsidR="00B10840">
        <w:t>t</w:t>
      </w:r>
      <w:r w:rsidR="00E86DB7">
        <w:t xml:space="preserve">he </w:t>
      </w:r>
      <w:r w:rsidRPr="00052B79">
        <w:t>Common Market for Eastern and Southern Africa (COMESA) aims to accelerate access to sustainable and clean energy in Eastern and Southern Africa.</w:t>
      </w:r>
    </w:p>
    <w:p w14:paraId="302D6935" w14:textId="77777777" w:rsidR="00052B79" w:rsidRDefault="00052B79" w:rsidP="00052B79">
      <w:pPr>
        <w:rPr>
          <w:color w:val="auto"/>
        </w:rPr>
      </w:pPr>
      <w:r>
        <w:t xml:space="preserve">The ASCENT-REAAP Project </w:t>
      </w:r>
      <w:r w:rsidR="00CD5311" w:rsidRPr="008C7E3E">
        <w:rPr>
          <w:color w:val="auto"/>
        </w:rPr>
        <w:t xml:space="preserve">comprises the following components: </w:t>
      </w:r>
      <w:bookmarkStart w:id="3" w:name="_Hlk34217683"/>
    </w:p>
    <w:p w14:paraId="4E0A32F8" w14:textId="77777777" w:rsidR="00EA3107" w:rsidRPr="00EA3107" w:rsidRDefault="00EA3107" w:rsidP="00242876">
      <w:pPr>
        <w:pStyle w:val="ListParagraph"/>
        <w:numPr>
          <w:ilvl w:val="0"/>
          <w:numId w:val="2"/>
        </w:numPr>
        <w:rPr>
          <w:b/>
          <w:bCs/>
          <w:color w:val="auto"/>
        </w:rPr>
      </w:pPr>
      <w:r w:rsidRPr="008E5E93">
        <w:rPr>
          <w:b/>
          <w:bCs/>
          <w:i/>
          <w:iCs/>
          <w:color w:val="auto"/>
        </w:rPr>
        <w:t>Component 1: Digital Monitoring, Reporting and Verification (D-MRV) Platforms for Energy Access and Climate Finance</w:t>
      </w:r>
      <w:r w:rsidRPr="00EA3107">
        <w:rPr>
          <w:b/>
          <w:bCs/>
          <w:color w:val="auto"/>
        </w:rPr>
        <w:t xml:space="preserve"> – </w:t>
      </w:r>
      <w:r w:rsidRPr="00EA3107">
        <w:rPr>
          <w:bCs/>
          <w:color w:val="auto"/>
        </w:rPr>
        <w:t xml:space="preserve">The Project will support countries with adoption of digital monitoring and verification (D-MRV) platforms and other digital tools to facilitate better and faster planning, implementation, monitoring, reporting and verification of their energy access efforts and enable access to climate financing, including through their participation in carbon markets. </w:t>
      </w:r>
    </w:p>
    <w:p w14:paraId="697EB21A" w14:textId="77777777" w:rsidR="00EA3107" w:rsidRPr="00EA3107" w:rsidRDefault="00EA3107" w:rsidP="00242876">
      <w:pPr>
        <w:pStyle w:val="ListParagraph"/>
        <w:numPr>
          <w:ilvl w:val="0"/>
          <w:numId w:val="2"/>
        </w:numPr>
        <w:rPr>
          <w:b/>
          <w:bCs/>
          <w:color w:val="auto"/>
        </w:rPr>
      </w:pPr>
      <w:r w:rsidRPr="008E5E93">
        <w:rPr>
          <w:b/>
          <w:bCs/>
          <w:i/>
          <w:iCs/>
          <w:color w:val="auto"/>
        </w:rPr>
        <w:t>Component 2: Project Preparation Facility (PPF)</w:t>
      </w:r>
      <w:r w:rsidRPr="00EA3107">
        <w:rPr>
          <w:b/>
          <w:bCs/>
          <w:color w:val="auto"/>
        </w:rPr>
        <w:t xml:space="preserve"> –</w:t>
      </w:r>
      <w:r w:rsidRPr="00EA3107">
        <w:rPr>
          <w:bCs/>
          <w:color w:val="auto"/>
        </w:rPr>
        <w:t xml:space="preserve"> The PPF is one of the critical components of ASCENT, which will support governments and the private sector to develop bankable, investment-ready projects through a demand-driven approach. This component has three sub-</w:t>
      </w:r>
      <w:r w:rsidRPr="00EA3107">
        <w:rPr>
          <w:color w:val="auto"/>
        </w:rPr>
        <w:t>components viz:</w:t>
      </w:r>
      <w:r w:rsidRPr="00EA3107">
        <w:rPr>
          <w:b/>
          <w:bCs/>
          <w:color w:val="auto"/>
        </w:rPr>
        <w:t xml:space="preserve"> </w:t>
      </w:r>
      <w:r w:rsidRPr="00EA3107">
        <w:rPr>
          <w:bCs/>
          <w:color w:val="auto"/>
        </w:rPr>
        <w:t xml:space="preserve">Sub-component 2A: National agencies project; Sub-component 2B: Cross-border solutions; and Sub-component 2C: Private sector distributed renewable energy (DRE) companies. </w:t>
      </w:r>
    </w:p>
    <w:p w14:paraId="279F959A" w14:textId="77777777" w:rsidR="00EA3107" w:rsidRPr="00EA3107" w:rsidRDefault="00EA3107" w:rsidP="00242876">
      <w:pPr>
        <w:pStyle w:val="ListParagraph"/>
        <w:numPr>
          <w:ilvl w:val="0"/>
          <w:numId w:val="2"/>
        </w:numPr>
        <w:rPr>
          <w:b/>
          <w:bCs/>
          <w:color w:val="auto"/>
        </w:rPr>
      </w:pPr>
      <w:r w:rsidRPr="00EA3107">
        <w:rPr>
          <w:b/>
          <w:i/>
          <w:iCs/>
          <w:color w:val="auto"/>
        </w:rPr>
        <w:t>Component 3: Advisory support to governments on planning, policy regulation and finance mobilization</w:t>
      </w:r>
      <w:r w:rsidRPr="00EA3107">
        <w:rPr>
          <w:b/>
          <w:color w:val="auto"/>
        </w:rPr>
        <w:t xml:space="preserve"> – </w:t>
      </w:r>
      <w:r w:rsidRPr="00EA3107">
        <w:rPr>
          <w:bCs/>
          <w:color w:val="auto"/>
        </w:rPr>
        <w:t xml:space="preserve">This component will support participating countries on strengthening the policy and regulatory environment for energy access. </w:t>
      </w:r>
    </w:p>
    <w:p w14:paraId="0FE3971B" w14:textId="66610B70" w:rsidR="00A13789" w:rsidRPr="00A13789" w:rsidRDefault="00EA3107" w:rsidP="00242876">
      <w:pPr>
        <w:pStyle w:val="ListParagraph"/>
        <w:numPr>
          <w:ilvl w:val="0"/>
          <w:numId w:val="2"/>
        </w:numPr>
        <w:rPr>
          <w:b/>
          <w:bCs/>
          <w:color w:val="auto"/>
        </w:rPr>
      </w:pPr>
      <w:r w:rsidRPr="008E5E93">
        <w:rPr>
          <w:b/>
          <w:bCs/>
          <w:i/>
          <w:iCs/>
          <w:color w:val="auto"/>
        </w:rPr>
        <w:t>Component 4: Knowledge exchange, convening, data, skills development</w:t>
      </w:r>
      <w:r w:rsidR="006C1E8E">
        <w:rPr>
          <w:b/>
          <w:bCs/>
          <w:i/>
          <w:iCs/>
          <w:color w:val="auto"/>
        </w:rPr>
        <w:t>,</w:t>
      </w:r>
      <w:r w:rsidRPr="008E5E93">
        <w:rPr>
          <w:b/>
          <w:bCs/>
          <w:i/>
          <w:iCs/>
          <w:color w:val="auto"/>
        </w:rPr>
        <w:t xml:space="preserve"> and consumer engagement</w:t>
      </w:r>
      <w:r w:rsidR="0034095A" w:rsidRPr="00A13789">
        <w:rPr>
          <w:b/>
          <w:bCs/>
          <w:color w:val="auto"/>
        </w:rPr>
        <w:t xml:space="preserve"> – </w:t>
      </w:r>
      <w:r w:rsidRPr="00A13789">
        <w:rPr>
          <w:bCs/>
          <w:color w:val="auto"/>
        </w:rPr>
        <w:t xml:space="preserve">This component will enable participating countries to share both technical knowledge and experiences of energy access interventions, allowing countries with large energy access deficits to learn from faster-electrifying countries in the region, through regional and bilateral knowledge exchanges and workshops for governments, private sector, development partners, etc. </w:t>
      </w:r>
      <w:bookmarkStart w:id="4" w:name="_Component_5:_Project"/>
      <w:bookmarkEnd w:id="4"/>
    </w:p>
    <w:p w14:paraId="65B81CE8" w14:textId="380160B7" w:rsidR="00CD5311" w:rsidRPr="009F2245" w:rsidRDefault="00EA3107" w:rsidP="00242876">
      <w:pPr>
        <w:pStyle w:val="ListParagraph"/>
        <w:numPr>
          <w:ilvl w:val="0"/>
          <w:numId w:val="2"/>
        </w:numPr>
        <w:spacing w:after="156"/>
        <w:rPr>
          <w:b/>
          <w:bCs/>
          <w:color w:val="auto"/>
        </w:rPr>
      </w:pPr>
      <w:r w:rsidRPr="00EA3107">
        <w:rPr>
          <w:b/>
          <w:bCs/>
          <w:i/>
          <w:iCs/>
          <w:color w:val="auto"/>
        </w:rPr>
        <w:t>Component 5: Project management and capacity building support to PIU</w:t>
      </w:r>
      <w:r w:rsidR="009B28C6">
        <w:rPr>
          <w:b/>
          <w:bCs/>
          <w:color w:val="auto"/>
        </w:rPr>
        <w:t xml:space="preserve"> – </w:t>
      </w:r>
      <w:r w:rsidRPr="009B28C6">
        <w:rPr>
          <w:bCs/>
          <w:color w:val="auto"/>
        </w:rPr>
        <w:t>This component will provide specific support to building the capacity of the COMESA PIU for the implementation and monitoring of the activities under the regional platform. COMESA will use the same PIU which is already involved in the implementation of the Regional Infrastructure Financing Facility (RIFF) Project (P171967) but with a strengthened capacity to account for increased scope under ASCENT.</w:t>
      </w:r>
      <w:bookmarkEnd w:id="3"/>
    </w:p>
    <w:p w14:paraId="442BE0FA" w14:textId="48DF603E" w:rsidR="00CD5311" w:rsidRPr="008C04C6" w:rsidRDefault="00CD5311" w:rsidP="008C04C6">
      <w:pPr>
        <w:spacing w:after="0" w:line="240" w:lineRule="auto"/>
        <w:ind w:left="14" w:right="43" w:hanging="14"/>
        <w:rPr>
          <w:rFonts w:cstheme="minorHAnsi"/>
        </w:rPr>
      </w:pPr>
      <w:r w:rsidRPr="0007705C">
        <w:rPr>
          <w:rFonts w:eastAsia="Times New Roman" w:cstheme="minorHAnsi"/>
          <w:noProof/>
          <w:color w:val="auto"/>
          <w:lang w:val="en-AU"/>
        </w:rPr>
        <w:t xml:space="preserve">The </w:t>
      </w:r>
      <w:r w:rsidR="009F2245">
        <w:t xml:space="preserve">ASCENT-REAAP </w:t>
      </w:r>
      <w:r w:rsidRPr="0007705C">
        <w:rPr>
          <w:rFonts w:eastAsia="Times New Roman" w:cstheme="minorHAnsi"/>
          <w:noProof/>
          <w:color w:val="auto"/>
          <w:lang w:val="en-AU"/>
        </w:rPr>
        <w:t xml:space="preserve">is </w:t>
      </w:r>
      <w:r w:rsidRPr="00022F22">
        <w:rPr>
          <w:rFonts w:eastAsia="Times New Roman" w:cstheme="minorHAnsi"/>
          <w:noProof/>
          <w:lang w:val="en-AU"/>
        </w:rPr>
        <w:t xml:space="preserve">being prepared under the World Bank’s Environment and Social Framework (ESF). Per Environmental and Social Standard </w:t>
      </w:r>
      <w:r w:rsidR="00967757">
        <w:rPr>
          <w:rFonts w:eastAsia="Times New Roman" w:cstheme="minorHAnsi"/>
          <w:noProof/>
          <w:lang w:val="en-AU"/>
        </w:rPr>
        <w:t>(</w:t>
      </w:r>
      <w:r w:rsidRPr="00022F22">
        <w:rPr>
          <w:rFonts w:cstheme="minorHAnsi"/>
        </w:rPr>
        <w:t>ESS</w:t>
      </w:r>
      <w:r w:rsidR="00967757">
        <w:rPr>
          <w:rFonts w:cstheme="minorHAnsi"/>
        </w:rPr>
        <w:t xml:space="preserve">) </w:t>
      </w:r>
      <w:r w:rsidRPr="00022F22">
        <w:rPr>
          <w:rFonts w:cstheme="minorHAnsi"/>
        </w:rPr>
        <w:t>10 on Stakeholder Engagement and Information Disclosure, the implementing agencies should provide stakeholders with timely, relevant, understandable, and accessible information, and consult with them in a culturally appropriate manner, which is free of manipulation, interference, coercion, discrimination, or intimidation.</w:t>
      </w:r>
    </w:p>
    <w:p w14:paraId="7D348B2D" w14:textId="38EA7803" w:rsidR="00CD5311" w:rsidRPr="008C04C6" w:rsidRDefault="00CD5311" w:rsidP="008C04C6">
      <w:pPr>
        <w:pStyle w:val="Heading1"/>
      </w:pPr>
      <w:r w:rsidRPr="0007705C">
        <w:t xml:space="preserve"> </w:t>
      </w:r>
      <w:bookmarkStart w:id="5" w:name="_Toc147241177"/>
      <w:r w:rsidRPr="0007705C">
        <w:t xml:space="preserve">Objective of </w:t>
      </w:r>
      <w:r w:rsidR="00FF6759">
        <w:t>Stakeholder Engagement Plan (</w:t>
      </w:r>
      <w:r w:rsidRPr="0007705C">
        <w:t>SEP</w:t>
      </w:r>
      <w:r w:rsidR="00FF6759">
        <w:t>)</w:t>
      </w:r>
      <w:bookmarkEnd w:id="5"/>
    </w:p>
    <w:p w14:paraId="63CC4B43" w14:textId="098A0E25" w:rsidR="00CD5311" w:rsidRPr="00022F22" w:rsidRDefault="00CD5311" w:rsidP="00CD5311">
      <w:pPr>
        <w:spacing w:after="240"/>
        <w:rPr>
          <w:rFonts w:cstheme="minorHAnsi"/>
        </w:rPr>
      </w:pPr>
      <w:r w:rsidRPr="00022F22">
        <w:rPr>
          <w:rFonts w:cstheme="minorHAnsi"/>
        </w:rPr>
        <w:t xml:space="preserve">The overall objective of this SEP is to define a program for stakeholder engagement, including public information disclosure and consultation throughout the entire project cycle. The SEP outlines the ways in which the </w:t>
      </w:r>
      <w:r w:rsidR="006953C3">
        <w:rPr>
          <w:rFonts w:cstheme="minorHAnsi"/>
        </w:rPr>
        <w:t>COMESA Secretariat</w:t>
      </w:r>
      <w:r w:rsidRPr="00022F22">
        <w:rPr>
          <w:rFonts w:cstheme="minorHAnsi"/>
        </w:rPr>
        <w:t xml:space="preserve"> will communicate with stakeholders and includes a mechanism by which people can raise concerns, provide feedback, or make complaints about project activities or any activities related to the project. </w:t>
      </w:r>
    </w:p>
    <w:p w14:paraId="1FCA8B41" w14:textId="620DC991" w:rsidR="00E16A2E" w:rsidRDefault="00CD5311" w:rsidP="00E16A2E">
      <w:pPr>
        <w:pStyle w:val="Heading1"/>
      </w:pPr>
      <w:bookmarkStart w:id="6" w:name="_Toc147241178"/>
      <w:r w:rsidRPr="00E30578">
        <w:lastRenderedPageBreak/>
        <w:t xml:space="preserve">Stakeholder </w:t>
      </w:r>
      <w:r w:rsidR="00443B47" w:rsidRPr="00E30578">
        <w:t xml:space="preserve">Identification </w:t>
      </w:r>
      <w:r w:rsidR="00443B47">
        <w:t>a</w:t>
      </w:r>
      <w:r w:rsidR="00443B47" w:rsidRPr="00E30578">
        <w:t>nd Analysis</w:t>
      </w:r>
      <w:bookmarkEnd w:id="6"/>
      <w:r w:rsidR="00443B47" w:rsidRPr="00E30578">
        <w:t xml:space="preserve"> </w:t>
      </w:r>
    </w:p>
    <w:p w14:paraId="38AF65A3" w14:textId="40446ABD" w:rsidR="00755E53" w:rsidRDefault="00755E53" w:rsidP="00755E53">
      <w:pPr>
        <w:pStyle w:val="Heading2"/>
        <w:rPr>
          <w:lang w:bidi="th-TH"/>
        </w:rPr>
      </w:pPr>
      <w:bookmarkStart w:id="7" w:name="_Toc147241179"/>
      <w:r>
        <w:rPr>
          <w:lang w:bidi="th-TH"/>
        </w:rPr>
        <w:t>Principles for Stakeholder Engagement</w:t>
      </w:r>
      <w:bookmarkEnd w:id="7"/>
    </w:p>
    <w:p w14:paraId="459FBC7D" w14:textId="7D797CA3" w:rsidR="00755E53" w:rsidRDefault="00755E53" w:rsidP="00755E53">
      <w:pPr>
        <w:rPr>
          <w:lang w:bidi="th-TH"/>
        </w:rPr>
      </w:pPr>
      <w:r w:rsidRPr="00022F22">
        <w:rPr>
          <w:lang w:bidi="th-TH"/>
        </w:rPr>
        <w:t>To meet best practice approaches, the project will apply the following principles for stakeholder engagement:</w:t>
      </w:r>
    </w:p>
    <w:p w14:paraId="1C0ED0C4" w14:textId="77777777" w:rsidR="00755E53" w:rsidRDefault="00755E53" w:rsidP="00242876">
      <w:pPr>
        <w:pStyle w:val="ListParagraph"/>
        <w:numPr>
          <w:ilvl w:val="0"/>
          <w:numId w:val="5"/>
        </w:numPr>
        <w:rPr>
          <w:lang w:bidi="th-TH"/>
        </w:rPr>
      </w:pPr>
      <w:r w:rsidRPr="00720D9F">
        <w:rPr>
          <w:b/>
          <w:bCs/>
          <w:i/>
        </w:rPr>
        <w:t>Openness and life-cycle approach</w:t>
      </w:r>
      <w:r w:rsidRPr="00720D9F">
        <w:rPr>
          <w:b/>
          <w:bCs/>
          <w:i/>
          <w:iCs/>
        </w:rPr>
        <w:t>:</w:t>
      </w:r>
      <w:r w:rsidRPr="002F3B3F">
        <w:t xml:space="preserve"> </w:t>
      </w:r>
      <w:r w:rsidRPr="00720D9F">
        <w:t>Public</w:t>
      </w:r>
      <w:r w:rsidRPr="002F3B3F">
        <w:t xml:space="preserve"> consultations for the project(s) will be arranged during the whole life cycle, carried out in an open manner, free of external manipulation, interference, coercion, or intimidation.</w:t>
      </w:r>
    </w:p>
    <w:p w14:paraId="7F6BC25F" w14:textId="77777777" w:rsidR="00755E53" w:rsidRDefault="00755E53" w:rsidP="00242876">
      <w:pPr>
        <w:pStyle w:val="ListParagraph"/>
        <w:numPr>
          <w:ilvl w:val="0"/>
          <w:numId w:val="4"/>
        </w:numPr>
        <w:spacing w:after="0" w:line="240" w:lineRule="auto"/>
        <w:rPr>
          <w:rFonts w:cstheme="minorHAnsi"/>
          <w:color w:val="auto"/>
          <w:lang w:bidi="th-TH"/>
        </w:rPr>
      </w:pPr>
      <w:r w:rsidRPr="00CB417F">
        <w:rPr>
          <w:rFonts w:cstheme="minorHAnsi"/>
          <w:b/>
          <w:bCs/>
          <w:i/>
          <w:color w:val="auto"/>
        </w:rPr>
        <w:t>Informed participation and feedback</w:t>
      </w:r>
      <w:r w:rsidRPr="00CB417F">
        <w:rPr>
          <w:rFonts w:cstheme="minorHAnsi"/>
          <w:b/>
          <w:bCs/>
          <w:i/>
          <w:iCs/>
          <w:color w:val="auto"/>
        </w:rPr>
        <w:t>:</w:t>
      </w:r>
      <w:r w:rsidRPr="00CB417F">
        <w:rPr>
          <w:rFonts w:cstheme="minorHAnsi"/>
          <w:color w:val="auto"/>
        </w:rPr>
        <w:t xml:space="preserve"> Information will be provided to and widely distributed among all stakeholders in an appropriate format; opportunities are provided for communicating stakeholder feedback, and for analyzing and addressing comments and concerns.</w:t>
      </w:r>
    </w:p>
    <w:p w14:paraId="57A41E5E" w14:textId="71490998" w:rsidR="007B4E26" w:rsidRDefault="00755E53" w:rsidP="00242876">
      <w:pPr>
        <w:pStyle w:val="ListParagraph"/>
        <w:numPr>
          <w:ilvl w:val="0"/>
          <w:numId w:val="4"/>
        </w:numPr>
        <w:rPr>
          <w:lang w:bidi="th-TH"/>
        </w:rPr>
      </w:pPr>
      <w:r w:rsidRPr="00720D9F">
        <w:rPr>
          <w:b/>
          <w:bCs/>
          <w:i/>
        </w:rPr>
        <w:t>Inclusiveness and sensitivity</w:t>
      </w:r>
      <w:r w:rsidRPr="00720D9F">
        <w:rPr>
          <w:b/>
          <w:bCs/>
          <w:i/>
          <w:iCs/>
        </w:rPr>
        <w:t>:</w:t>
      </w:r>
      <w:r w:rsidRPr="00CB417F">
        <w:t xml:space="preserve"> Stakeholder identification is undertaken to support better communications and build effective relationships. The participation process for the projects is inclusive. All stakeholders</w:t>
      </w:r>
      <w:r w:rsidR="00F451A4">
        <w:t xml:space="preserve"> are</w:t>
      </w:r>
      <w:r w:rsidRPr="00CB417F">
        <w:t xml:space="preserve"> always encouraged to be involved in the consultation process. Equal access to information is provided to all stakeholders. Sensitivity to stakeholders’ needs is the key principle underlying the selection of engagement methods. Special attention is given to vulnerable groups that may be at risk of being left out of project benefits, particularly women, the elderly, persons with disabilities, displaced persons, and migrant workers and communities, and the cultural sensitivities of diverse ethnic groups.</w:t>
      </w:r>
    </w:p>
    <w:p w14:paraId="52F2BF3F" w14:textId="52EFE153" w:rsidR="00755E53" w:rsidRPr="007B4E26" w:rsidRDefault="00755E53" w:rsidP="00242876">
      <w:pPr>
        <w:pStyle w:val="ListParagraph"/>
        <w:numPr>
          <w:ilvl w:val="0"/>
          <w:numId w:val="4"/>
        </w:numPr>
        <w:rPr>
          <w:lang w:bidi="th-TH"/>
        </w:rPr>
      </w:pPr>
      <w:r w:rsidRPr="007B4E26">
        <w:rPr>
          <w:b/>
          <w:bCs/>
          <w:i/>
        </w:rPr>
        <w:t>Flexibility</w:t>
      </w:r>
      <w:r w:rsidRPr="007B4E26">
        <w:rPr>
          <w:b/>
          <w:bCs/>
          <w:i/>
          <w:iCs/>
        </w:rPr>
        <w:t>:</w:t>
      </w:r>
      <w:r w:rsidRPr="00CB417F">
        <w:t xml:space="preserve"> If social distancing, cultural context (for example, particular gender dynamics), or governance factors (for example, high risk of retaliation) inhibits traditional forms of face-to-face engagement, the methodology should adapt to other forms of engagement, including various forms of internet- or phone-based communication</w:t>
      </w:r>
    </w:p>
    <w:p w14:paraId="4FA142A9" w14:textId="04A7818C" w:rsidR="00E16A2E" w:rsidRPr="00E16A2E" w:rsidRDefault="00E16A2E" w:rsidP="00033CD9">
      <w:pPr>
        <w:pStyle w:val="Heading2"/>
      </w:pPr>
      <w:bookmarkStart w:id="8" w:name="_Toc147241180"/>
      <w:r w:rsidRPr="00E16A2E">
        <w:t>Stakeholder Identification</w:t>
      </w:r>
      <w:bookmarkEnd w:id="8"/>
      <w:r w:rsidRPr="00E16A2E">
        <w:t xml:space="preserve"> </w:t>
      </w:r>
    </w:p>
    <w:p w14:paraId="3945793D" w14:textId="0134489D" w:rsidR="00447A0D" w:rsidRDefault="00447A0D" w:rsidP="00447A0D">
      <w:r w:rsidRPr="00E16A2E">
        <w:t>Stakeholders include individuals or groups that may influence or be impacted by the Project directly or indirectly and those who may have interests in a Project and/or the ability to influence its outcome, either positively or negatively.</w:t>
      </w:r>
    </w:p>
    <w:p w14:paraId="788724C2" w14:textId="55A15747" w:rsidR="00E16A2E" w:rsidRDefault="00E16A2E" w:rsidP="00E16A2E">
      <w:r w:rsidRPr="00E16A2E">
        <w:t xml:space="preserve">The stakeholder identification process establishes which organisations and individuals may be directly or indirectly affected (positively or negatively) by the proposed Project, or have an interest in it. </w:t>
      </w:r>
      <w:r w:rsidR="00033CD9">
        <w:t xml:space="preserve">To </w:t>
      </w:r>
      <w:r w:rsidRPr="00E16A2E">
        <w:t xml:space="preserve">develop an effective </w:t>
      </w:r>
      <w:r w:rsidR="003D6B94" w:rsidRPr="00E16A2E">
        <w:t>SEP,</w:t>
      </w:r>
      <w:r w:rsidRPr="00E16A2E">
        <w:t xml:space="preserve"> it was necessary to determine exactly who the stakeholders are and understand their priorities and objectives in relation to the </w:t>
      </w:r>
      <w:r w:rsidR="00E42210">
        <w:t>ASCENT REAAP</w:t>
      </w:r>
      <w:r w:rsidRPr="00E16A2E">
        <w:t xml:space="preserve"> Project. By classifying and analysing the stance, influence, capacity and interests of stakeholders, it was then possible to develop a</w:t>
      </w:r>
      <w:r w:rsidR="003D6B94">
        <w:t>n</w:t>
      </w:r>
      <w:r w:rsidRPr="00E16A2E">
        <w:t xml:space="preserve"> SEP that was tailored to the needs of different stakeholder groups. </w:t>
      </w:r>
    </w:p>
    <w:p w14:paraId="0F37E160" w14:textId="56B69EFA" w:rsidR="00447A0D" w:rsidRPr="00BA0BBD" w:rsidRDefault="00447A0D" w:rsidP="00447A0D">
      <w:r w:rsidRPr="00BA0BBD">
        <w:t>Project</w:t>
      </w:r>
      <w:r>
        <w:t xml:space="preserve"> </w:t>
      </w:r>
      <w:r w:rsidRPr="00BA0BBD">
        <w:t>stakeholders can be grouped into the following categor</w:t>
      </w:r>
      <w:r>
        <w:t>ies:</w:t>
      </w:r>
    </w:p>
    <w:p w14:paraId="6DCDE089" w14:textId="77777777" w:rsidR="00447A0D" w:rsidRPr="00BA0BBD" w:rsidRDefault="00447A0D" w:rsidP="00242876">
      <w:pPr>
        <w:pStyle w:val="ListParagraph"/>
        <w:numPr>
          <w:ilvl w:val="0"/>
          <w:numId w:val="6"/>
        </w:numPr>
        <w:spacing w:line="276" w:lineRule="auto"/>
      </w:pPr>
      <w:r w:rsidRPr="00BA0BBD">
        <w:t>Affected Persons;</w:t>
      </w:r>
    </w:p>
    <w:p w14:paraId="0E2BDE9C" w14:textId="77777777" w:rsidR="00447A0D" w:rsidRPr="00BA0BBD" w:rsidRDefault="00447A0D" w:rsidP="00242876">
      <w:pPr>
        <w:pStyle w:val="ListParagraph"/>
        <w:numPr>
          <w:ilvl w:val="0"/>
          <w:numId w:val="6"/>
        </w:numPr>
        <w:spacing w:line="276" w:lineRule="auto"/>
      </w:pPr>
      <w:r w:rsidRPr="00BA0BBD">
        <w:t xml:space="preserve">Other interested parties; and </w:t>
      </w:r>
    </w:p>
    <w:p w14:paraId="4407BD4B" w14:textId="604D5D74" w:rsidR="00447A0D" w:rsidRPr="0082370C" w:rsidRDefault="00447A0D" w:rsidP="00242876">
      <w:pPr>
        <w:pStyle w:val="ListParagraph"/>
        <w:numPr>
          <w:ilvl w:val="0"/>
          <w:numId w:val="6"/>
        </w:numPr>
        <w:spacing w:line="276" w:lineRule="auto"/>
      </w:pPr>
      <w:r w:rsidRPr="00BA0BBD">
        <w:t xml:space="preserve">Vulnerable and </w:t>
      </w:r>
      <w:r w:rsidR="00061366">
        <w:t xml:space="preserve">marginalized </w:t>
      </w:r>
      <w:r w:rsidRPr="00BA0BBD">
        <w:t>groups</w:t>
      </w:r>
      <w:r w:rsidR="00061366">
        <w:t xml:space="preserve"> (VMGs)</w:t>
      </w:r>
      <w:r w:rsidRPr="00BA0BBD">
        <w:t>.</w:t>
      </w:r>
    </w:p>
    <w:p w14:paraId="77F5D00B" w14:textId="1F78F693" w:rsidR="00447A0D" w:rsidRPr="00AC18DE" w:rsidRDefault="00D52959" w:rsidP="00D52959">
      <w:pPr>
        <w:pStyle w:val="Heading3"/>
      </w:pPr>
      <w:bookmarkStart w:id="9" w:name="_Toc147241181"/>
      <w:r>
        <w:t>Affected Parties</w:t>
      </w:r>
      <w:bookmarkEnd w:id="9"/>
    </w:p>
    <w:p w14:paraId="35C796A4" w14:textId="2BA9EACA" w:rsidR="00122120" w:rsidRDefault="00D52959" w:rsidP="00A81F17">
      <w:pPr>
        <w:ind w:left="0" w:firstLine="0"/>
      </w:pPr>
      <w:r w:rsidRPr="00D52959">
        <w:rPr>
          <w:bCs/>
        </w:rPr>
        <w:t>Affected Parties (APs)</w:t>
      </w:r>
      <w:r>
        <w:rPr>
          <w:b/>
        </w:rPr>
        <w:t xml:space="preserve"> </w:t>
      </w:r>
      <w:r>
        <w:t>are p</w:t>
      </w:r>
      <w:r w:rsidRPr="00D52959">
        <w:t>ersons, groups, and other entities within the Project Area of Influence (PAI) that are directly influenced (actually or potentially) by the project and/or have been identified as most susceptible to change associated with the project, and who need to be closely engaged in identifying impacts and their significance, as well as in decision-making on mitigation and management measures.</w:t>
      </w:r>
      <w:r>
        <w:t xml:space="preserve"> </w:t>
      </w:r>
      <w:r w:rsidR="00E6092A">
        <w:t>For ASCENT REAAP Project, APs</w:t>
      </w:r>
      <w:r>
        <w:t xml:space="preserve"> are:</w:t>
      </w:r>
      <w:r w:rsidR="00A81F17">
        <w:t xml:space="preserve"> </w:t>
      </w:r>
      <w:r w:rsidR="004C26CB">
        <w:t>COMESA Authority</w:t>
      </w:r>
      <w:r w:rsidR="00A81F17">
        <w:t xml:space="preserve">; </w:t>
      </w:r>
      <w:r>
        <w:t xml:space="preserve">COMESA </w:t>
      </w:r>
      <w:r w:rsidR="00DF71B7">
        <w:t>Council of Ministers</w:t>
      </w:r>
      <w:r w:rsidR="00A81F17">
        <w:t>;</w:t>
      </w:r>
      <w:r w:rsidR="00BC21D9" w:rsidRPr="00BC21D9">
        <w:t xml:space="preserve"> Ministers in Charge of Transport and Communications, Information Technology and Energy</w:t>
      </w:r>
      <w:r w:rsidR="00BC21D9">
        <w:t>;</w:t>
      </w:r>
      <w:r w:rsidR="00A81F17">
        <w:t xml:space="preserve"> </w:t>
      </w:r>
      <w:r w:rsidR="00684A4C">
        <w:t>General public</w:t>
      </w:r>
      <w:r>
        <w:t xml:space="preserve"> in Eastern and Southern Africa</w:t>
      </w:r>
      <w:r w:rsidR="00A81F17">
        <w:t xml:space="preserve">, </w:t>
      </w:r>
      <w:r>
        <w:t>Electric utilities</w:t>
      </w:r>
      <w:r w:rsidR="00A81F17">
        <w:t xml:space="preserve">; </w:t>
      </w:r>
      <w:r>
        <w:t xml:space="preserve">Private sector </w:t>
      </w:r>
      <w:r w:rsidR="007F0DAC">
        <w:t xml:space="preserve">Distributed </w:t>
      </w:r>
      <w:r w:rsidR="00452C2B">
        <w:t>renewable Energy (</w:t>
      </w:r>
      <w:r>
        <w:t>DRE</w:t>
      </w:r>
      <w:r w:rsidR="00452C2B">
        <w:t>)</w:t>
      </w:r>
      <w:r>
        <w:t xml:space="preserve"> </w:t>
      </w:r>
      <w:r w:rsidR="00452C2B">
        <w:lastRenderedPageBreak/>
        <w:t xml:space="preserve">companies </w:t>
      </w:r>
      <w:r>
        <w:t>and clean cooking providers</w:t>
      </w:r>
      <w:r w:rsidR="00A81F17">
        <w:t xml:space="preserve">; and </w:t>
      </w:r>
      <w:r w:rsidR="00122120">
        <w:t xml:space="preserve">Other </w:t>
      </w:r>
      <w:r w:rsidR="00122120" w:rsidRPr="009B7714">
        <w:rPr>
          <w:lang w:val="en-GB"/>
        </w:rPr>
        <w:t>COMESA institutions such as  Eastern Africa Power Pool</w:t>
      </w:r>
      <w:r w:rsidR="00122120">
        <w:rPr>
          <w:lang w:val="en-GB"/>
        </w:rPr>
        <w:t xml:space="preserve"> </w:t>
      </w:r>
      <w:r w:rsidR="00122120" w:rsidRPr="009B7714">
        <w:rPr>
          <w:lang w:val="en-GB"/>
        </w:rPr>
        <w:t>(EAPP), Regional Association of Energy Regulators for Eastern</w:t>
      </w:r>
      <w:r w:rsidR="00122120">
        <w:rPr>
          <w:lang w:val="en-GB"/>
        </w:rPr>
        <w:t xml:space="preserve"> </w:t>
      </w:r>
      <w:r w:rsidR="00122120" w:rsidRPr="009B7714">
        <w:rPr>
          <w:lang w:val="en-GB"/>
        </w:rPr>
        <w:t>and Southern Africa (RAERES</w:t>
      </w:r>
      <w:r w:rsidR="00122120">
        <w:t>As).</w:t>
      </w:r>
    </w:p>
    <w:p w14:paraId="2B2AEEDF" w14:textId="033B6D60" w:rsidR="00447A0D" w:rsidRDefault="00447A0D" w:rsidP="00A02C2E">
      <w:pPr>
        <w:pStyle w:val="Heading3"/>
      </w:pPr>
      <w:bookmarkStart w:id="10" w:name="_Toc147241182"/>
      <w:r w:rsidRPr="00BA0BBD">
        <w:t>Other interested parties</w:t>
      </w:r>
      <w:bookmarkEnd w:id="10"/>
      <w:r w:rsidR="007F6F8F">
        <w:t xml:space="preserve"> </w:t>
      </w:r>
    </w:p>
    <w:p w14:paraId="25E44AAC" w14:textId="26769A1C" w:rsidR="001C16F8" w:rsidRPr="00BA0BBD" w:rsidRDefault="007F6F8F" w:rsidP="00761CD6">
      <w:pPr>
        <w:ind w:left="0" w:firstLine="0"/>
      </w:pPr>
      <w:r w:rsidRPr="007F6F8F">
        <w:rPr>
          <w:bCs/>
        </w:rPr>
        <w:t>Other Interested Parties (OIPs)</w:t>
      </w:r>
      <w:r w:rsidRPr="007F6F8F">
        <w:t xml:space="preserve"> </w:t>
      </w:r>
      <w:r>
        <w:t xml:space="preserve">are </w:t>
      </w:r>
      <w:r w:rsidR="00061366">
        <w:t>i</w:t>
      </w:r>
      <w:r w:rsidRPr="007F6F8F">
        <w:t>ndividuals/groups/entities that may not experience direct impacts from the Project but who consider or perceive their interests as being affected by the project and/or who could affect the project and the process of its implementation in some way.</w:t>
      </w:r>
      <w:r w:rsidR="00061366">
        <w:t xml:space="preserve"> These are:</w:t>
      </w:r>
      <w:r w:rsidR="00761CD6">
        <w:t xml:space="preserve"> </w:t>
      </w:r>
      <w:r w:rsidR="00061366">
        <w:t>World Bank</w:t>
      </w:r>
      <w:r w:rsidR="00761CD6">
        <w:t xml:space="preserve">; </w:t>
      </w:r>
      <w:r w:rsidR="00061366">
        <w:t xml:space="preserve">Trade </w:t>
      </w:r>
      <w:r w:rsidR="00DD33DD">
        <w:t xml:space="preserve">and </w:t>
      </w:r>
      <w:r w:rsidR="00061366">
        <w:t>Development Bank (TDB)</w:t>
      </w:r>
      <w:r w:rsidR="00761CD6">
        <w:t xml:space="preserve">; </w:t>
      </w:r>
      <w:r w:rsidR="00061366">
        <w:t xml:space="preserve">NGOs </w:t>
      </w:r>
      <w:r w:rsidR="00761CD6">
        <w:t>with</w:t>
      </w:r>
      <w:r w:rsidR="00061366">
        <w:t xml:space="preserve"> operational focus in clean cooking sector</w:t>
      </w:r>
      <w:r w:rsidR="00761CD6">
        <w:t xml:space="preserve">; </w:t>
      </w:r>
      <w:r w:rsidR="00061366">
        <w:t>COMESA Secretariat neighbors</w:t>
      </w:r>
      <w:r w:rsidR="00761CD6">
        <w:t xml:space="preserve">; </w:t>
      </w:r>
      <w:r w:rsidR="00061366">
        <w:t>Academia</w:t>
      </w:r>
      <w:r w:rsidR="00761CD6">
        <w:t xml:space="preserve">; </w:t>
      </w:r>
      <w:r w:rsidR="00061366">
        <w:t>Organizations involved in carbon credits trade</w:t>
      </w:r>
      <w:r w:rsidR="00761CD6">
        <w:t xml:space="preserve">; and </w:t>
      </w:r>
      <w:r w:rsidR="001C16F8">
        <w:t>Media</w:t>
      </w:r>
      <w:r w:rsidR="00E7098A">
        <w:t>.</w:t>
      </w:r>
    </w:p>
    <w:p w14:paraId="417EAADC" w14:textId="7E0E753E" w:rsidR="00447A0D" w:rsidRDefault="00061366" w:rsidP="00061366">
      <w:pPr>
        <w:pStyle w:val="Heading3"/>
      </w:pPr>
      <w:bookmarkStart w:id="11" w:name="_Toc147241183"/>
      <w:r>
        <w:t xml:space="preserve">Vulnerable and </w:t>
      </w:r>
      <w:r w:rsidR="00447A0D" w:rsidRPr="00BA0BBD">
        <w:t xml:space="preserve">Marginalized </w:t>
      </w:r>
      <w:r>
        <w:t>Groups</w:t>
      </w:r>
      <w:bookmarkEnd w:id="11"/>
    </w:p>
    <w:p w14:paraId="7140DEB8" w14:textId="66906FC2" w:rsidR="002C1DC7" w:rsidRPr="00E7098A" w:rsidRDefault="00061366" w:rsidP="001A359A">
      <w:pPr>
        <w:ind w:left="0" w:firstLine="0"/>
      </w:pPr>
      <w:r w:rsidRPr="00061366">
        <w:rPr>
          <w:bCs/>
        </w:rPr>
        <w:t>Vulnerable and marginalized Groups (VMGs)</w:t>
      </w:r>
      <w:r w:rsidRPr="00061366">
        <w:rPr>
          <w:b/>
        </w:rPr>
        <w:t xml:space="preserve"> </w:t>
      </w:r>
      <w:r>
        <w:rPr>
          <w:bCs/>
        </w:rPr>
        <w:t>are p</w:t>
      </w:r>
      <w:r w:rsidRPr="00061366">
        <w:t xml:space="preserve">ersons who may be disproportionately impacted or further disadvantaged by the </w:t>
      </w:r>
      <w:r w:rsidR="00AF13AE">
        <w:t>P</w:t>
      </w:r>
      <w:r w:rsidRPr="00061366">
        <w:t>roject(s) compared with any other groups due to their vulnerable status</w:t>
      </w:r>
      <w:r w:rsidRPr="00061366">
        <w:rPr>
          <w:vertAlign w:val="superscript"/>
        </w:rPr>
        <w:t>,</w:t>
      </w:r>
      <w:r w:rsidRPr="00061366">
        <w:t xml:space="preserve"> and that may require special engagement efforts to ensure their equal representation in the consultation and decision-making process</w:t>
      </w:r>
      <w:r w:rsidR="001E03C7">
        <w:t>es</w:t>
      </w:r>
      <w:r w:rsidRPr="00061366">
        <w:t xml:space="preserve"> associated with the project.</w:t>
      </w:r>
      <w:r w:rsidR="00683D35">
        <w:t xml:space="preserve"> </w:t>
      </w:r>
      <w:r w:rsidR="00A40678">
        <w:t xml:space="preserve">VMGs for the </w:t>
      </w:r>
      <w:r w:rsidR="00AF13AE">
        <w:t>P</w:t>
      </w:r>
      <w:r w:rsidR="00A40678">
        <w:t>roject</w:t>
      </w:r>
      <w:r w:rsidR="00E7098A">
        <w:t xml:space="preserve"> are: </w:t>
      </w:r>
      <w:r w:rsidR="00683D35" w:rsidRPr="00BA0BBD">
        <w:t>Women</w:t>
      </w:r>
      <w:r w:rsidR="00474E8B">
        <w:t>;</w:t>
      </w:r>
      <w:r w:rsidR="00E7098A">
        <w:t xml:space="preserve"> </w:t>
      </w:r>
      <w:r w:rsidR="00447A0D" w:rsidRPr="00BA0BBD">
        <w:t>Youth</w:t>
      </w:r>
      <w:r w:rsidR="00474E8B">
        <w:t>;</w:t>
      </w:r>
      <w:r w:rsidR="001A359A">
        <w:t xml:space="preserve"> </w:t>
      </w:r>
      <w:r w:rsidR="003D350D">
        <w:t>Cross-border</w:t>
      </w:r>
      <w:r w:rsidR="00447A0D" w:rsidRPr="00BA0BBD">
        <w:t xml:space="preserve"> communities;</w:t>
      </w:r>
      <w:r w:rsidR="00474E8B">
        <w:t xml:space="preserve"> and</w:t>
      </w:r>
      <w:r w:rsidR="00E7098A">
        <w:t xml:space="preserve"> </w:t>
      </w:r>
      <w:r w:rsidR="00447A0D" w:rsidRPr="00BA0BBD">
        <w:t>People with disabilities</w:t>
      </w:r>
      <w:r w:rsidR="00683D35">
        <w:t xml:space="preserve"> (PWDs)</w:t>
      </w:r>
      <w:r w:rsidR="00474E8B">
        <w:t>.</w:t>
      </w:r>
    </w:p>
    <w:p w14:paraId="7C2AAB92" w14:textId="5857C41A" w:rsidR="00CD5311" w:rsidRDefault="00372AC6" w:rsidP="0003171C">
      <w:pPr>
        <w:pStyle w:val="Heading2"/>
      </w:pPr>
      <w:bookmarkStart w:id="12" w:name="_Toc147241184"/>
      <w:r>
        <w:t xml:space="preserve">Stakeholders </w:t>
      </w:r>
      <w:r w:rsidR="00CD200B">
        <w:t>Mapping</w:t>
      </w:r>
      <w:bookmarkEnd w:id="12"/>
    </w:p>
    <w:p w14:paraId="58C745DA" w14:textId="78724877" w:rsidR="00CD200B" w:rsidRPr="00CD200B" w:rsidRDefault="00CD200B" w:rsidP="00CD200B">
      <w:pPr>
        <w:ind w:left="0" w:firstLine="0"/>
      </w:pPr>
      <w:r w:rsidRPr="00CD200B">
        <w:t>It is important to tailor the engagement methodology to the targeted stakeholders and their relationship to the Project (their influence and interest). Stakeholder mapping seeks to understand stakeholders’ level of interest in the Project and influence in decision making as well as on other Project stakeholders, and will continue throughout the Project lifecycle. It is also important to not</w:t>
      </w:r>
      <w:r>
        <w:t>e</w:t>
      </w:r>
      <w:r w:rsidRPr="00CD200B">
        <w:t xml:space="preserve"> that stakeholder interests and level of influence is dynamic and changes over time; hence the need to periodically update the stakeholder map as well as the wider SEP. Mapping will also help identify stakeholders who may find it more difficult to participate in consultation activities and are affected by or interested in the proposed Project because of their </w:t>
      </w:r>
      <w:r w:rsidR="00122120" w:rsidRPr="00CD200B">
        <w:t>marginalized</w:t>
      </w:r>
      <w:r w:rsidRPr="00CD200B">
        <w:t xml:space="preserve"> or vulnerable status (such as disabled or elderly people). </w:t>
      </w:r>
    </w:p>
    <w:p w14:paraId="6FCF8F97" w14:textId="77777777" w:rsidR="00CD200B" w:rsidRPr="00CD200B" w:rsidRDefault="00CD200B" w:rsidP="00CD200B">
      <w:r w:rsidRPr="00CD200B">
        <w:t>Stakeholder mapping considers:</w:t>
      </w:r>
    </w:p>
    <w:p w14:paraId="6603D4EB" w14:textId="06A5F1C2" w:rsidR="00CD200B" w:rsidRDefault="00CD200B" w:rsidP="00242876">
      <w:pPr>
        <w:pStyle w:val="ListParagraph"/>
        <w:numPr>
          <w:ilvl w:val="0"/>
          <w:numId w:val="7"/>
        </w:numPr>
      </w:pPr>
      <w:r w:rsidRPr="00CD200B">
        <w:t xml:space="preserve">Who is affected by the Project and how; </w:t>
      </w:r>
    </w:p>
    <w:p w14:paraId="51FC7616" w14:textId="77777777" w:rsidR="00CD200B" w:rsidRDefault="00CD200B" w:rsidP="00242876">
      <w:pPr>
        <w:pStyle w:val="ListParagraph"/>
        <w:numPr>
          <w:ilvl w:val="0"/>
          <w:numId w:val="7"/>
        </w:numPr>
      </w:pPr>
      <w:r w:rsidRPr="00CD200B">
        <w:t>Who the formal and informal community leaders are and to what degree they are seen as representative;</w:t>
      </w:r>
    </w:p>
    <w:p w14:paraId="1F0F714C" w14:textId="025872B3" w:rsidR="00CD200B" w:rsidRDefault="00CD200B" w:rsidP="00242876">
      <w:pPr>
        <w:pStyle w:val="ListParagraph"/>
        <w:numPr>
          <w:ilvl w:val="0"/>
          <w:numId w:val="7"/>
        </w:numPr>
      </w:pPr>
      <w:r w:rsidRPr="00CD200B">
        <w:t>Whether the stakeholder supports, is neutral towards</w:t>
      </w:r>
      <w:r w:rsidR="0007617D">
        <w:t>,</w:t>
      </w:r>
      <w:r w:rsidRPr="00CD200B">
        <w:t xml:space="preserve"> or is opposed to the Project; </w:t>
      </w:r>
    </w:p>
    <w:p w14:paraId="650035C2" w14:textId="77777777" w:rsidR="00CD200B" w:rsidRDefault="00CD200B" w:rsidP="00242876">
      <w:pPr>
        <w:pStyle w:val="ListParagraph"/>
        <w:numPr>
          <w:ilvl w:val="0"/>
          <w:numId w:val="7"/>
        </w:numPr>
      </w:pPr>
      <w:r w:rsidRPr="00CD200B">
        <w:t xml:space="preserve">Each stakeholder’s interests and concerns in relation to the Project; and </w:t>
      </w:r>
    </w:p>
    <w:p w14:paraId="79509FDD" w14:textId="323B1850" w:rsidR="00CD200B" w:rsidRPr="00CD200B" w:rsidRDefault="00CD200B" w:rsidP="00242876">
      <w:pPr>
        <w:pStyle w:val="ListParagraph"/>
        <w:numPr>
          <w:ilvl w:val="0"/>
          <w:numId w:val="7"/>
        </w:numPr>
      </w:pPr>
      <w:r w:rsidRPr="00CD200B">
        <w:t xml:space="preserve">How different stakeholders can influence the Project and what risks or opportunities this presents. </w:t>
      </w:r>
    </w:p>
    <w:p w14:paraId="2511E430" w14:textId="6753E8C5" w:rsidR="00122120" w:rsidRDefault="00CD200B" w:rsidP="00CD200B">
      <w:r w:rsidRPr="00CD200B">
        <w:t xml:space="preserve">According to each stakeholder’s levels of interest or impact on the proposed Project, different levels of engagement intensity will be employed. Stakeholders have been mapped using the matrix presented in below. </w:t>
      </w:r>
    </w:p>
    <w:p w14:paraId="1915BEF0" w14:textId="77777777" w:rsidR="00122120" w:rsidRDefault="00122120">
      <w:pPr>
        <w:spacing w:after="0" w:line="240" w:lineRule="auto"/>
        <w:ind w:left="0" w:firstLine="0"/>
        <w:jc w:val="left"/>
      </w:pPr>
      <w:r>
        <w:br w:type="page"/>
      </w:r>
    </w:p>
    <w:p w14:paraId="3B5FDAA6" w14:textId="77777777" w:rsidR="00CD200B" w:rsidRDefault="00CD200B" w:rsidP="00CD200B"/>
    <w:tbl>
      <w:tblPr>
        <w:tblW w:w="815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837"/>
        <w:gridCol w:w="2290"/>
        <w:gridCol w:w="2028"/>
        <w:gridCol w:w="2166"/>
      </w:tblGrid>
      <w:tr w:rsidR="00D6656A" w:rsidRPr="0074636F" w14:paraId="62DA1300" w14:textId="77777777" w:rsidTr="00216C29">
        <w:trPr>
          <w:cantSplit/>
          <w:trHeight w:val="1371"/>
        </w:trPr>
        <w:tc>
          <w:tcPr>
            <w:tcW w:w="837" w:type="dxa"/>
            <w:vMerge w:val="restart"/>
            <w:tcBorders>
              <w:top w:val="nil"/>
              <w:left w:val="nil"/>
              <w:bottom w:val="nil"/>
              <w:right w:val="nil"/>
            </w:tcBorders>
            <w:shd w:val="clear" w:color="auto" w:fill="auto"/>
            <w:noWrap/>
            <w:textDirection w:val="btLr"/>
            <w:vAlign w:val="center"/>
            <w:hideMark/>
          </w:tcPr>
          <w:p w14:paraId="7F4BC545" w14:textId="68C52F81" w:rsidR="00D6656A" w:rsidRPr="0074636F" w:rsidRDefault="00D6656A" w:rsidP="00501922">
            <w:pPr>
              <w:jc w:val="center"/>
              <w:rPr>
                <w:b/>
                <w:bCs/>
              </w:rPr>
            </w:pPr>
            <w:r w:rsidRPr="0074636F">
              <w:rPr>
                <w:b/>
                <w:bCs/>
              </w:rPr>
              <w:t xml:space="preserve">Level of </w:t>
            </w:r>
            <w:r>
              <w:rPr>
                <w:b/>
                <w:bCs/>
              </w:rPr>
              <w:t>Interest</w:t>
            </w:r>
          </w:p>
        </w:tc>
        <w:tc>
          <w:tcPr>
            <w:tcW w:w="837" w:type="dxa"/>
            <w:tcBorders>
              <w:top w:val="nil"/>
              <w:left w:val="nil"/>
              <w:bottom w:val="nil"/>
              <w:right w:val="single" w:sz="4" w:space="0" w:color="auto"/>
            </w:tcBorders>
            <w:shd w:val="clear" w:color="auto" w:fill="FFFFFF" w:themeFill="background1"/>
            <w:noWrap/>
            <w:textDirection w:val="btLr"/>
            <w:vAlign w:val="bottom"/>
            <w:hideMark/>
          </w:tcPr>
          <w:p w14:paraId="18DBDDB5" w14:textId="77777777" w:rsidR="00D6656A" w:rsidRPr="0074636F" w:rsidRDefault="00D6656A" w:rsidP="00501922">
            <w:pPr>
              <w:jc w:val="center"/>
              <w:rPr>
                <w:b/>
                <w:bCs/>
              </w:rPr>
            </w:pPr>
            <w:r w:rsidRPr="0074636F">
              <w:rPr>
                <w:b/>
                <w:bCs/>
              </w:rPr>
              <w:t>High</w:t>
            </w:r>
          </w:p>
        </w:tc>
        <w:tc>
          <w:tcPr>
            <w:tcW w:w="2290" w:type="dxa"/>
            <w:tcBorders>
              <w:left w:val="single" w:sz="4" w:space="0" w:color="auto"/>
            </w:tcBorders>
            <w:shd w:val="clear" w:color="auto" w:fill="FF0000"/>
            <w:vAlign w:val="center"/>
            <w:hideMark/>
          </w:tcPr>
          <w:p w14:paraId="45D522F9" w14:textId="22C0FA6A" w:rsidR="00254E59" w:rsidRPr="00254E59" w:rsidRDefault="00C15442" w:rsidP="00254E59">
            <w:pPr>
              <w:spacing w:after="0"/>
              <w:jc w:val="left"/>
              <w:rPr>
                <w:rFonts w:eastAsia="Times New Roman"/>
                <w:color w:val="FFFFFF" w:themeColor="background1"/>
              </w:rPr>
            </w:pPr>
            <w:r w:rsidRPr="00254E59">
              <w:rPr>
                <w:rFonts w:eastAsia="Times New Roman"/>
                <w:color w:val="FFFFFF" w:themeColor="background1"/>
              </w:rPr>
              <w:t>TDB</w:t>
            </w:r>
            <w:r w:rsidR="00254E59">
              <w:rPr>
                <w:rFonts w:eastAsia="Times New Roman"/>
                <w:color w:val="FFFFFF" w:themeColor="background1"/>
              </w:rPr>
              <w:t xml:space="preserve">, </w:t>
            </w:r>
            <w:r w:rsidRPr="00254E59">
              <w:rPr>
                <w:rFonts w:eastAsia="Times New Roman"/>
                <w:color w:val="FFFFFF" w:themeColor="background1"/>
              </w:rPr>
              <w:t>Carbon trading organizations</w:t>
            </w:r>
            <w:r w:rsidR="00254E59">
              <w:rPr>
                <w:rFonts w:eastAsia="Times New Roman"/>
                <w:color w:val="FFFFFF" w:themeColor="background1"/>
              </w:rPr>
              <w:t>, Vulnerable groups</w:t>
            </w:r>
          </w:p>
        </w:tc>
        <w:tc>
          <w:tcPr>
            <w:tcW w:w="2028" w:type="dxa"/>
            <w:shd w:val="clear" w:color="auto" w:fill="FF0000"/>
            <w:vAlign w:val="center"/>
            <w:hideMark/>
          </w:tcPr>
          <w:p w14:paraId="4A71FA35" w14:textId="41E56335" w:rsidR="00F97775" w:rsidRPr="00F97775" w:rsidRDefault="00254E59" w:rsidP="000D41A5">
            <w:pPr>
              <w:ind w:left="0" w:firstLine="0"/>
              <w:jc w:val="left"/>
            </w:pPr>
            <w:r w:rsidRPr="00254E59">
              <w:rPr>
                <w:color w:val="FFFFFF" w:themeColor="background1"/>
              </w:rPr>
              <w:t>Private sector companies</w:t>
            </w:r>
            <w:r w:rsidR="00F97775">
              <w:rPr>
                <w:color w:val="FFFFFF" w:themeColor="background1"/>
              </w:rPr>
              <w:t xml:space="preserve">, </w:t>
            </w:r>
            <w:r w:rsidR="00F97775">
              <w:rPr>
                <w:rFonts w:eastAsia="Times New Roman"/>
                <w:color w:val="FFFFFF" w:themeColor="background1"/>
              </w:rPr>
              <w:t>Electric Utilities, MDAs</w:t>
            </w:r>
          </w:p>
          <w:p w14:paraId="1CAB8978" w14:textId="1198918F" w:rsidR="00D6656A" w:rsidRPr="0074636F" w:rsidRDefault="00D6656A" w:rsidP="00254E59"/>
        </w:tc>
        <w:tc>
          <w:tcPr>
            <w:tcW w:w="2164" w:type="dxa"/>
            <w:shd w:val="clear" w:color="auto" w:fill="FF0000"/>
            <w:vAlign w:val="center"/>
            <w:hideMark/>
          </w:tcPr>
          <w:p w14:paraId="7BC5805B" w14:textId="49CC14BB" w:rsidR="00254E59" w:rsidRPr="0074636F" w:rsidRDefault="00F97775" w:rsidP="00F97775">
            <w:pPr>
              <w:ind w:left="0" w:firstLine="0"/>
              <w:rPr>
                <w:rFonts w:eastAsia="Times New Roman"/>
                <w:color w:val="FFFFFF" w:themeColor="background1"/>
              </w:rPr>
            </w:pPr>
            <w:r w:rsidRPr="00F97775">
              <w:rPr>
                <w:rFonts w:eastAsia="Times New Roman"/>
                <w:color w:val="FFFFFF" w:themeColor="background1"/>
              </w:rPr>
              <w:t xml:space="preserve">COMESA </w:t>
            </w:r>
            <w:r w:rsidR="00DF71B7">
              <w:rPr>
                <w:rFonts w:eastAsia="Times New Roman"/>
                <w:color w:val="FFFFFF" w:themeColor="background1"/>
              </w:rPr>
              <w:t>Council of Ministers</w:t>
            </w:r>
          </w:p>
        </w:tc>
      </w:tr>
      <w:tr w:rsidR="00D6656A" w:rsidRPr="0074636F" w14:paraId="70FF0845" w14:textId="77777777" w:rsidTr="00216C29">
        <w:trPr>
          <w:cantSplit/>
          <w:trHeight w:val="1371"/>
        </w:trPr>
        <w:tc>
          <w:tcPr>
            <w:tcW w:w="837" w:type="dxa"/>
            <w:vMerge/>
            <w:tcBorders>
              <w:top w:val="nil"/>
              <w:left w:val="nil"/>
              <w:bottom w:val="nil"/>
              <w:right w:val="nil"/>
            </w:tcBorders>
            <w:shd w:val="clear" w:color="auto" w:fill="auto"/>
            <w:noWrap/>
            <w:vAlign w:val="bottom"/>
            <w:hideMark/>
          </w:tcPr>
          <w:p w14:paraId="6317CF13" w14:textId="77777777" w:rsidR="00D6656A" w:rsidRPr="0074636F" w:rsidRDefault="00D6656A" w:rsidP="00501922">
            <w:pPr>
              <w:spacing w:after="0"/>
              <w:rPr>
                <w:rFonts w:eastAsia="Times New Roman"/>
              </w:rPr>
            </w:pPr>
          </w:p>
        </w:tc>
        <w:tc>
          <w:tcPr>
            <w:tcW w:w="837" w:type="dxa"/>
            <w:tcBorders>
              <w:top w:val="nil"/>
              <w:left w:val="nil"/>
              <w:bottom w:val="nil"/>
              <w:right w:val="single" w:sz="4" w:space="0" w:color="auto"/>
            </w:tcBorders>
            <w:shd w:val="clear" w:color="auto" w:fill="auto"/>
            <w:noWrap/>
            <w:textDirection w:val="btLr"/>
            <w:vAlign w:val="bottom"/>
            <w:hideMark/>
          </w:tcPr>
          <w:p w14:paraId="236FF135" w14:textId="77777777" w:rsidR="00D6656A" w:rsidRPr="0074636F" w:rsidRDefault="00D6656A" w:rsidP="00501922">
            <w:pPr>
              <w:jc w:val="center"/>
              <w:rPr>
                <w:b/>
                <w:bCs/>
              </w:rPr>
            </w:pPr>
            <w:r w:rsidRPr="0074636F">
              <w:rPr>
                <w:b/>
                <w:bCs/>
              </w:rPr>
              <w:t>Medium</w:t>
            </w:r>
          </w:p>
        </w:tc>
        <w:tc>
          <w:tcPr>
            <w:tcW w:w="2290" w:type="dxa"/>
            <w:tcBorders>
              <w:left w:val="single" w:sz="4" w:space="0" w:color="auto"/>
              <w:bottom w:val="single" w:sz="4" w:space="0" w:color="auto"/>
            </w:tcBorders>
            <w:shd w:val="clear" w:color="auto" w:fill="FFFF00"/>
            <w:vAlign w:val="center"/>
            <w:hideMark/>
          </w:tcPr>
          <w:p w14:paraId="188547E9" w14:textId="3473C949" w:rsidR="00D6656A" w:rsidRPr="0074636F" w:rsidRDefault="00D6656A" w:rsidP="00501922">
            <w:pPr>
              <w:spacing w:after="0"/>
              <w:jc w:val="left"/>
              <w:rPr>
                <w:rFonts w:eastAsia="Times New Roman"/>
              </w:rPr>
            </w:pPr>
            <w:r w:rsidRPr="0074636F">
              <w:rPr>
                <w:rFonts w:eastAsia="Times New Roman"/>
              </w:rPr>
              <w:t xml:space="preserve"> </w:t>
            </w:r>
            <w:r w:rsidR="00254E59">
              <w:rPr>
                <w:rFonts w:eastAsia="Times New Roman"/>
              </w:rPr>
              <w:t>Academia</w:t>
            </w:r>
            <w:r w:rsidRPr="0074636F">
              <w:rPr>
                <w:rFonts w:eastAsia="Times New Roman"/>
              </w:rPr>
              <w:t>, NGOs</w:t>
            </w:r>
            <w:r w:rsidR="000D76FC">
              <w:rPr>
                <w:rFonts w:eastAsia="Times New Roman"/>
              </w:rPr>
              <w:t>, Media</w:t>
            </w:r>
          </w:p>
        </w:tc>
        <w:tc>
          <w:tcPr>
            <w:tcW w:w="2028" w:type="dxa"/>
            <w:tcBorders>
              <w:bottom w:val="single" w:sz="4" w:space="0" w:color="auto"/>
            </w:tcBorders>
            <w:shd w:val="clear" w:color="auto" w:fill="FFFF00"/>
            <w:vAlign w:val="center"/>
            <w:hideMark/>
          </w:tcPr>
          <w:p w14:paraId="4C247E53" w14:textId="19B701FB" w:rsidR="00D6656A" w:rsidRPr="0074636F" w:rsidRDefault="00D6656A" w:rsidP="00501922">
            <w:pPr>
              <w:spacing w:after="0"/>
              <w:jc w:val="left"/>
              <w:rPr>
                <w:rFonts w:ascii="Times New Roman" w:eastAsia="Times New Roman" w:hAnsi="Times New Roman" w:cs="Times New Roman"/>
                <w:sz w:val="20"/>
                <w:szCs w:val="20"/>
              </w:rPr>
            </w:pPr>
          </w:p>
        </w:tc>
        <w:tc>
          <w:tcPr>
            <w:tcW w:w="2164" w:type="dxa"/>
            <w:tcBorders>
              <w:bottom w:val="single" w:sz="4" w:space="0" w:color="auto"/>
            </w:tcBorders>
            <w:shd w:val="clear" w:color="auto" w:fill="FF0000"/>
            <w:vAlign w:val="center"/>
            <w:hideMark/>
          </w:tcPr>
          <w:p w14:paraId="65DFF4D9" w14:textId="77777777" w:rsidR="009B3BA4" w:rsidRDefault="009B3BA4" w:rsidP="00F97775">
            <w:pPr>
              <w:ind w:left="0" w:firstLine="0"/>
              <w:rPr>
                <w:rFonts w:eastAsia="Times New Roman"/>
                <w:color w:val="FFFFFF" w:themeColor="background1"/>
              </w:rPr>
            </w:pPr>
            <w:r>
              <w:rPr>
                <w:rFonts w:eastAsia="Times New Roman"/>
                <w:color w:val="FFFFFF" w:themeColor="background1"/>
              </w:rPr>
              <w:t>COMESA Authority</w:t>
            </w:r>
          </w:p>
          <w:p w14:paraId="2F0F1756" w14:textId="65C8DD55" w:rsidR="00D6656A" w:rsidRPr="0074636F" w:rsidRDefault="00F97775" w:rsidP="00F97775">
            <w:pPr>
              <w:ind w:left="0" w:firstLine="0"/>
              <w:rPr>
                <w:rFonts w:eastAsia="Times New Roman"/>
                <w:color w:val="FFFFFF" w:themeColor="background1"/>
              </w:rPr>
            </w:pPr>
            <w:r>
              <w:rPr>
                <w:rFonts w:eastAsia="Times New Roman"/>
                <w:color w:val="FFFFFF" w:themeColor="background1"/>
              </w:rPr>
              <w:t>World Bank</w:t>
            </w:r>
          </w:p>
        </w:tc>
      </w:tr>
      <w:tr w:rsidR="00D6656A" w:rsidRPr="0074636F" w14:paraId="0A2DE583" w14:textId="77777777" w:rsidTr="00216C29">
        <w:trPr>
          <w:cantSplit/>
          <w:trHeight w:val="1371"/>
        </w:trPr>
        <w:tc>
          <w:tcPr>
            <w:tcW w:w="837" w:type="dxa"/>
            <w:vMerge/>
            <w:tcBorders>
              <w:top w:val="nil"/>
              <w:left w:val="nil"/>
              <w:bottom w:val="nil"/>
              <w:right w:val="nil"/>
            </w:tcBorders>
            <w:shd w:val="clear" w:color="auto" w:fill="auto"/>
            <w:noWrap/>
            <w:vAlign w:val="bottom"/>
            <w:hideMark/>
          </w:tcPr>
          <w:p w14:paraId="02ED2A98" w14:textId="77777777" w:rsidR="00D6656A" w:rsidRPr="0074636F" w:rsidRDefault="00D6656A" w:rsidP="00501922">
            <w:pPr>
              <w:spacing w:after="0"/>
              <w:rPr>
                <w:rFonts w:eastAsia="Times New Roman"/>
              </w:rPr>
            </w:pPr>
          </w:p>
        </w:tc>
        <w:tc>
          <w:tcPr>
            <w:tcW w:w="837" w:type="dxa"/>
            <w:tcBorders>
              <w:top w:val="nil"/>
              <w:left w:val="nil"/>
              <w:bottom w:val="nil"/>
              <w:right w:val="single" w:sz="4" w:space="0" w:color="auto"/>
            </w:tcBorders>
            <w:shd w:val="clear" w:color="auto" w:fill="auto"/>
            <w:noWrap/>
            <w:textDirection w:val="btLr"/>
            <w:vAlign w:val="bottom"/>
            <w:hideMark/>
          </w:tcPr>
          <w:p w14:paraId="5F87AF81" w14:textId="77777777" w:rsidR="00D6656A" w:rsidRPr="0074636F" w:rsidRDefault="00D6656A" w:rsidP="00501922">
            <w:pPr>
              <w:jc w:val="center"/>
              <w:rPr>
                <w:b/>
                <w:bCs/>
              </w:rPr>
            </w:pPr>
            <w:r w:rsidRPr="0074636F">
              <w:rPr>
                <w:b/>
                <w:bCs/>
              </w:rPr>
              <w:t>Low</w:t>
            </w:r>
          </w:p>
        </w:tc>
        <w:tc>
          <w:tcPr>
            <w:tcW w:w="2290" w:type="dxa"/>
            <w:tcBorders>
              <w:left w:val="single" w:sz="4" w:space="0" w:color="auto"/>
              <w:bottom w:val="single" w:sz="4" w:space="0" w:color="auto"/>
            </w:tcBorders>
            <w:shd w:val="clear" w:color="auto" w:fill="70AD47" w:themeFill="accent6"/>
            <w:vAlign w:val="center"/>
            <w:hideMark/>
          </w:tcPr>
          <w:p w14:paraId="7364E119" w14:textId="336DA1B3" w:rsidR="00D6656A" w:rsidRPr="0074636F" w:rsidRDefault="00C15442" w:rsidP="00501922">
            <w:pPr>
              <w:spacing w:after="0"/>
              <w:jc w:val="left"/>
              <w:rPr>
                <w:rFonts w:eastAsia="Times New Roman"/>
              </w:rPr>
            </w:pPr>
            <w:r>
              <w:rPr>
                <w:rFonts w:eastAsia="Times New Roman"/>
              </w:rPr>
              <w:t>General public</w:t>
            </w:r>
          </w:p>
        </w:tc>
        <w:tc>
          <w:tcPr>
            <w:tcW w:w="2028" w:type="dxa"/>
            <w:tcBorders>
              <w:bottom w:val="single" w:sz="4" w:space="0" w:color="auto"/>
            </w:tcBorders>
            <w:shd w:val="clear" w:color="auto" w:fill="FFFF00"/>
            <w:vAlign w:val="center"/>
            <w:hideMark/>
          </w:tcPr>
          <w:p w14:paraId="001C68E2" w14:textId="77777777" w:rsidR="00D6656A" w:rsidRPr="0074636F" w:rsidRDefault="00D6656A" w:rsidP="00501922">
            <w:pPr>
              <w:spacing w:after="0"/>
              <w:jc w:val="left"/>
              <w:rPr>
                <w:rFonts w:eastAsia="Times New Roman"/>
              </w:rPr>
            </w:pPr>
          </w:p>
        </w:tc>
        <w:tc>
          <w:tcPr>
            <w:tcW w:w="2164" w:type="dxa"/>
            <w:tcBorders>
              <w:bottom w:val="single" w:sz="4" w:space="0" w:color="auto"/>
            </w:tcBorders>
            <w:shd w:val="clear" w:color="auto" w:fill="FF0000"/>
            <w:vAlign w:val="center"/>
            <w:hideMark/>
          </w:tcPr>
          <w:p w14:paraId="5CF04FAF" w14:textId="7DB38C20" w:rsidR="00D6656A" w:rsidRPr="0074636F" w:rsidRDefault="00D6656A" w:rsidP="00501922">
            <w:pPr>
              <w:spacing w:after="0"/>
              <w:jc w:val="left"/>
              <w:rPr>
                <w:rFonts w:eastAsia="Times New Roman"/>
                <w:color w:val="FFFFFF" w:themeColor="background1"/>
              </w:rPr>
            </w:pPr>
          </w:p>
        </w:tc>
      </w:tr>
      <w:tr w:rsidR="00D6656A" w:rsidRPr="0074636F" w14:paraId="3DA102F2" w14:textId="77777777" w:rsidTr="00216C29">
        <w:trPr>
          <w:trHeight w:val="348"/>
        </w:trPr>
        <w:tc>
          <w:tcPr>
            <w:tcW w:w="837" w:type="dxa"/>
            <w:vMerge/>
            <w:tcBorders>
              <w:top w:val="nil"/>
              <w:left w:val="nil"/>
              <w:bottom w:val="nil"/>
              <w:right w:val="nil"/>
            </w:tcBorders>
            <w:shd w:val="clear" w:color="auto" w:fill="auto"/>
            <w:noWrap/>
            <w:vAlign w:val="bottom"/>
            <w:hideMark/>
          </w:tcPr>
          <w:p w14:paraId="1DCA9AE6" w14:textId="77777777" w:rsidR="00D6656A" w:rsidRPr="0074636F" w:rsidRDefault="00D6656A" w:rsidP="00501922">
            <w:pPr>
              <w:spacing w:after="0"/>
              <w:rPr>
                <w:rFonts w:eastAsia="Times New Roman"/>
              </w:rPr>
            </w:pPr>
          </w:p>
        </w:tc>
        <w:tc>
          <w:tcPr>
            <w:tcW w:w="837" w:type="dxa"/>
            <w:tcBorders>
              <w:top w:val="nil"/>
              <w:left w:val="nil"/>
              <w:bottom w:val="nil"/>
              <w:right w:val="nil"/>
            </w:tcBorders>
            <w:shd w:val="clear" w:color="auto" w:fill="auto"/>
            <w:noWrap/>
            <w:vAlign w:val="bottom"/>
            <w:hideMark/>
          </w:tcPr>
          <w:p w14:paraId="00A527E6" w14:textId="77777777" w:rsidR="00D6656A" w:rsidRPr="0074636F" w:rsidRDefault="00D6656A" w:rsidP="00501922">
            <w:pPr>
              <w:spacing w:after="0"/>
              <w:rPr>
                <w:rFonts w:ascii="Times New Roman" w:eastAsia="Times New Roman" w:hAnsi="Times New Roman" w:cs="Times New Roman"/>
                <w:sz w:val="20"/>
                <w:szCs w:val="20"/>
              </w:rPr>
            </w:pPr>
          </w:p>
        </w:tc>
        <w:tc>
          <w:tcPr>
            <w:tcW w:w="2290" w:type="dxa"/>
            <w:tcBorders>
              <w:top w:val="single" w:sz="4" w:space="0" w:color="auto"/>
              <w:left w:val="nil"/>
              <w:bottom w:val="nil"/>
              <w:right w:val="nil"/>
            </w:tcBorders>
            <w:shd w:val="clear" w:color="auto" w:fill="auto"/>
            <w:noWrap/>
            <w:vAlign w:val="bottom"/>
            <w:hideMark/>
          </w:tcPr>
          <w:p w14:paraId="5AF85AD3" w14:textId="77777777" w:rsidR="00D6656A" w:rsidRPr="0074636F" w:rsidRDefault="00D6656A" w:rsidP="00501922">
            <w:pPr>
              <w:jc w:val="center"/>
              <w:rPr>
                <w:b/>
                <w:bCs/>
              </w:rPr>
            </w:pPr>
            <w:r w:rsidRPr="0074636F">
              <w:rPr>
                <w:b/>
                <w:bCs/>
              </w:rPr>
              <w:t>Low</w:t>
            </w:r>
          </w:p>
        </w:tc>
        <w:tc>
          <w:tcPr>
            <w:tcW w:w="2028" w:type="dxa"/>
            <w:tcBorders>
              <w:top w:val="single" w:sz="4" w:space="0" w:color="auto"/>
              <w:left w:val="nil"/>
              <w:bottom w:val="nil"/>
              <w:right w:val="nil"/>
            </w:tcBorders>
            <w:shd w:val="clear" w:color="auto" w:fill="auto"/>
            <w:vAlign w:val="bottom"/>
            <w:hideMark/>
          </w:tcPr>
          <w:p w14:paraId="04C13A4E" w14:textId="77777777" w:rsidR="00D6656A" w:rsidRPr="0074636F" w:rsidRDefault="00D6656A" w:rsidP="00501922">
            <w:pPr>
              <w:jc w:val="center"/>
              <w:rPr>
                <w:b/>
                <w:bCs/>
              </w:rPr>
            </w:pPr>
            <w:r w:rsidRPr="0074636F">
              <w:rPr>
                <w:b/>
                <w:bCs/>
              </w:rPr>
              <w:t>Medium</w:t>
            </w:r>
          </w:p>
        </w:tc>
        <w:tc>
          <w:tcPr>
            <w:tcW w:w="2164" w:type="dxa"/>
            <w:tcBorders>
              <w:top w:val="single" w:sz="4" w:space="0" w:color="auto"/>
              <w:left w:val="nil"/>
              <w:bottom w:val="nil"/>
              <w:right w:val="nil"/>
            </w:tcBorders>
            <w:shd w:val="clear" w:color="auto" w:fill="auto"/>
            <w:vAlign w:val="bottom"/>
            <w:hideMark/>
          </w:tcPr>
          <w:p w14:paraId="03E685A0" w14:textId="77777777" w:rsidR="00D6656A" w:rsidRPr="0074636F" w:rsidRDefault="00D6656A" w:rsidP="00501922">
            <w:pPr>
              <w:jc w:val="center"/>
              <w:rPr>
                <w:b/>
                <w:bCs/>
              </w:rPr>
            </w:pPr>
            <w:r w:rsidRPr="0074636F">
              <w:rPr>
                <w:b/>
                <w:bCs/>
              </w:rPr>
              <w:t>High</w:t>
            </w:r>
          </w:p>
        </w:tc>
      </w:tr>
      <w:tr w:rsidR="00D6656A" w:rsidRPr="0074636F" w14:paraId="2172B05F" w14:textId="77777777" w:rsidTr="00216C29">
        <w:trPr>
          <w:trHeight w:val="348"/>
        </w:trPr>
        <w:tc>
          <w:tcPr>
            <w:tcW w:w="837" w:type="dxa"/>
            <w:tcBorders>
              <w:top w:val="nil"/>
              <w:left w:val="nil"/>
              <w:bottom w:val="nil"/>
              <w:right w:val="nil"/>
            </w:tcBorders>
            <w:shd w:val="clear" w:color="auto" w:fill="auto"/>
            <w:noWrap/>
            <w:vAlign w:val="bottom"/>
            <w:hideMark/>
          </w:tcPr>
          <w:p w14:paraId="64FAE41D" w14:textId="77777777" w:rsidR="00D6656A" w:rsidRPr="0074636F" w:rsidRDefault="00D6656A" w:rsidP="00501922">
            <w:pPr>
              <w:spacing w:after="0"/>
              <w:rPr>
                <w:rFonts w:eastAsia="Times New Roman"/>
              </w:rPr>
            </w:pPr>
          </w:p>
        </w:tc>
        <w:tc>
          <w:tcPr>
            <w:tcW w:w="7321" w:type="dxa"/>
            <w:gridSpan w:val="4"/>
            <w:tcBorders>
              <w:top w:val="nil"/>
              <w:left w:val="nil"/>
              <w:bottom w:val="nil"/>
              <w:right w:val="nil"/>
            </w:tcBorders>
            <w:shd w:val="clear" w:color="auto" w:fill="auto"/>
            <w:noWrap/>
            <w:vAlign w:val="center"/>
            <w:hideMark/>
          </w:tcPr>
          <w:p w14:paraId="080E2373" w14:textId="77777777" w:rsidR="00D6656A" w:rsidRPr="0074636F" w:rsidRDefault="00D6656A" w:rsidP="00501922">
            <w:pPr>
              <w:jc w:val="center"/>
              <w:rPr>
                <w:rFonts w:ascii="Times New Roman" w:eastAsia="Times New Roman" w:hAnsi="Times New Roman" w:cs="Times New Roman"/>
                <w:sz w:val="20"/>
                <w:szCs w:val="20"/>
              </w:rPr>
            </w:pPr>
            <w:r w:rsidRPr="0074636F">
              <w:rPr>
                <w:b/>
                <w:bCs/>
              </w:rPr>
              <w:t>Level of Influence</w:t>
            </w:r>
          </w:p>
        </w:tc>
      </w:tr>
    </w:tbl>
    <w:p w14:paraId="690696C6" w14:textId="77777777" w:rsidR="00CD5311" w:rsidRPr="00022F22" w:rsidRDefault="00CD5311" w:rsidP="00290AEF">
      <w:pPr>
        <w:spacing w:after="0" w:line="240" w:lineRule="auto"/>
        <w:ind w:left="0" w:firstLine="0"/>
        <w:rPr>
          <w:rFonts w:cstheme="minorHAnsi"/>
          <w:lang w:bidi="th-TH"/>
        </w:rPr>
      </w:pPr>
    </w:p>
    <w:p w14:paraId="3CD31873" w14:textId="70B22402" w:rsidR="00CD5311" w:rsidRPr="00132BDC" w:rsidRDefault="00CD5311" w:rsidP="00290AEF">
      <w:pPr>
        <w:pStyle w:val="Heading1"/>
      </w:pPr>
      <w:bookmarkStart w:id="13" w:name="_Toc147241185"/>
      <w:r w:rsidRPr="00833781">
        <w:t>Stakeholder Engagement Pr</w:t>
      </w:r>
      <w:r w:rsidR="00290AEF">
        <w:t>ocess/Communication Plan</w:t>
      </w:r>
      <w:bookmarkEnd w:id="13"/>
    </w:p>
    <w:p w14:paraId="1D3CF5BD" w14:textId="2751F464" w:rsidR="00290AEF" w:rsidRPr="00290AEF" w:rsidRDefault="00290AEF" w:rsidP="003626F4">
      <w:pPr>
        <w:pStyle w:val="Heading2"/>
      </w:pPr>
      <w:bookmarkStart w:id="14" w:name="_Toc147241186"/>
      <w:r w:rsidRPr="00290AEF">
        <w:t>Objectives of the Communication Plan</w:t>
      </w:r>
      <w:bookmarkEnd w:id="14"/>
      <w:r w:rsidRPr="00290AEF">
        <w:t xml:space="preserve"> </w:t>
      </w:r>
    </w:p>
    <w:p w14:paraId="46AC0556" w14:textId="77777777" w:rsidR="00290AEF" w:rsidRPr="00290AEF" w:rsidRDefault="00290AEF" w:rsidP="003626F4">
      <w:r w:rsidRPr="00290AEF">
        <w:t xml:space="preserve">The objective of this communication plan is to define the communication requirements for the Project and how information will be shared. This plan describes the following: </w:t>
      </w:r>
    </w:p>
    <w:p w14:paraId="50559E7D" w14:textId="7A802C0F" w:rsidR="00290AEF" w:rsidRPr="00290AEF" w:rsidRDefault="00290AEF" w:rsidP="00242876">
      <w:pPr>
        <w:numPr>
          <w:ilvl w:val="0"/>
          <w:numId w:val="8"/>
        </w:numPr>
        <w:spacing w:after="0" w:line="240" w:lineRule="auto"/>
        <w:rPr>
          <w:rFonts w:eastAsia="Times New Roman" w:cstheme="minorHAnsi"/>
          <w:color w:val="auto"/>
        </w:rPr>
      </w:pPr>
      <w:r w:rsidRPr="00290AEF">
        <w:rPr>
          <w:rFonts w:eastAsia="Times New Roman" w:cstheme="minorHAnsi"/>
          <w:color w:val="auto"/>
        </w:rPr>
        <w:t xml:space="preserve">Information that will be communicated including the level of detail and format; </w:t>
      </w:r>
    </w:p>
    <w:p w14:paraId="7FAE10FA" w14:textId="687A0DDE" w:rsidR="00290AEF" w:rsidRPr="00290AEF" w:rsidRDefault="00290AEF" w:rsidP="00242876">
      <w:pPr>
        <w:numPr>
          <w:ilvl w:val="0"/>
          <w:numId w:val="8"/>
        </w:numPr>
        <w:spacing w:after="0" w:line="240" w:lineRule="auto"/>
        <w:rPr>
          <w:rFonts w:eastAsia="Times New Roman" w:cstheme="minorHAnsi"/>
          <w:color w:val="auto"/>
        </w:rPr>
      </w:pPr>
      <w:r w:rsidRPr="00290AEF">
        <w:rPr>
          <w:rFonts w:eastAsia="Times New Roman" w:cstheme="minorHAnsi"/>
          <w:color w:val="auto"/>
        </w:rPr>
        <w:t xml:space="preserve">How the information will be communicated – </w:t>
      </w:r>
      <w:r w:rsidR="00290541">
        <w:rPr>
          <w:rFonts w:eastAsia="Times New Roman" w:cstheme="minorHAnsi"/>
          <w:color w:val="auto"/>
        </w:rPr>
        <w:t xml:space="preserve">face to face meetings, </w:t>
      </w:r>
      <w:r w:rsidRPr="00290AEF">
        <w:rPr>
          <w:rFonts w:eastAsia="Times New Roman" w:cstheme="minorHAnsi"/>
          <w:color w:val="auto"/>
        </w:rPr>
        <w:t xml:space="preserve">in email, telephone, web portal, WhatsApp, etc. </w:t>
      </w:r>
    </w:p>
    <w:p w14:paraId="53CE326B" w14:textId="52EC6CA9" w:rsidR="00290AEF" w:rsidRPr="00290AEF" w:rsidRDefault="00290AEF" w:rsidP="00242876">
      <w:pPr>
        <w:numPr>
          <w:ilvl w:val="0"/>
          <w:numId w:val="8"/>
        </w:numPr>
        <w:spacing w:after="0" w:line="240" w:lineRule="auto"/>
        <w:rPr>
          <w:rFonts w:eastAsia="Times New Roman" w:cstheme="minorHAnsi"/>
          <w:color w:val="auto"/>
        </w:rPr>
      </w:pPr>
      <w:r w:rsidRPr="00290AEF">
        <w:rPr>
          <w:rFonts w:eastAsia="Times New Roman" w:cstheme="minorHAnsi"/>
          <w:color w:val="auto"/>
        </w:rPr>
        <w:t xml:space="preserve">When information will be distributed, the frequency of Project communication, both formal and informal; </w:t>
      </w:r>
    </w:p>
    <w:p w14:paraId="2871066B" w14:textId="53116D5B" w:rsidR="00290AEF" w:rsidRPr="00290AEF" w:rsidRDefault="00290AEF" w:rsidP="00242876">
      <w:pPr>
        <w:numPr>
          <w:ilvl w:val="0"/>
          <w:numId w:val="8"/>
        </w:numPr>
        <w:spacing w:after="0" w:line="240" w:lineRule="auto"/>
        <w:rPr>
          <w:rFonts w:eastAsia="Times New Roman" w:cstheme="minorHAnsi"/>
          <w:color w:val="auto"/>
        </w:rPr>
      </w:pPr>
      <w:r w:rsidRPr="00290AEF">
        <w:rPr>
          <w:rFonts w:eastAsia="Times New Roman" w:cstheme="minorHAnsi"/>
          <w:color w:val="auto"/>
        </w:rPr>
        <w:t xml:space="preserve">Who is responsible for communicating Project information; </w:t>
      </w:r>
    </w:p>
    <w:p w14:paraId="130FFEA8" w14:textId="5E9D0D5B" w:rsidR="00290AEF" w:rsidRPr="00290AEF" w:rsidRDefault="00290AEF" w:rsidP="00242876">
      <w:pPr>
        <w:numPr>
          <w:ilvl w:val="0"/>
          <w:numId w:val="8"/>
        </w:numPr>
        <w:spacing w:after="0" w:line="240" w:lineRule="auto"/>
        <w:rPr>
          <w:rFonts w:eastAsia="Times New Roman" w:cstheme="minorHAnsi"/>
          <w:color w:val="auto"/>
        </w:rPr>
      </w:pPr>
      <w:r w:rsidRPr="00290AEF">
        <w:rPr>
          <w:rFonts w:eastAsia="Times New Roman" w:cstheme="minorHAnsi"/>
          <w:color w:val="auto"/>
        </w:rPr>
        <w:t xml:space="preserve">Communication requirements for all Project stakeholders; </w:t>
      </w:r>
    </w:p>
    <w:p w14:paraId="67A926F4" w14:textId="4A1638F8" w:rsidR="00290AEF" w:rsidRPr="00290AEF" w:rsidRDefault="00290AEF" w:rsidP="00242876">
      <w:pPr>
        <w:numPr>
          <w:ilvl w:val="0"/>
          <w:numId w:val="8"/>
        </w:numPr>
        <w:spacing w:after="0" w:line="240" w:lineRule="auto"/>
        <w:rPr>
          <w:rFonts w:eastAsia="Times New Roman" w:cstheme="minorHAnsi"/>
          <w:color w:val="auto"/>
        </w:rPr>
      </w:pPr>
      <w:r w:rsidRPr="00290AEF">
        <w:rPr>
          <w:rFonts w:eastAsia="Times New Roman" w:cstheme="minorHAnsi"/>
          <w:color w:val="auto"/>
        </w:rPr>
        <w:t xml:space="preserve">How sensitive or confidential information is communicated and who must authorize this; </w:t>
      </w:r>
    </w:p>
    <w:p w14:paraId="5F485A1F" w14:textId="5E82D167" w:rsidR="00290AEF" w:rsidRPr="00290AEF" w:rsidRDefault="00290AEF" w:rsidP="00242876">
      <w:pPr>
        <w:numPr>
          <w:ilvl w:val="0"/>
          <w:numId w:val="8"/>
        </w:numPr>
        <w:spacing w:after="0" w:line="240" w:lineRule="auto"/>
        <w:rPr>
          <w:rFonts w:eastAsia="Times New Roman" w:cstheme="minorHAnsi"/>
          <w:color w:val="auto"/>
        </w:rPr>
      </w:pPr>
      <w:r w:rsidRPr="00290AEF">
        <w:rPr>
          <w:rFonts w:eastAsia="Times New Roman" w:cstheme="minorHAnsi"/>
          <w:color w:val="auto"/>
        </w:rPr>
        <w:t xml:space="preserve">How changes in communication or the communication process will be managed; </w:t>
      </w:r>
    </w:p>
    <w:p w14:paraId="75B63E49" w14:textId="7299F209" w:rsidR="00290AEF" w:rsidRPr="00290AEF" w:rsidRDefault="00290AEF" w:rsidP="00242876">
      <w:pPr>
        <w:numPr>
          <w:ilvl w:val="0"/>
          <w:numId w:val="8"/>
        </w:numPr>
        <w:spacing w:after="0" w:line="240" w:lineRule="auto"/>
        <w:rPr>
          <w:rFonts w:eastAsia="Times New Roman" w:cstheme="minorHAnsi"/>
          <w:color w:val="auto"/>
        </w:rPr>
      </w:pPr>
      <w:r w:rsidRPr="00290AEF">
        <w:rPr>
          <w:rFonts w:eastAsia="Times New Roman" w:cstheme="minorHAnsi"/>
          <w:color w:val="auto"/>
        </w:rPr>
        <w:t xml:space="preserve">Any constraints, internal or external, which may affect Project communication; and </w:t>
      </w:r>
    </w:p>
    <w:p w14:paraId="30ACD916" w14:textId="2F02728B" w:rsidR="00290AEF" w:rsidRPr="0033058D" w:rsidRDefault="00290AEF" w:rsidP="00242876">
      <w:pPr>
        <w:numPr>
          <w:ilvl w:val="0"/>
          <w:numId w:val="8"/>
        </w:numPr>
        <w:spacing w:after="0" w:line="240" w:lineRule="auto"/>
        <w:rPr>
          <w:rFonts w:eastAsia="Times New Roman" w:cstheme="minorHAnsi"/>
          <w:color w:val="auto"/>
        </w:rPr>
      </w:pPr>
      <w:r w:rsidRPr="00290AEF">
        <w:rPr>
          <w:rFonts w:eastAsia="Times New Roman" w:cstheme="minorHAnsi"/>
          <w:color w:val="auto"/>
        </w:rPr>
        <w:t xml:space="preserve">The escalation process for resolving any communication-based conflicts or issues. </w:t>
      </w:r>
    </w:p>
    <w:p w14:paraId="4462B087" w14:textId="77777777" w:rsidR="008A2A1B" w:rsidRPr="008A2A1B" w:rsidRDefault="008A2A1B" w:rsidP="008A2A1B">
      <w:pPr>
        <w:pStyle w:val="Heading2"/>
      </w:pPr>
      <w:bookmarkStart w:id="15" w:name="_Toc147241187"/>
      <w:r w:rsidRPr="008A2A1B">
        <w:t>Key Issues that should be communicated</w:t>
      </w:r>
      <w:bookmarkEnd w:id="15"/>
      <w:r w:rsidRPr="008A2A1B">
        <w:t xml:space="preserve"> </w:t>
      </w:r>
    </w:p>
    <w:p w14:paraId="191B0F60" w14:textId="77777777" w:rsidR="008A2A1B" w:rsidRPr="008A2A1B" w:rsidRDefault="008A2A1B" w:rsidP="008A2A1B">
      <w:r w:rsidRPr="008A2A1B">
        <w:t xml:space="preserve">The following are some of the important messages that will be communicated to the Stakeholders: </w:t>
      </w:r>
    </w:p>
    <w:p w14:paraId="3E2991AB" w14:textId="2495610F" w:rsidR="008A2A1B" w:rsidRPr="008A2A1B" w:rsidRDefault="008A2A1B" w:rsidP="00242876">
      <w:pPr>
        <w:numPr>
          <w:ilvl w:val="0"/>
          <w:numId w:val="9"/>
        </w:numPr>
        <w:spacing w:after="0" w:line="240" w:lineRule="auto"/>
        <w:rPr>
          <w:rFonts w:eastAsia="Times New Roman" w:cstheme="minorHAnsi"/>
          <w:color w:val="auto"/>
        </w:rPr>
      </w:pPr>
      <w:r w:rsidRPr="008A2A1B">
        <w:rPr>
          <w:rFonts w:eastAsia="Times New Roman" w:cstheme="minorHAnsi"/>
          <w:color w:val="auto"/>
        </w:rPr>
        <w:t xml:space="preserve">Background of the Project; </w:t>
      </w:r>
    </w:p>
    <w:p w14:paraId="5BC62503" w14:textId="0936BFDA" w:rsidR="008A2A1B" w:rsidRPr="008A2A1B" w:rsidRDefault="008A2A1B" w:rsidP="00242876">
      <w:pPr>
        <w:numPr>
          <w:ilvl w:val="0"/>
          <w:numId w:val="9"/>
        </w:numPr>
        <w:spacing w:after="0" w:line="240" w:lineRule="auto"/>
        <w:rPr>
          <w:rFonts w:eastAsia="Times New Roman" w:cstheme="minorHAnsi"/>
          <w:color w:val="auto"/>
        </w:rPr>
      </w:pPr>
      <w:r w:rsidRPr="008A2A1B">
        <w:rPr>
          <w:rFonts w:eastAsia="Times New Roman" w:cstheme="minorHAnsi"/>
          <w:color w:val="auto"/>
        </w:rPr>
        <w:t xml:space="preserve">Project Description; </w:t>
      </w:r>
    </w:p>
    <w:p w14:paraId="5B86C066" w14:textId="360AA32F" w:rsidR="008A2A1B" w:rsidRPr="008A2A1B" w:rsidRDefault="008A2A1B" w:rsidP="00242876">
      <w:pPr>
        <w:numPr>
          <w:ilvl w:val="0"/>
          <w:numId w:val="9"/>
        </w:numPr>
        <w:spacing w:after="0" w:line="240" w:lineRule="auto"/>
        <w:rPr>
          <w:rFonts w:eastAsia="Times New Roman" w:cstheme="minorHAnsi"/>
          <w:color w:val="auto"/>
        </w:rPr>
      </w:pPr>
      <w:r w:rsidRPr="008A2A1B">
        <w:rPr>
          <w:rFonts w:eastAsia="Times New Roman" w:cstheme="minorHAnsi"/>
          <w:color w:val="auto"/>
        </w:rPr>
        <w:t xml:space="preserve">Project Activities; </w:t>
      </w:r>
    </w:p>
    <w:p w14:paraId="5B9000DD" w14:textId="3C8FBE5A" w:rsidR="008A2A1B" w:rsidRPr="008A2A1B" w:rsidRDefault="008A2A1B" w:rsidP="00242876">
      <w:pPr>
        <w:numPr>
          <w:ilvl w:val="0"/>
          <w:numId w:val="9"/>
        </w:numPr>
        <w:spacing w:after="0" w:line="240" w:lineRule="auto"/>
        <w:rPr>
          <w:rFonts w:eastAsia="Times New Roman" w:cstheme="minorHAnsi"/>
          <w:color w:val="auto"/>
        </w:rPr>
      </w:pPr>
      <w:r w:rsidRPr="008A2A1B">
        <w:rPr>
          <w:rFonts w:eastAsia="Times New Roman" w:cstheme="minorHAnsi"/>
          <w:color w:val="auto"/>
        </w:rPr>
        <w:t xml:space="preserve">The potential Project benefits and </w:t>
      </w:r>
      <w:r>
        <w:rPr>
          <w:rFonts w:eastAsia="Times New Roman" w:cstheme="minorHAnsi"/>
          <w:color w:val="auto"/>
        </w:rPr>
        <w:t>i</w:t>
      </w:r>
      <w:r w:rsidRPr="008A2A1B">
        <w:rPr>
          <w:rFonts w:eastAsia="Times New Roman" w:cstheme="minorHAnsi"/>
          <w:color w:val="auto"/>
        </w:rPr>
        <w:t xml:space="preserve">mpacts; </w:t>
      </w:r>
    </w:p>
    <w:p w14:paraId="06BB17A9" w14:textId="56E15EEB" w:rsidR="00AD228D" w:rsidRDefault="008A2A1B" w:rsidP="00242876">
      <w:pPr>
        <w:numPr>
          <w:ilvl w:val="0"/>
          <w:numId w:val="9"/>
        </w:numPr>
        <w:spacing w:after="0" w:line="240" w:lineRule="auto"/>
        <w:rPr>
          <w:rFonts w:eastAsia="Times New Roman" w:cstheme="minorHAnsi"/>
          <w:color w:val="auto"/>
        </w:rPr>
      </w:pPr>
      <w:r w:rsidRPr="008A2A1B">
        <w:rPr>
          <w:rFonts w:eastAsia="Times New Roman" w:cstheme="minorHAnsi"/>
          <w:color w:val="auto"/>
        </w:rPr>
        <w:t xml:space="preserve">The </w:t>
      </w:r>
      <w:r w:rsidR="007D04C7">
        <w:rPr>
          <w:rFonts w:eastAsia="Times New Roman" w:cstheme="minorHAnsi"/>
          <w:color w:val="auto"/>
        </w:rPr>
        <w:t>p</w:t>
      </w:r>
      <w:r w:rsidR="007D04C7" w:rsidRPr="008A2A1B">
        <w:rPr>
          <w:rFonts w:eastAsia="Times New Roman" w:cstheme="minorHAnsi"/>
          <w:color w:val="auto"/>
        </w:rPr>
        <w:t xml:space="preserve">rocess </w:t>
      </w:r>
      <w:r w:rsidRPr="008A2A1B">
        <w:rPr>
          <w:rFonts w:eastAsia="Times New Roman" w:cstheme="minorHAnsi"/>
          <w:color w:val="auto"/>
        </w:rPr>
        <w:t xml:space="preserve">that will be followed to engage with stakeholders; </w:t>
      </w:r>
    </w:p>
    <w:p w14:paraId="3E7E0922" w14:textId="01454516" w:rsidR="008A2A1B" w:rsidRPr="008A2A1B" w:rsidRDefault="00AD228D" w:rsidP="00242876">
      <w:pPr>
        <w:numPr>
          <w:ilvl w:val="0"/>
          <w:numId w:val="9"/>
        </w:numPr>
        <w:spacing w:after="0" w:line="240" w:lineRule="auto"/>
        <w:rPr>
          <w:rFonts w:eastAsia="Times New Roman" w:cstheme="minorHAnsi"/>
          <w:color w:val="auto"/>
        </w:rPr>
      </w:pPr>
      <w:r>
        <w:rPr>
          <w:rFonts w:eastAsia="Times New Roman" w:cstheme="minorHAnsi"/>
          <w:color w:val="auto"/>
        </w:rPr>
        <w:t xml:space="preserve">The GRM for the project; </w:t>
      </w:r>
      <w:r w:rsidR="008A2A1B" w:rsidRPr="008A2A1B">
        <w:rPr>
          <w:rFonts w:eastAsia="Times New Roman" w:cstheme="minorHAnsi"/>
          <w:color w:val="auto"/>
        </w:rPr>
        <w:t xml:space="preserve">and </w:t>
      </w:r>
    </w:p>
    <w:p w14:paraId="043137F2" w14:textId="50BD54DD" w:rsidR="008A2A1B" w:rsidRPr="008A2A1B" w:rsidRDefault="008A2A1B" w:rsidP="00242876">
      <w:pPr>
        <w:numPr>
          <w:ilvl w:val="0"/>
          <w:numId w:val="9"/>
        </w:numPr>
        <w:spacing w:after="0" w:line="240" w:lineRule="auto"/>
        <w:rPr>
          <w:rFonts w:eastAsia="Times New Roman" w:cstheme="minorHAnsi"/>
          <w:color w:val="auto"/>
        </w:rPr>
      </w:pPr>
      <w:r w:rsidRPr="008A2A1B">
        <w:rPr>
          <w:rFonts w:eastAsia="Times New Roman" w:cstheme="minorHAnsi"/>
          <w:color w:val="auto"/>
        </w:rPr>
        <w:t xml:space="preserve">How and when stakeholders can participate in the Project. </w:t>
      </w:r>
    </w:p>
    <w:p w14:paraId="48BF6C06" w14:textId="3A061B03" w:rsidR="008A2A1B" w:rsidRPr="008A2A1B" w:rsidRDefault="008A2A1B" w:rsidP="0033058D">
      <w:pPr>
        <w:pStyle w:val="Heading2"/>
      </w:pPr>
      <w:bookmarkStart w:id="16" w:name="_Toc147241188"/>
      <w:r w:rsidRPr="008A2A1B">
        <w:lastRenderedPageBreak/>
        <w:t xml:space="preserve">When to </w:t>
      </w:r>
      <w:r w:rsidR="0033058D">
        <w:t>c</w:t>
      </w:r>
      <w:r w:rsidRPr="008A2A1B">
        <w:t>ommunicate</w:t>
      </w:r>
      <w:bookmarkEnd w:id="16"/>
      <w:r w:rsidRPr="008A2A1B">
        <w:t xml:space="preserve"> </w:t>
      </w:r>
    </w:p>
    <w:p w14:paraId="72A00F1F" w14:textId="12D8A19F" w:rsidR="008A2A1B" w:rsidRPr="008A2A1B" w:rsidRDefault="008A2A1B" w:rsidP="008A2A1B">
      <w:pPr>
        <w:spacing w:after="0" w:line="240" w:lineRule="auto"/>
        <w:ind w:left="0" w:firstLine="0"/>
        <w:rPr>
          <w:rFonts w:eastAsia="Times New Roman" w:cstheme="minorHAnsi"/>
          <w:color w:val="auto"/>
        </w:rPr>
      </w:pPr>
      <w:r w:rsidRPr="008A2A1B">
        <w:rPr>
          <w:rFonts w:eastAsia="Times New Roman" w:cstheme="minorHAnsi"/>
          <w:color w:val="auto"/>
        </w:rPr>
        <w:t xml:space="preserve">Project communication will be structured and offered regularly but with the flexibility of responding to issues as they emerge. Broadly, stakeholder engagement for the proposed Project has been categorised into </w:t>
      </w:r>
      <w:r w:rsidR="00241B55">
        <w:rPr>
          <w:rFonts w:eastAsia="Times New Roman" w:cstheme="minorHAnsi"/>
          <w:color w:val="auto"/>
        </w:rPr>
        <w:t>preparation</w:t>
      </w:r>
      <w:r w:rsidRPr="008A2A1B">
        <w:rPr>
          <w:rFonts w:eastAsia="Times New Roman" w:cstheme="minorHAnsi"/>
          <w:color w:val="auto"/>
        </w:rPr>
        <w:t xml:space="preserve"> and </w:t>
      </w:r>
      <w:r w:rsidR="00241B55">
        <w:rPr>
          <w:rFonts w:eastAsia="Times New Roman" w:cstheme="minorHAnsi"/>
          <w:color w:val="auto"/>
        </w:rPr>
        <w:t>operation</w:t>
      </w:r>
      <w:r w:rsidRPr="008A2A1B">
        <w:rPr>
          <w:rFonts w:eastAsia="Times New Roman" w:cstheme="minorHAnsi"/>
          <w:color w:val="auto"/>
        </w:rPr>
        <w:t xml:space="preserve"> engagement activities</w:t>
      </w:r>
      <w:r w:rsidR="00F10DF6">
        <w:rPr>
          <w:rFonts w:eastAsia="Times New Roman" w:cstheme="minorHAnsi"/>
          <w:color w:val="auto"/>
        </w:rPr>
        <w:t>.</w:t>
      </w:r>
    </w:p>
    <w:p w14:paraId="6B5F97FE" w14:textId="5314DC6E" w:rsidR="008A2A1B" w:rsidRPr="004040C7" w:rsidRDefault="008A2A1B" w:rsidP="004040C7">
      <w:pPr>
        <w:pStyle w:val="Heading2"/>
      </w:pPr>
      <w:bookmarkStart w:id="17" w:name="_Toc147241189"/>
      <w:r w:rsidRPr="008A2A1B">
        <w:t>Communication Methods</w:t>
      </w:r>
      <w:bookmarkEnd w:id="17"/>
      <w:r w:rsidRPr="004040C7">
        <w:t xml:space="preserve"> </w:t>
      </w:r>
    </w:p>
    <w:p w14:paraId="4D56D346" w14:textId="77777777" w:rsidR="008A2A1B" w:rsidRDefault="008A2A1B" w:rsidP="001702FA">
      <w:r w:rsidRPr="008A2A1B">
        <w:t xml:space="preserve">A variety of communication methods are used to engage with stakeholders reflecting their level of authority, socio-economic context, and cultural and intellectual factors such as level of education and literacy. </w:t>
      </w:r>
    </w:p>
    <w:p w14:paraId="46A14090" w14:textId="2747F859" w:rsidR="00CD5311" w:rsidRPr="00ED51D1" w:rsidRDefault="001702FA" w:rsidP="00ED51D1">
      <w:r w:rsidRPr="001702FA">
        <w:t xml:space="preserve">English, French, and Arabic </w:t>
      </w:r>
      <w:r>
        <w:t xml:space="preserve">are </w:t>
      </w:r>
      <w:r w:rsidR="008A2A1B" w:rsidRPr="008A2A1B">
        <w:t>the official language</w:t>
      </w:r>
      <w:r>
        <w:t>s</w:t>
      </w:r>
      <w:r w:rsidR="008A2A1B" w:rsidRPr="008A2A1B">
        <w:t xml:space="preserve"> of</w:t>
      </w:r>
      <w:r>
        <w:t xml:space="preserve"> the Common Market. </w:t>
      </w:r>
      <w:r w:rsidR="008A2A1B" w:rsidRPr="008A2A1B">
        <w:t>Therefore, all stakeholder engagements</w:t>
      </w:r>
      <w:r>
        <w:t xml:space="preserve"> will</w:t>
      </w:r>
      <w:r w:rsidR="0034726A">
        <w:t xml:space="preserve"> be</w:t>
      </w:r>
      <w:r>
        <w:t xml:space="preserve"> </w:t>
      </w:r>
      <w:r w:rsidRPr="00971E3B">
        <w:t>t</w:t>
      </w:r>
      <w:r w:rsidR="00122120" w:rsidRPr="00971E3B">
        <w:t>ailo</w:t>
      </w:r>
      <w:r w:rsidRPr="00971E3B">
        <w:t>red</w:t>
      </w:r>
      <w:r>
        <w:t xml:space="preserve"> to respective countries local languages. </w:t>
      </w:r>
      <w:r w:rsidR="008A2A1B" w:rsidRPr="008A2A1B">
        <w:t xml:space="preserve">For official meetings and communication, English will be the main mode of communication given that it is the </w:t>
      </w:r>
      <w:r>
        <w:t xml:space="preserve">most widely accepted </w:t>
      </w:r>
      <w:r w:rsidR="008A2A1B" w:rsidRPr="008A2A1B">
        <w:t xml:space="preserve">language </w:t>
      </w:r>
      <w:r>
        <w:t>for business</w:t>
      </w:r>
      <w:r w:rsidR="00E54777">
        <w:t xml:space="preserve">, but as necessary COMESA will make efforts to also communicate through the other Common Market languages and to translated </w:t>
      </w:r>
      <w:r w:rsidR="00907CB2">
        <w:t>communication documents to those languages as necessary</w:t>
      </w:r>
      <w:r w:rsidR="008A2A1B" w:rsidRPr="008A2A1B">
        <w:t>.</w:t>
      </w:r>
    </w:p>
    <w:p w14:paraId="6D777BC9" w14:textId="7720C5BA" w:rsidR="004C16B9" w:rsidRDefault="00CD5311" w:rsidP="006A5AED">
      <w:pPr>
        <w:pStyle w:val="Heading2"/>
        <w:sectPr w:rsidR="004C16B9" w:rsidSect="00443B4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bookmarkStart w:id="18" w:name="_Toc147241190"/>
      <w:r w:rsidRPr="008C71A5">
        <w:t>Summary of project stakeholder needs and methods, tools, and techniques</w:t>
      </w:r>
      <w:bookmarkEnd w:id="18"/>
      <w:r w:rsidRPr="008C71A5">
        <w:t xml:space="preserve"> </w:t>
      </w:r>
    </w:p>
    <w:p w14:paraId="43AD7D07" w14:textId="4C1EF16E" w:rsidR="008E503F" w:rsidRDefault="008E503F" w:rsidP="008E503F">
      <w:pPr>
        <w:pStyle w:val="Caption"/>
        <w:keepNext/>
      </w:pPr>
      <w:bookmarkStart w:id="19" w:name="_Toc147241214"/>
      <w:r>
        <w:lastRenderedPageBreak/>
        <w:t xml:space="preserve">Table </w:t>
      </w:r>
      <w:r w:rsidR="009A0432">
        <w:rPr>
          <w:noProof/>
        </w:rPr>
        <w:fldChar w:fldCharType="begin"/>
      </w:r>
      <w:r w:rsidR="009A0432">
        <w:rPr>
          <w:noProof/>
        </w:rPr>
        <w:instrText xml:space="preserve"> STYLEREF 1 \s </w:instrText>
      </w:r>
      <w:r w:rsidR="009A0432">
        <w:rPr>
          <w:noProof/>
        </w:rPr>
        <w:fldChar w:fldCharType="separate"/>
      </w:r>
      <w:r w:rsidR="003B1A2B">
        <w:rPr>
          <w:noProof/>
        </w:rPr>
        <w:t>4</w:t>
      </w:r>
      <w:r w:rsidR="009A0432">
        <w:rPr>
          <w:noProof/>
        </w:rPr>
        <w:fldChar w:fldCharType="end"/>
      </w:r>
      <w:r w:rsidR="003B1A2B">
        <w:noBreakHyphen/>
      </w:r>
      <w:r w:rsidR="009A0432">
        <w:rPr>
          <w:noProof/>
        </w:rPr>
        <w:fldChar w:fldCharType="begin"/>
      </w:r>
      <w:r w:rsidR="009A0432">
        <w:rPr>
          <w:noProof/>
        </w:rPr>
        <w:instrText xml:space="preserve"> SEQ Table \* ARABIC \s 1 </w:instrText>
      </w:r>
      <w:r w:rsidR="009A0432">
        <w:rPr>
          <w:noProof/>
        </w:rPr>
        <w:fldChar w:fldCharType="separate"/>
      </w:r>
      <w:r w:rsidR="003B1A2B">
        <w:rPr>
          <w:noProof/>
        </w:rPr>
        <w:t>1</w:t>
      </w:r>
      <w:r w:rsidR="009A0432">
        <w:rPr>
          <w:noProof/>
        </w:rPr>
        <w:fldChar w:fldCharType="end"/>
      </w:r>
      <w:r>
        <w:t xml:space="preserve"> Summary of </w:t>
      </w:r>
      <w:r w:rsidR="008E4AA5">
        <w:t xml:space="preserve">Project </w:t>
      </w:r>
      <w:r>
        <w:t>Stakeholder Needs</w:t>
      </w:r>
      <w:bookmarkEnd w:id="19"/>
    </w:p>
    <w:tbl>
      <w:tblPr>
        <w:tblStyle w:val="GridTable1Light"/>
        <w:tblW w:w="0" w:type="auto"/>
        <w:tblLook w:val="04A0" w:firstRow="1" w:lastRow="0" w:firstColumn="1" w:lastColumn="0" w:noHBand="0" w:noVBand="1"/>
      </w:tblPr>
      <w:tblGrid>
        <w:gridCol w:w="1487"/>
        <w:gridCol w:w="1789"/>
        <w:gridCol w:w="4189"/>
        <w:gridCol w:w="1350"/>
        <w:gridCol w:w="1980"/>
        <w:gridCol w:w="3153"/>
      </w:tblGrid>
      <w:tr w:rsidR="005421FB" w14:paraId="3CA845E4" w14:textId="77777777" w:rsidTr="000D41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13D2B803" w14:textId="08BBF7F8" w:rsidR="00C515A8" w:rsidRPr="00ED51D1" w:rsidRDefault="00C515A8" w:rsidP="000D41A5">
            <w:pPr>
              <w:jc w:val="left"/>
            </w:pPr>
            <w:r w:rsidRPr="00ED51D1">
              <w:t>Stakeholder</w:t>
            </w:r>
            <w:r>
              <w:t xml:space="preserve"> group</w:t>
            </w:r>
          </w:p>
        </w:tc>
        <w:tc>
          <w:tcPr>
            <w:tcW w:w="1789" w:type="dxa"/>
            <w:shd w:val="clear" w:color="auto" w:fill="D9D9D9" w:themeFill="background1" w:themeFillShade="D9"/>
          </w:tcPr>
          <w:p w14:paraId="0CE0B5F2" w14:textId="3EB98DB9" w:rsidR="00C515A8" w:rsidRDefault="00C515A8" w:rsidP="000D41A5">
            <w:pPr>
              <w:jc w:val="left"/>
              <w:cnfStyle w:val="100000000000" w:firstRow="1" w:lastRow="0" w:firstColumn="0" w:lastColumn="0" w:oddVBand="0" w:evenVBand="0" w:oddHBand="0" w:evenHBand="0" w:firstRowFirstColumn="0" w:firstRowLastColumn="0" w:lastRowFirstColumn="0" w:lastRowLastColumn="0"/>
            </w:pPr>
            <w:r>
              <w:t>Stakeholder</w:t>
            </w:r>
          </w:p>
        </w:tc>
        <w:tc>
          <w:tcPr>
            <w:tcW w:w="4189" w:type="dxa"/>
            <w:shd w:val="clear" w:color="auto" w:fill="D9D9D9" w:themeFill="background1" w:themeFillShade="D9"/>
          </w:tcPr>
          <w:p w14:paraId="1957E9DF" w14:textId="69AF807A" w:rsidR="00C515A8" w:rsidRPr="00ED51D1" w:rsidRDefault="00C515A8" w:rsidP="000D41A5">
            <w:pPr>
              <w:jc w:val="left"/>
              <w:cnfStyle w:val="100000000000" w:firstRow="1" w:lastRow="0" w:firstColumn="0" w:lastColumn="0" w:oddVBand="0" w:evenVBand="0" w:oddHBand="0" w:evenHBand="0" w:firstRowFirstColumn="0" w:firstRowLastColumn="0" w:lastRowFirstColumn="0" w:lastRowLastColumn="0"/>
            </w:pPr>
            <w:r>
              <w:t>Key characteristics</w:t>
            </w:r>
          </w:p>
        </w:tc>
        <w:tc>
          <w:tcPr>
            <w:tcW w:w="1350" w:type="dxa"/>
            <w:shd w:val="clear" w:color="auto" w:fill="D9D9D9" w:themeFill="background1" w:themeFillShade="D9"/>
          </w:tcPr>
          <w:p w14:paraId="15EA02EA" w14:textId="058D508D" w:rsidR="00C515A8" w:rsidRPr="00ED51D1" w:rsidRDefault="00C515A8" w:rsidP="000D41A5">
            <w:pPr>
              <w:jc w:val="left"/>
              <w:cnfStyle w:val="100000000000" w:firstRow="1" w:lastRow="0" w:firstColumn="0" w:lastColumn="0" w:oddVBand="0" w:evenVBand="0" w:oddHBand="0" w:evenHBand="0" w:firstRowFirstColumn="0" w:firstRowLastColumn="0" w:lastRowFirstColumn="0" w:lastRowLastColumn="0"/>
            </w:pPr>
            <w:r w:rsidRPr="00ED51D1">
              <w:t>Language needs</w:t>
            </w:r>
          </w:p>
        </w:tc>
        <w:tc>
          <w:tcPr>
            <w:tcW w:w="1980" w:type="dxa"/>
            <w:shd w:val="clear" w:color="auto" w:fill="D9D9D9" w:themeFill="background1" w:themeFillShade="D9"/>
          </w:tcPr>
          <w:p w14:paraId="4D7E8AD9" w14:textId="4EAF73C2" w:rsidR="00C515A8" w:rsidRPr="00ED51D1" w:rsidRDefault="00C515A8" w:rsidP="000D41A5">
            <w:pPr>
              <w:jc w:val="left"/>
              <w:cnfStyle w:val="100000000000" w:firstRow="1" w:lastRow="0" w:firstColumn="0" w:lastColumn="0" w:oddVBand="0" w:evenVBand="0" w:oddHBand="0" w:evenHBand="0" w:firstRowFirstColumn="0" w:firstRowLastColumn="0" w:lastRowFirstColumn="0" w:lastRowLastColumn="0"/>
            </w:pPr>
            <w:r w:rsidRPr="00ED51D1">
              <w:t xml:space="preserve">Preferred </w:t>
            </w:r>
            <w:r>
              <w:t>communication method(s)</w:t>
            </w:r>
            <w:r w:rsidRPr="00ED51D1">
              <w:t xml:space="preserve"> </w:t>
            </w:r>
          </w:p>
        </w:tc>
        <w:tc>
          <w:tcPr>
            <w:tcW w:w="3153" w:type="dxa"/>
            <w:shd w:val="clear" w:color="auto" w:fill="D9D9D9" w:themeFill="background1" w:themeFillShade="D9"/>
          </w:tcPr>
          <w:p w14:paraId="7EDE1C19" w14:textId="77777777" w:rsidR="00C515A8" w:rsidRPr="00ED51D1" w:rsidRDefault="00C515A8" w:rsidP="000D41A5">
            <w:pPr>
              <w:jc w:val="left"/>
              <w:cnfStyle w:val="100000000000" w:firstRow="1" w:lastRow="0" w:firstColumn="0" w:lastColumn="0" w:oddVBand="0" w:evenVBand="0" w:oddHBand="0" w:evenHBand="0" w:firstRowFirstColumn="0" w:firstRowLastColumn="0" w:lastRowFirstColumn="0" w:lastRowLastColumn="0"/>
            </w:pPr>
            <w:r w:rsidRPr="00ED51D1">
              <w:t xml:space="preserve">Specific needs </w:t>
            </w:r>
          </w:p>
          <w:p w14:paraId="0AA17762" w14:textId="77777777" w:rsidR="00C515A8" w:rsidRDefault="00C515A8" w:rsidP="000D41A5">
            <w:pPr>
              <w:jc w:val="left"/>
              <w:cnfStyle w:val="100000000000" w:firstRow="1" w:lastRow="0" w:firstColumn="0" w:lastColumn="0" w:oddVBand="0" w:evenVBand="0" w:oddHBand="0" w:evenHBand="0" w:firstRowFirstColumn="0" w:firstRowLastColumn="0" w:lastRowFirstColumn="0" w:lastRowLastColumn="0"/>
            </w:pPr>
          </w:p>
        </w:tc>
      </w:tr>
      <w:tr w:rsidR="005421FB" w14:paraId="75B8F96F" w14:textId="77777777" w:rsidTr="000D41A5">
        <w:tc>
          <w:tcPr>
            <w:cnfStyle w:val="001000000000" w:firstRow="0" w:lastRow="0" w:firstColumn="1" w:lastColumn="0" w:oddVBand="0" w:evenVBand="0" w:oddHBand="0" w:evenHBand="0" w:firstRowFirstColumn="0" w:firstRowLastColumn="0" w:lastRowFirstColumn="0" w:lastRowLastColumn="0"/>
            <w:tcW w:w="0" w:type="auto"/>
            <w:vMerge w:val="restart"/>
          </w:tcPr>
          <w:p w14:paraId="7B5734B0" w14:textId="1D3C92A5" w:rsidR="00611766" w:rsidRDefault="00611766" w:rsidP="000D41A5">
            <w:pPr>
              <w:jc w:val="left"/>
            </w:pPr>
            <w:r>
              <w:t xml:space="preserve">COMESA </w:t>
            </w:r>
          </w:p>
        </w:tc>
        <w:tc>
          <w:tcPr>
            <w:tcW w:w="1789" w:type="dxa"/>
          </w:tcPr>
          <w:p w14:paraId="4C205733" w14:textId="37D2861B" w:rsidR="00611766" w:rsidRPr="008A2A2E" w:rsidRDefault="00611766" w:rsidP="000D41A5">
            <w:pPr>
              <w:jc w:val="left"/>
              <w:cnfStyle w:val="000000000000" w:firstRow="0" w:lastRow="0" w:firstColumn="0" w:lastColumn="0" w:oddVBand="0" w:evenVBand="0" w:oddHBand="0" w:evenHBand="0" w:firstRowFirstColumn="0" w:firstRowLastColumn="0" w:lastRowFirstColumn="0" w:lastRowLastColumn="0"/>
            </w:pPr>
            <w:r>
              <w:t>Authority</w:t>
            </w:r>
          </w:p>
        </w:tc>
        <w:tc>
          <w:tcPr>
            <w:tcW w:w="4189" w:type="dxa"/>
          </w:tcPr>
          <w:p w14:paraId="21CF8748" w14:textId="529E6BD9" w:rsidR="00611766" w:rsidRDefault="00611766" w:rsidP="000D41A5">
            <w:pPr>
              <w:jc w:val="left"/>
              <w:cnfStyle w:val="000000000000" w:firstRow="0" w:lastRow="0" w:firstColumn="0" w:lastColumn="0" w:oddVBand="0" w:evenVBand="0" w:oddHBand="0" w:evenHBand="0" w:firstRowFirstColumn="0" w:firstRowLastColumn="0" w:lastRowFirstColumn="0" w:lastRowLastColumn="0"/>
            </w:pPr>
            <w:r>
              <w:t>C</w:t>
            </w:r>
            <w:r w:rsidRPr="008A2A2E">
              <w:t>onsist</w:t>
            </w:r>
            <w:r>
              <w:t>s</w:t>
            </w:r>
            <w:r w:rsidRPr="008A2A2E">
              <w:t xml:space="preserve"> of Heads of State or Government of the Member States</w:t>
            </w:r>
            <w:r>
              <w:t xml:space="preserve"> and </w:t>
            </w:r>
          </w:p>
          <w:p w14:paraId="5B8D4663" w14:textId="14703A45" w:rsidR="00611766" w:rsidRPr="00722A7A" w:rsidRDefault="00611766" w:rsidP="000D41A5">
            <w:pPr>
              <w:jc w:val="left"/>
              <w:cnfStyle w:val="000000000000" w:firstRow="0" w:lastRow="0" w:firstColumn="0" w:lastColumn="0" w:oddVBand="0" w:evenVBand="0" w:oddHBand="0" w:evenHBand="0" w:firstRowFirstColumn="0" w:firstRowLastColumn="0" w:lastRowFirstColumn="0" w:lastRowLastColumn="0"/>
            </w:pPr>
            <w:r>
              <w:t>i</w:t>
            </w:r>
            <w:r w:rsidRPr="00722A7A">
              <w:t xml:space="preserve">s responsible for the general policy, direction and control of the performance of the executive functions of the Common Market and the achievement of its aims and objectives. </w:t>
            </w:r>
          </w:p>
        </w:tc>
        <w:tc>
          <w:tcPr>
            <w:tcW w:w="1350" w:type="dxa"/>
          </w:tcPr>
          <w:p w14:paraId="55D226F2" w14:textId="111EC6F8" w:rsidR="00611766" w:rsidRPr="001702FA" w:rsidRDefault="00611766" w:rsidP="000D41A5">
            <w:pPr>
              <w:jc w:val="left"/>
              <w:cnfStyle w:val="000000000000" w:firstRow="0" w:lastRow="0" w:firstColumn="0" w:lastColumn="0" w:oddVBand="0" w:evenVBand="0" w:oddHBand="0" w:evenHBand="0" w:firstRowFirstColumn="0" w:firstRowLastColumn="0" w:lastRowFirstColumn="0" w:lastRowLastColumn="0"/>
            </w:pPr>
            <w:r w:rsidRPr="001702FA">
              <w:t>English, French, and Arabic</w:t>
            </w:r>
          </w:p>
        </w:tc>
        <w:tc>
          <w:tcPr>
            <w:tcW w:w="1980" w:type="dxa"/>
          </w:tcPr>
          <w:p w14:paraId="6ED2BD3B" w14:textId="77777777" w:rsidR="00611766" w:rsidRDefault="00611766" w:rsidP="000D41A5">
            <w:pPr>
              <w:jc w:val="left"/>
              <w:cnfStyle w:val="000000000000" w:firstRow="0" w:lastRow="0" w:firstColumn="0" w:lastColumn="0" w:oddVBand="0" w:evenVBand="0" w:oddHBand="0" w:evenHBand="0" w:firstRowFirstColumn="0" w:firstRowLastColumn="0" w:lastRowFirstColumn="0" w:lastRowLastColumn="0"/>
            </w:pPr>
            <w:r>
              <w:t>Formal meetings</w:t>
            </w:r>
          </w:p>
          <w:p w14:paraId="443D1A4B" w14:textId="5C51834A" w:rsidR="00CB6919" w:rsidRDefault="00611766" w:rsidP="000D41A5">
            <w:pPr>
              <w:jc w:val="left"/>
              <w:cnfStyle w:val="000000000000" w:firstRow="0" w:lastRow="0" w:firstColumn="0" w:lastColumn="0" w:oddVBand="0" w:evenVBand="0" w:oddHBand="0" w:evenHBand="0" w:firstRowFirstColumn="0" w:firstRowLastColumn="0" w:lastRowFirstColumn="0" w:lastRowLastColumn="0"/>
            </w:pPr>
            <w:r>
              <w:t>Structured agendas</w:t>
            </w:r>
          </w:p>
          <w:p w14:paraId="7A2CE9BA" w14:textId="5D0FF0D1" w:rsidR="00CB6919" w:rsidRDefault="00611713" w:rsidP="000D41A5">
            <w:pPr>
              <w:ind w:left="0" w:firstLine="0"/>
              <w:jc w:val="left"/>
              <w:cnfStyle w:val="000000000000" w:firstRow="0" w:lastRow="0" w:firstColumn="0" w:lastColumn="0" w:oddVBand="0" w:evenVBand="0" w:oddHBand="0" w:evenHBand="0" w:firstRowFirstColumn="0" w:firstRowLastColumn="0" w:lastRowFirstColumn="0" w:lastRowLastColumn="0"/>
            </w:pPr>
            <w:r>
              <w:t xml:space="preserve">Email communication </w:t>
            </w:r>
          </w:p>
        </w:tc>
        <w:tc>
          <w:tcPr>
            <w:tcW w:w="3153" w:type="dxa"/>
          </w:tcPr>
          <w:p w14:paraId="280F8047" w14:textId="33B52F20" w:rsidR="00611766" w:rsidRDefault="0033253E" w:rsidP="000D41A5">
            <w:pPr>
              <w:ind w:left="0" w:firstLine="0"/>
              <w:jc w:val="left"/>
              <w:cnfStyle w:val="000000000000" w:firstRow="0" w:lastRow="0" w:firstColumn="0" w:lastColumn="0" w:oddVBand="0" w:evenVBand="0" w:oddHBand="0" w:evenHBand="0" w:firstRowFirstColumn="0" w:firstRowLastColumn="0" w:lastRowFirstColumn="0" w:lastRowLastColumn="0"/>
            </w:pPr>
            <w:r>
              <w:t>Project information document (PID) and ESCP.</w:t>
            </w:r>
          </w:p>
        </w:tc>
      </w:tr>
      <w:tr w:rsidR="005421FB" w14:paraId="2E54E59F" w14:textId="77777777" w:rsidTr="000D41A5">
        <w:tc>
          <w:tcPr>
            <w:cnfStyle w:val="001000000000" w:firstRow="0" w:lastRow="0" w:firstColumn="1" w:lastColumn="0" w:oddVBand="0" w:evenVBand="0" w:oddHBand="0" w:evenHBand="0" w:firstRowFirstColumn="0" w:firstRowLastColumn="0" w:lastRowFirstColumn="0" w:lastRowLastColumn="0"/>
            <w:tcW w:w="0" w:type="auto"/>
            <w:vMerge/>
          </w:tcPr>
          <w:p w14:paraId="1E8E1D3D" w14:textId="5233906E" w:rsidR="00611766" w:rsidRDefault="00611766" w:rsidP="000D41A5">
            <w:pPr>
              <w:jc w:val="left"/>
            </w:pPr>
          </w:p>
        </w:tc>
        <w:tc>
          <w:tcPr>
            <w:tcW w:w="1789" w:type="dxa"/>
          </w:tcPr>
          <w:p w14:paraId="0C754A97" w14:textId="1F38BE61" w:rsidR="00611766" w:rsidRPr="001702FA" w:rsidRDefault="00611766" w:rsidP="000D41A5">
            <w:pPr>
              <w:jc w:val="left"/>
              <w:cnfStyle w:val="000000000000" w:firstRow="0" w:lastRow="0" w:firstColumn="0" w:lastColumn="0" w:oddVBand="0" w:evenVBand="0" w:oddHBand="0" w:evenHBand="0" w:firstRowFirstColumn="0" w:firstRowLastColumn="0" w:lastRowFirstColumn="0" w:lastRowLastColumn="0"/>
            </w:pPr>
            <w:r>
              <w:t>Council of Ministers</w:t>
            </w:r>
          </w:p>
        </w:tc>
        <w:tc>
          <w:tcPr>
            <w:tcW w:w="4189" w:type="dxa"/>
          </w:tcPr>
          <w:p w14:paraId="7936CEDF" w14:textId="436931CE" w:rsidR="00611766" w:rsidRPr="00254AB5" w:rsidRDefault="00611766" w:rsidP="000D41A5">
            <w:pPr>
              <w:jc w:val="left"/>
              <w:cnfStyle w:val="000000000000" w:firstRow="0" w:lastRow="0" w:firstColumn="0" w:lastColumn="0" w:oddVBand="0" w:evenVBand="0" w:oddHBand="0" w:evenHBand="0" w:firstRowFirstColumn="0" w:firstRowLastColumn="0" w:lastRowFirstColumn="0" w:lastRowLastColumn="0"/>
            </w:pPr>
            <w:r w:rsidRPr="00254AB5">
              <w:t>Co</w:t>
            </w:r>
            <w:r w:rsidRPr="00B4055E">
              <w:t>mposed of Ministers designated by the Member States. The Council is responsible for ensuring the proper functioning of COMESA in accordance with the provisions of the Treaty. The Council takes policy decisions on the programmes and activities of the COMESA, including the monitoring and reviewing of its financial and administrative management.</w:t>
            </w:r>
          </w:p>
        </w:tc>
        <w:tc>
          <w:tcPr>
            <w:tcW w:w="1350" w:type="dxa"/>
          </w:tcPr>
          <w:p w14:paraId="4D0465BB" w14:textId="355F04B7" w:rsidR="00611766" w:rsidRDefault="00611766" w:rsidP="000D41A5">
            <w:pPr>
              <w:jc w:val="left"/>
              <w:cnfStyle w:val="000000000000" w:firstRow="0" w:lastRow="0" w:firstColumn="0" w:lastColumn="0" w:oddVBand="0" w:evenVBand="0" w:oddHBand="0" w:evenHBand="0" w:firstRowFirstColumn="0" w:firstRowLastColumn="0" w:lastRowFirstColumn="0" w:lastRowLastColumn="0"/>
            </w:pPr>
            <w:r w:rsidRPr="001702FA">
              <w:t>English, French, and Arabic</w:t>
            </w:r>
          </w:p>
        </w:tc>
        <w:tc>
          <w:tcPr>
            <w:tcW w:w="1980" w:type="dxa"/>
          </w:tcPr>
          <w:p w14:paraId="2C28C9B6" w14:textId="442E3EAF" w:rsidR="00611766" w:rsidRDefault="00611766" w:rsidP="000D41A5">
            <w:pPr>
              <w:jc w:val="left"/>
              <w:cnfStyle w:val="000000000000" w:firstRow="0" w:lastRow="0" w:firstColumn="0" w:lastColumn="0" w:oddVBand="0" w:evenVBand="0" w:oddHBand="0" w:evenHBand="0" w:firstRowFirstColumn="0" w:firstRowLastColumn="0" w:lastRowFirstColumn="0" w:lastRowLastColumn="0"/>
            </w:pPr>
            <w:r>
              <w:t>Formal meetings</w:t>
            </w:r>
          </w:p>
          <w:p w14:paraId="1A128329" w14:textId="77777777" w:rsidR="00611766" w:rsidRDefault="00611766" w:rsidP="000D41A5">
            <w:pPr>
              <w:jc w:val="left"/>
              <w:cnfStyle w:val="000000000000" w:firstRow="0" w:lastRow="0" w:firstColumn="0" w:lastColumn="0" w:oddVBand="0" w:evenVBand="0" w:oddHBand="0" w:evenHBand="0" w:firstRowFirstColumn="0" w:firstRowLastColumn="0" w:lastRowFirstColumn="0" w:lastRowLastColumn="0"/>
            </w:pPr>
            <w:r>
              <w:t>Structured agendas</w:t>
            </w:r>
          </w:p>
          <w:p w14:paraId="5F48A742" w14:textId="77777777" w:rsidR="00453550" w:rsidRDefault="00453550" w:rsidP="000D41A5">
            <w:pPr>
              <w:jc w:val="left"/>
              <w:cnfStyle w:val="000000000000" w:firstRow="0" w:lastRow="0" w:firstColumn="0" w:lastColumn="0" w:oddVBand="0" w:evenVBand="0" w:oddHBand="0" w:evenHBand="0" w:firstRowFirstColumn="0" w:firstRowLastColumn="0" w:lastRowFirstColumn="0" w:lastRowLastColumn="0"/>
            </w:pPr>
            <w:r>
              <w:t>Email communication</w:t>
            </w:r>
          </w:p>
          <w:p w14:paraId="3CBF9618" w14:textId="1FA59111" w:rsidR="00453550" w:rsidRPr="00AE34FD" w:rsidRDefault="00453550" w:rsidP="000D41A5">
            <w:pPr>
              <w:jc w:val="left"/>
              <w:cnfStyle w:val="000000000000" w:firstRow="0" w:lastRow="0" w:firstColumn="0" w:lastColumn="0" w:oddVBand="0" w:evenVBand="0" w:oddHBand="0" w:evenHBand="0" w:firstRowFirstColumn="0" w:firstRowLastColumn="0" w:lastRowFirstColumn="0" w:lastRowLastColumn="0"/>
            </w:pPr>
            <w:r>
              <w:t>Letters</w:t>
            </w:r>
          </w:p>
        </w:tc>
        <w:tc>
          <w:tcPr>
            <w:tcW w:w="3153" w:type="dxa"/>
          </w:tcPr>
          <w:p w14:paraId="7834958F" w14:textId="77777777" w:rsidR="00611766" w:rsidRPr="00101ED6" w:rsidRDefault="00611766" w:rsidP="000D41A5">
            <w:pPr>
              <w:jc w:val="left"/>
              <w:cnfStyle w:val="000000000000" w:firstRow="0" w:lastRow="0" w:firstColumn="0" w:lastColumn="0" w:oddVBand="0" w:evenVBand="0" w:oddHBand="0" w:evenHBand="0" w:firstRowFirstColumn="0" w:firstRowLastColumn="0" w:lastRowFirstColumn="0" w:lastRowLastColumn="0"/>
            </w:pPr>
            <w:r w:rsidRPr="00101ED6">
              <w:t xml:space="preserve">Project roles and responsibilities, planned stakeholder engagements, information generation and dissemination. </w:t>
            </w:r>
          </w:p>
          <w:p w14:paraId="1CEDE46C" w14:textId="1EDC0B7B" w:rsidR="00611766" w:rsidRPr="00101ED6" w:rsidRDefault="00611766" w:rsidP="000D41A5">
            <w:pPr>
              <w:jc w:val="left"/>
              <w:cnfStyle w:val="000000000000" w:firstRow="0" w:lastRow="0" w:firstColumn="0" w:lastColumn="0" w:oddVBand="0" w:evenVBand="0" w:oddHBand="0" w:evenHBand="0" w:firstRowFirstColumn="0" w:firstRowLastColumn="0" w:lastRowFirstColumn="0" w:lastRowLastColumn="0"/>
            </w:pPr>
            <w:r w:rsidRPr="00101ED6">
              <w:t xml:space="preserve">Regular formal and informal meetings </w:t>
            </w:r>
          </w:p>
        </w:tc>
      </w:tr>
      <w:tr w:rsidR="00C71842" w14:paraId="7095DE38" w14:textId="77777777" w:rsidTr="000D41A5">
        <w:tc>
          <w:tcPr>
            <w:cnfStyle w:val="001000000000" w:firstRow="0" w:lastRow="0" w:firstColumn="1" w:lastColumn="0" w:oddVBand="0" w:evenVBand="0" w:oddHBand="0" w:evenHBand="0" w:firstRowFirstColumn="0" w:firstRowLastColumn="0" w:lastRowFirstColumn="0" w:lastRowLastColumn="0"/>
            <w:tcW w:w="0" w:type="auto"/>
          </w:tcPr>
          <w:p w14:paraId="157B4ED4" w14:textId="77777777" w:rsidR="005E4E5A" w:rsidRDefault="005E4E5A" w:rsidP="000D41A5">
            <w:pPr>
              <w:jc w:val="left"/>
            </w:pPr>
          </w:p>
        </w:tc>
        <w:tc>
          <w:tcPr>
            <w:tcW w:w="1789" w:type="dxa"/>
          </w:tcPr>
          <w:p w14:paraId="368BE98B" w14:textId="4F3B8D99" w:rsidR="005E4E5A" w:rsidRDefault="00133BCF" w:rsidP="000D41A5">
            <w:pPr>
              <w:jc w:val="left"/>
              <w:cnfStyle w:val="000000000000" w:firstRow="0" w:lastRow="0" w:firstColumn="0" w:lastColumn="0" w:oddVBand="0" w:evenVBand="0" w:oddHBand="0" w:evenHBand="0" w:firstRowFirstColumn="0" w:firstRowLastColumn="0" w:lastRowFirstColumn="0" w:lastRowLastColumn="0"/>
            </w:pPr>
            <w:r w:rsidRPr="00133BCF">
              <w:t>Meeting of Ministers in Charge of Transport and Communications, Information Technology and Energy</w:t>
            </w:r>
          </w:p>
        </w:tc>
        <w:tc>
          <w:tcPr>
            <w:tcW w:w="4189" w:type="dxa"/>
          </w:tcPr>
          <w:p w14:paraId="308B3AC3" w14:textId="786E3063" w:rsidR="005E4E5A" w:rsidRPr="00254AB5" w:rsidRDefault="00133BCF" w:rsidP="000D41A5">
            <w:pPr>
              <w:jc w:val="left"/>
              <w:cnfStyle w:val="000000000000" w:firstRow="0" w:lastRow="0" w:firstColumn="0" w:lastColumn="0" w:oddVBand="0" w:evenVBand="0" w:oddHBand="0" w:evenHBand="0" w:firstRowFirstColumn="0" w:firstRowLastColumn="0" w:lastRowFirstColumn="0" w:lastRowLastColumn="0"/>
            </w:pPr>
            <w:r>
              <w:t>Composed of Ministers in charge of</w:t>
            </w:r>
            <w:r w:rsidR="00694D2D">
              <w:t xml:space="preserve"> Transport,</w:t>
            </w:r>
            <w:r>
              <w:t xml:space="preserve"> </w:t>
            </w:r>
            <w:r w:rsidR="00694D2D" w:rsidRPr="00694D2D">
              <w:t>Communications, Information Technology and Energy</w:t>
            </w:r>
            <w:r w:rsidR="00694D2D">
              <w:t xml:space="preserve">. </w:t>
            </w:r>
            <w:r w:rsidR="005324CB">
              <w:t>The meeting makes policy decisions on issues to do with infrastructure</w:t>
            </w:r>
            <w:r w:rsidR="00B53E6F">
              <w:t>.</w:t>
            </w:r>
          </w:p>
        </w:tc>
        <w:tc>
          <w:tcPr>
            <w:tcW w:w="1350" w:type="dxa"/>
          </w:tcPr>
          <w:p w14:paraId="685A0655" w14:textId="04981388" w:rsidR="005E4E5A" w:rsidRPr="001702FA" w:rsidRDefault="00B53E6F" w:rsidP="000D41A5">
            <w:pPr>
              <w:jc w:val="left"/>
              <w:cnfStyle w:val="000000000000" w:firstRow="0" w:lastRow="0" w:firstColumn="0" w:lastColumn="0" w:oddVBand="0" w:evenVBand="0" w:oddHBand="0" w:evenHBand="0" w:firstRowFirstColumn="0" w:firstRowLastColumn="0" w:lastRowFirstColumn="0" w:lastRowLastColumn="0"/>
            </w:pPr>
            <w:r w:rsidRPr="00B53E6F">
              <w:t>English, French, and Arabic</w:t>
            </w:r>
          </w:p>
        </w:tc>
        <w:tc>
          <w:tcPr>
            <w:tcW w:w="1980" w:type="dxa"/>
          </w:tcPr>
          <w:p w14:paraId="521E21C3" w14:textId="77777777" w:rsidR="00B53E6F" w:rsidRDefault="00B53E6F" w:rsidP="000D41A5">
            <w:pPr>
              <w:jc w:val="left"/>
              <w:cnfStyle w:val="000000000000" w:firstRow="0" w:lastRow="0" w:firstColumn="0" w:lastColumn="0" w:oddVBand="0" w:evenVBand="0" w:oddHBand="0" w:evenHBand="0" w:firstRowFirstColumn="0" w:firstRowLastColumn="0" w:lastRowFirstColumn="0" w:lastRowLastColumn="0"/>
            </w:pPr>
            <w:r>
              <w:t>Formal meetings</w:t>
            </w:r>
          </w:p>
          <w:p w14:paraId="60B1CD42" w14:textId="69021B5E" w:rsidR="005E4E5A" w:rsidRDefault="00B53E6F" w:rsidP="000D41A5">
            <w:pPr>
              <w:jc w:val="left"/>
              <w:cnfStyle w:val="000000000000" w:firstRow="0" w:lastRow="0" w:firstColumn="0" w:lastColumn="0" w:oddVBand="0" w:evenVBand="0" w:oddHBand="0" w:evenHBand="0" w:firstRowFirstColumn="0" w:firstRowLastColumn="0" w:lastRowFirstColumn="0" w:lastRowLastColumn="0"/>
            </w:pPr>
            <w:r>
              <w:t>Structured agendas</w:t>
            </w:r>
          </w:p>
        </w:tc>
        <w:tc>
          <w:tcPr>
            <w:tcW w:w="3153" w:type="dxa"/>
          </w:tcPr>
          <w:p w14:paraId="201C49C6" w14:textId="7A935A93" w:rsidR="005E4E5A" w:rsidRPr="00101ED6" w:rsidRDefault="0033253E" w:rsidP="000D41A5">
            <w:pPr>
              <w:jc w:val="left"/>
              <w:cnfStyle w:val="000000000000" w:firstRow="0" w:lastRow="0" w:firstColumn="0" w:lastColumn="0" w:oddVBand="0" w:evenVBand="0" w:oddHBand="0" w:evenHBand="0" w:firstRowFirstColumn="0" w:firstRowLastColumn="0" w:lastRowFirstColumn="0" w:lastRowLastColumn="0"/>
            </w:pPr>
            <w:r w:rsidRPr="00101ED6">
              <w:t xml:space="preserve">Project roles and responsibilities, planned stakeholder engagements, information generation and dissemination. </w:t>
            </w:r>
          </w:p>
        </w:tc>
      </w:tr>
      <w:tr w:rsidR="005421FB" w14:paraId="43DC2363" w14:textId="77777777" w:rsidTr="000D41A5">
        <w:tc>
          <w:tcPr>
            <w:cnfStyle w:val="001000000000" w:firstRow="0" w:lastRow="0" w:firstColumn="1" w:lastColumn="0" w:oddVBand="0" w:evenVBand="0" w:oddHBand="0" w:evenHBand="0" w:firstRowFirstColumn="0" w:firstRowLastColumn="0" w:lastRowFirstColumn="0" w:lastRowLastColumn="0"/>
            <w:tcW w:w="0" w:type="auto"/>
          </w:tcPr>
          <w:p w14:paraId="5B7C934F" w14:textId="77777777" w:rsidR="00611766" w:rsidRDefault="00611766" w:rsidP="000D41A5">
            <w:pPr>
              <w:jc w:val="left"/>
            </w:pPr>
          </w:p>
        </w:tc>
        <w:tc>
          <w:tcPr>
            <w:tcW w:w="1789" w:type="dxa"/>
          </w:tcPr>
          <w:p w14:paraId="552C17D6" w14:textId="3AE15AB4" w:rsidR="00611766" w:rsidRDefault="00611766" w:rsidP="000D41A5">
            <w:pPr>
              <w:jc w:val="left"/>
              <w:cnfStyle w:val="000000000000" w:firstRow="0" w:lastRow="0" w:firstColumn="0" w:lastColumn="0" w:oddVBand="0" w:evenVBand="0" w:oddHBand="0" w:evenHBand="0" w:firstRowFirstColumn="0" w:firstRowLastColumn="0" w:lastRowFirstColumn="0" w:lastRowLastColumn="0"/>
            </w:pPr>
            <w:r w:rsidRPr="00611766">
              <w:t xml:space="preserve">Consultative Committee of </w:t>
            </w:r>
            <w:r w:rsidRPr="00611766">
              <w:lastRenderedPageBreak/>
              <w:t>the Business Community and other Interest Groups</w:t>
            </w:r>
          </w:p>
        </w:tc>
        <w:tc>
          <w:tcPr>
            <w:tcW w:w="4189" w:type="dxa"/>
          </w:tcPr>
          <w:p w14:paraId="179B5A4A" w14:textId="0206B8B6" w:rsidR="00611766" w:rsidRPr="00254AB5" w:rsidRDefault="00611766" w:rsidP="000D41A5">
            <w:pPr>
              <w:jc w:val="left"/>
              <w:cnfStyle w:val="000000000000" w:firstRow="0" w:lastRow="0" w:firstColumn="0" w:lastColumn="0" w:oddVBand="0" w:evenVBand="0" w:oddHBand="0" w:evenHBand="0" w:firstRowFirstColumn="0" w:firstRowLastColumn="0" w:lastRowFirstColumn="0" w:lastRowLastColumn="0"/>
            </w:pPr>
            <w:r>
              <w:lastRenderedPageBreak/>
              <w:t>A</w:t>
            </w:r>
            <w:r w:rsidRPr="00611766">
              <w:t xml:space="preserve">re responsible for providing a link and facilitating dialogue between the business </w:t>
            </w:r>
            <w:r w:rsidRPr="00611766">
              <w:lastRenderedPageBreak/>
              <w:t xml:space="preserve">community and other interest groups and other organs of COMESA. </w:t>
            </w:r>
          </w:p>
        </w:tc>
        <w:tc>
          <w:tcPr>
            <w:tcW w:w="1350" w:type="dxa"/>
          </w:tcPr>
          <w:p w14:paraId="3DE391CA" w14:textId="3BD99CF9" w:rsidR="00611766" w:rsidRPr="00524435" w:rsidRDefault="00524435" w:rsidP="000D41A5">
            <w:pPr>
              <w:jc w:val="left"/>
              <w:cnfStyle w:val="000000000000" w:firstRow="0" w:lastRow="0" w:firstColumn="0" w:lastColumn="0" w:oddVBand="0" w:evenVBand="0" w:oddHBand="0" w:evenHBand="0" w:firstRowFirstColumn="0" w:firstRowLastColumn="0" w:lastRowFirstColumn="0" w:lastRowLastColumn="0"/>
            </w:pPr>
            <w:r>
              <w:lastRenderedPageBreak/>
              <w:t>English</w:t>
            </w:r>
          </w:p>
        </w:tc>
        <w:tc>
          <w:tcPr>
            <w:tcW w:w="1980" w:type="dxa"/>
          </w:tcPr>
          <w:p w14:paraId="3F7B7939" w14:textId="77777777" w:rsidR="00524435" w:rsidRDefault="00524435" w:rsidP="000D41A5">
            <w:pPr>
              <w:jc w:val="left"/>
              <w:cnfStyle w:val="000000000000" w:firstRow="0" w:lastRow="0" w:firstColumn="0" w:lastColumn="0" w:oddVBand="0" w:evenVBand="0" w:oddHBand="0" w:evenHBand="0" w:firstRowFirstColumn="0" w:firstRowLastColumn="0" w:lastRowFirstColumn="0" w:lastRowLastColumn="0"/>
            </w:pPr>
            <w:r>
              <w:t>Formal meetings</w:t>
            </w:r>
          </w:p>
          <w:p w14:paraId="5E5CC21B" w14:textId="7EE6581E" w:rsidR="00611766" w:rsidRDefault="00524435" w:rsidP="000D41A5">
            <w:pPr>
              <w:jc w:val="left"/>
              <w:cnfStyle w:val="000000000000" w:firstRow="0" w:lastRow="0" w:firstColumn="0" w:lastColumn="0" w:oddVBand="0" w:evenVBand="0" w:oddHBand="0" w:evenHBand="0" w:firstRowFirstColumn="0" w:firstRowLastColumn="0" w:lastRowFirstColumn="0" w:lastRowLastColumn="0"/>
            </w:pPr>
            <w:r>
              <w:t>Structured agendas</w:t>
            </w:r>
          </w:p>
        </w:tc>
        <w:tc>
          <w:tcPr>
            <w:tcW w:w="3153" w:type="dxa"/>
          </w:tcPr>
          <w:p w14:paraId="278F69D7" w14:textId="51B980E7" w:rsidR="00611766" w:rsidRPr="00101ED6" w:rsidRDefault="00F52B3B" w:rsidP="000D41A5">
            <w:pPr>
              <w:jc w:val="left"/>
              <w:cnfStyle w:val="000000000000" w:firstRow="0" w:lastRow="0" w:firstColumn="0" w:lastColumn="0" w:oddVBand="0" w:evenVBand="0" w:oddHBand="0" w:evenHBand="0" w:firstRowFirstColumn="0" w:firstRowLastColumn="0" w:lastRowFirstColumn="0" w:lastRowLastColumn="0"/>
            </w:pPr>
            <w:r w:rsidRPr="00101ED6">
              <w:t>Regular formal and informal meetings</w:t>
            </w:r>
          </w:p>
        </w:tc>
      </w:tr>
      <w:tr w:rsidR="005421FB" w14:paraId="200C0C6B" w14:textId="77777777" w:rsidTr="000D41A5">
        <w:tc>
          <w:tcPr>
            <w:cnfStyle w:val="001000000000" w:firstRow="0" w:lastRow="0" w:firstColumn="1" w:lastColumn="0" w:oddVBand="0" w:evenVBand="0" w:oddHBand="0" w:evenHBand="0" w:firstRowFirstColumn="0" w:firstRowLastColumn="0" w:lastRowFirstColumn="0" w:lastRowLastColumn="0"/>
            <w:tcW w:w="0" w:type="auto"/>
          </w:tcPr>
          <w:p w14:paraId="09F9D28A" w14:textId="04E13407" w:rsidR="00C515A8" w:rsidRDefault="00C515A8" w:rsidP="000D41A5">
            <w:pPr>
              <w:jc w:val="left"/>
            </w:pPr>
            <w:r>
              <w:t>General public</w:t>
            </w:r>
          </w:p>
        </w:tc>
        <w:tc>
          <w:tcPr>
            <w:tcW w:w="1789" w:type="dxa"/>
          </w:tcPr>
          <w:p w14:paraId="4A375707" w14:textId="3B80779C" w:rsidR="00C515A8" w:rsidRDefault="006E388D" w:rsidP="000D41A5">
            <w:pPr>
              <w:jc w:val="left"/>
              <w:cnfStyle w:val="000000000000" w:firstRow="0" w:lastRow="0" w:firstColumn="0" w:lastColumn="0" w:oddVBand="0" w:evenVBand="0" w:oddHBand="0" w:evenHBand="0" w:firstRowFirstColumn="0" w:firstRowLastColumn="0" w:lastRowFirstColumn="0" w:lastRowLastColumn="0"/>
            </w:pPr>
            <w:r>
              <w:t>Residents of member states</w:t>
            </w:r>
          </w:p>
        </w:tc>
        <w:tc>
          <w:tcPr>
            <w:tcW w:w="4189" w:type="dxa"/>
          </w:tcPr>
          <w:p w14:paraId="2F54165F" w14:textId="1078D5E0" w:rsidR="00C515A8" w:rsidRDefault="006E388D" w:rsidP="000D41A5">
            <w:pPr>
              <w:jc w:val="left"/>
              <w:cnfStyle w:val="000000000000" w:firstRow="0" w:lastRow="0" w:firstColumn="0" w:lastColumn="0" w:oddVBand="0" w:evenVBand="0" w:oddHBand="0" w:evenHBand="0" w:firstRowFirstColumn="0" w:firstRowLastColumn="0" w:lastRowFirstColumn="0" w:lastRowLastColumn="0"/>
            </w:pPr>
            <w:r>
              <w:t>Ultimate beneficiaries of ASCENT REAAP project.</w:t>
            </w:r>
          </w:p>
        </w:tc>
        <w:tc>
          <w:tcPr>
            <w:tcW w:w="1350" w:type="dxa"/>
          </w:tcPr>
          <w:p w14:paraId="500EC070" w14:textId="46AB2916" w:rsidR="00C515A8" w:rsidRDefault="00C515A8" w:rsidP="000D41A5">
            <w:pPr>
              <w:jc w:val="left"/>
              <w:cnfStyle w:val="000000000000" w:firstRow="0" w:lastRow="0" w:firstColumn="0" w:lastColumn="0" w:oddVBand="0" w:evenVBand="0" w:oddHBand="0" w:evenHBand="0" w:firstRowFirstColumn="0" w:firstRowLastColumn="0" w:lastRowFirstColumn="0" w:lastRowLastColumn="0"/>
            </w:pPr>
            <w:r>
              <w:t>Local languages</w:t>
            </w:r>
          </w:p>
        </w:tc>
        <w:tc>
          <w:tcPr>
            <w:tcW w:w="1980" w:type="dxa"/>
          </w:tcPr>
          <w:p w14:paraId="42E33C71" w14:textId="77777777" w:rsidR="00C515A8" w:rsidRDefault="00C515A8" w:rsidP="000D41A5">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F</w:t>
            </w:r>
            <w:r w:rsidRPr="00AE34FD">
              <w:rPr>
                <w:lang w:val="en-GB"/>
              </w:rPr>
              <w:t>ocus group meetings</w:t>
            </w:r>
            <w:r>
              <w:rPr>
                <w:lang w:val="en-GB"/>
              </w:rPr>
              <w:t xml:space="preserve"> </w:t>
            </w:r>
            <w:r w:rsidRPr="00AE34FD">
              <w:rPr>
                <w:lang w:val="en-GB"/>
              </w:rPr>
              <w:t>/discussions,</w:t>
            </w:r>
          </w:p>
          <w:p w14:paraId="0101544F" w14:textId="079A10C2" w:rsidR="00C515A8" w:rsidRDefault="00C515A8" w:rsidP="000D41A5">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C</w:t>
            </w:r>
            <w:r w:rsidRPr="00AE34FD">
              <w:rPr>
                <w:lang w:val="en-GB"/>
              </w:rPr>
              <w:t>ommunity</w:t>
            </w:r>
            <w:r>
              <w:rPr>
                <w:lang w:val="en-GB"/>
              </w:rPr>
              <w:t xml:space="preserve"> </w:t>
            </w:r>
            <w:r w:rsidRPr="00AE34FD">
              <w:rPr>
                <w:lang w:val="en-GB"/>
              </w:rPr>
              <w:t>consultations</w:t>
            </w:r>
          </w:p>
          <w:p w14:paraId="60F96D64" w14:textId="48EBEDA7" w:rsidR="00C515A8" w:rsidRPr="000043A6" w:rsidRDefault="00C515A8" w:rsidP="000D41A5">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Site visits</w:t>
            </w:r>
          </w:p>
        </w:tc>
        <w:tc>
          <w:tcPr>
            <w:tcW w:w="3153" w:type="dxa"/>
          </w:tcPr>
          <w:p w14:paraId="3BC98762" w14:textId="77777777" w:rsidR="00C515A8" w:rsidRDefault="00C515A8" w:rsidP="000D41A5">
            <w:pPr>
              <w:jc w:val="left"/>
              <w:cnfStyle w:val="000000000000" w:firstRow="0" w:lastRow="0" w:firstColumn="0" w:lastColumn="0" w:oddVBand="0" w:evenVBand="0" w:oddHBand="0" w:evenHBand="0" w:firstRowFirstColumn="0" w:firstRowLastColumn="0" w:lastRowFirstColumn="0" w:lastRowLastColumn="0"/>
            </w:pPr>
            <w:r w:rsidRPr="005619C0">
              <w:t>Sensitization on A</w:t>
            </w:r>
            <w:r>
              <w:t>SCENT REAAP</w:t>
            </w:r>
            <w:r w:rsidRPr="005619C0">
              <w:t xml:space="preserve"> project and its out</w:t>
            </w:r>
            <w:r>
              <w:t>comes.</w:t>
            </w:r>
          </w:p>
          <w:p w14:paraId="5BE673F6" w14:textId="262BE898" w:rsidR="00C515A8" w:rsidRPr="00AC5D23" w:rsidRDefault="00C515A8" w:rsidP="000D41A5">
            <w:pPr>
              <w:jc w:val="left"/>
              <w:cnfStyle w:val="000000000000" w:firstRow="0" w:lastRow="0" w:firstColumn="0" w:lastColumn="0" w:oddVBand="0" w:evenVBand="0" w:oddHBand="0" w:evenHBand="0" w:firstRowFirstColumn="0" w:firstRowLastColumn="0" w:lastRowFirstColumn="0" w:lastRowLastColumn="0"/>
            </w:pPr>
            <w:r w:rsidRPr="005619C0">
              <w:t xml:space="preserve">Adjusting meeting arrangements to </w:t>
            </w:r>
            <w:r>
              <w:t xml:space="preserve">fit </w:t>
            </w:r>
            <w:r w:rsidRPr="005619C0">
              <w:t>local culture</w:t>
            </w:r>
            <w:r>
              <w:t>.</w:t>
            </w:r>
          </w:p>
        </w:tc>
      </w:tr>
      <w:tr w:rsidR="005421FB" w14:paraId="550AF4DE" w14:textId="77777777" w:rsidTr="000D41A5">
        <w:tc>
          <w:tcPr>
            <w:cnfStyle w:val="001000000000" w:firstRow="0" w:lastRow="0" w:firstColumn="1" w:lastColumn="0" w:oddVBand="0" w:evenVBand="0" w:oddHBand="0" w:evenHBand="0" w:firstRowFirstColumn="0" w:firstRowLastColumn="0" w:lastRowFirstColumn="0" w:lastRowLastColumn="0"/>
            <w:tcW w:w="0" w:type="auto"/>
          </w:tcPr>
          <w:p w14:paraId="0DEAE2CA" w14:textId="77777777" w:rsidR="00C515A8" w:rsidRDefault="00C515A8" w:rsidP="000D41A5">
            <w:pPr>
              <w:jc w:val="left"/>
              <w:rPr>
                <w:b w:val="0"/>
                <w:bCs w:val="0"/>
              </w:rPr>
            </w:pPr>
            <w:r>
              <w:t>Electric utilities</w:t>
            </w:r>
            <w:r w:rsidRPr="00C83792">
              <w:t xml:space="preserve"> </w:t>
            </w:r>
          </w:p>
          <w:p w14:paraId="0945356C" w14:textId="5134722F" w:rsidR="00C515A8" w:rsidRDefault="00C515A8" w:rsidP="000D41A5">
            <w:pPr>
              <w:jc w:val="left"/>
            </w:pPr>
          </w:p>
        </w:tc>
        <w:tc>
          <w:tcPr>
            <w:tcW w:w="1789" w:type="dxa"/>
          </w:tcPr>
          <w:p w14:paraId="073152D7" w14:textId="640D4373" w:rsidR="00C515A8" w:rsidRPr="006D4A40" w:rsidRDefault="00353CFB" w:rsidP="000D41A5">
            <w:pPr>
              <w:jc w:val="left"/>
              <w:cnfStyle w:val="000000000000" w:firstRow="0" w:lastRow="0" w:firstColumn="0" w:lastColumn="0" w:oddVBand="0" w:evenVBand="0" w:oddHBand="0" w:evenHBand="0" w:firstRowFirstColumn="0" w:firstRowLastColumn="0" w:lastRowFirstColumn="0" w:lastRowLastColumn="0"/>
            </w:pPr>
            <w:r w:rsidRPr="00C83792">
              <w:t>Private sector DRE and clean cooking providers</w:t>
            </w:r>
          </w:p>
        </w:tc>
        <w:tc>
          <w:tcPr>
            <w:tcW w:w="4189" w:type="dxa"/>
          </w:tcPr>
          <w:p w14:paraId="780D5B48" w14:textId="0FBA98F8" w:rsidR="00924647" w:rsidRDefault="00F15166" w:rsidP="000D41A5">
            <w:pPr>
              <w:jc w:val="left"/>
              <w:cnfStyle w:val="000000000000" w:firstRow="0" w:lastRow="0" w:firstColumn="0" w:lastColumn="0" w:oddVBand="0" w:evenVBand="0" w:oddHBand="0" w:evenHBand="0" w:firstRowFirstColumn="0" w:firstRowLastColumn="0" w:lastRowFirstColumn="0" w:lastRowLastColumn="0"/>
              <w:rPr>
                <w:bCs/>
              </w:rPr>
            </w:pPr>
            <w:r>
              <w:rPr>
                <w:bCs/>
              </w:rPr>
              <w:t xml:space="preserve">Will receive information </w:t>
            </w:r>
            <w:r w:rsidRPr="00F15166">
              <w:rPr>
                <w:bCs/>
              </w:rPr>
              <w:t xml:space="preserve">market intelligence on DRE and clean cooking </w:t>
            </w:r>
            <w:r w:rsidR="00924647" w:rsidRPr="00F15166">
              <w:rPr>
                <w:bCs/>
              </w:rPr>
              <w:t>markets.</w:t>
            </w:r>
          </w:p>
          <w:p w14:paraId="1F170247" w14:textId="5766A1C1" w:rsidR="00C515A8" w:rsidRPr="001702FA" w:rsidRDefault="00924647" w:rsidP="000D41A5">
            <w:pPr>
              <w:jc w:val="left"/>
              <w:cnfStyle w:val="000000000000" w:firstRow="0" w:lastRow="0" w:firstColumn="0" w:lastColumn="0" w:oddVBand="0" w:evenVBand="0" w:oddHBand="0" w:evenHBand="0" w:firstRowFirstColumn="0" w:firstRowLastColumn="0" w:lastRowFirstColumn="0" w:lastRowLastColumn="0"/>
            </w:pPr>
            <w:r>
              <w:rPr>
                <w:bCs/>
              </w:rPr>
              <w:t xml:space="preserve">Will receive </w:t>
            </w:r>
            <w:r w:rsidR="00F15166" w:rsidRPr="00F15166">
              <w:rPr>
                <w:bCs/>
              </w:rPr>
              <w:t>business development support covering technical, financial, economic, social, legal, regulatory, environmental and social safeguards, institutional, governance, transaction structuring and management matters.</w:t>
            </w:r>
          </w:p>
        </w:tc>
        <w:tc>
          <w:tcPr>
            <w:tcW w:w="1350" w:type="dxa"/>
          </w:tcPr>
          <w:p w14:paraId="3F1F2DD3" w14:textId="1AF1AABB" w:rsidR="00C515A8" w:rsidRPr="001F27B6" w:rsidRDefault="00C515A8" w:rsidP="000D41A5">
            <w:pPr>
              <w:jc w:val="left"/>
              <w:cnfStyle w:val="000000000000" w:firstRow="0" w:lastRow="0" w:firstColumn="0" w:lastColumn="0" w:oddVBand="0" w:evenVBand="0" w:oddHBand="0" w:evenHBand="0" w:firstRowFirstColumn="0" w:firstRowLastColumn="0" w:lastRowFirstColumn="0" w:lastRowLastColumn="0"/>
            </w:pPr>
            <w:r w:rsidRPr="001702FA">
              <w:t>Englis</w:t>
            </w:r>
            <w:r w:rsidR="001F27B6">
              <w:t>h</w:t>
            </w:r>
          </w:p>
        </w:tc>
        <w:tc>
          <w:tcPr>
            <w:tcW w:w="1980" w:type="dxa"/>
          </w:tcPr>
          <w:p w14:paraId="3D964A11" w14:textId="77777777" w:rsidR="00C515A8" w:rsidRDefault="00C515A8" w:rsidP="000D41A5">
            <w:pPr>
              <w:jc w:val="left"/>
              <w:cnfStyle w:val="000000000000" w:firstRow="0" w:lastRow="0" w:firstColumn="0" w:lastColumn="0" w:oddVBand="0" w:evenVBand="0" w:oddHBand="0" w:evenHBand="0" w:firstRowFirstColumn="0" w:firstRowLastColumn="0" w:lastRowFirstColumn="0" w:lastRowLastColumn="0"/>
            </w:pPr>
            <w:r>
              <w:t>Formal meetings</w:t>
            </w:r>
          </w:p>
          <w:p w14:paraId="2A2DDD55" w14:textId="49A43CA0" w:rsidR="00C515A8" w:rsidRDefault="00C515A8" w:rsidP="000D41A5">
            <w:pPr>
              <w:jc w:val="left"/>
              <w:cnfStyle w:val="000000000000" w:firstRow="0" w:lastRow="0" w:firstColumn="0" w:lastColumn="0" w:oddVBand="0" w:evenVBand="0" w:oddHBand="0" w:evenHBand="0" w:firstRowFirstColumn="0" w:firstRowLastColumn="0" w:lastRowFirstColumn="0" w:lastRowLastColumn="0"/>
            </w:pPr>
            <w:r>
              <w:t>Structured agendas</w:t>
            </w:r>
          </w:p>
        </w:tc>
        <w:tc>
          <w:tcPr>
            <w:tcW w:w="3153" w:type="dxa"/>
          </w:tcPr>
          <w:p w14:paraId="3C90CC03" w14:textId="6C8C0766" w:rsidR="0009366D" w:rsidRPr="004836BB" w:rsidRDefault="00C515A8" w:rsidP="000D41A5">
            <w:pPr>
              <w:jc w:val="left"/>
              <w:cnfStyle w:val="000000000000" w:firstRow="0" w:lastRow="0" w:firstColumn="0" w:lastColumn="0" w:oddVBand="0" w:evenVBand="0" w:oddHBand="0" w:evenHBand="0" w:firstRowFirstColumn="0" w:firstRowLastColumn="0" w:lastRowFirstColumn="0" w:lastRowLastColumn="0"/>
            </w:pPr>
            <w:r w:rsidRPr="005619C0">
              <w:t>Sensitization on A</w:t>
            </w:r>
            <w:r>
              <w:t>SCENT REAAP</w:t>
            </w:r>
            <w:r w:rsidRPr="005619C0">
              <w:t xml:space="preserve"> project and its out</w:t>
            </w:r>
            <w:r>
              <w:t>comes</w:t>
            </w:r>
            <w:r w:rsidR="004E5D46">
              <w:t xml:space="preserve">, and how to access project </w:t>
            </w:r>
            <w:r w:rsidR="001E0764">
              <w:t>benefits and support from COMESA</w:t>
            </w:r>
            <w:r>
              <w:t>.</w:t>
            </w:r>
          </w:p>
        </w:tc>
      </w:tr>
      <w:tr w:rsidR="005421FB" w14:paraId="4FEA44B0" w14:textId="77777777" w:rsidTr="000D41A5">
        <w:tc>
          <w:tcPr>
            <w:cnfStyle w:val="001000000000" w:firstRow="0" w:lastRow="0" w:firstColumn="1" w:lastColumn="0" w:oddVBand="0" w:evenVBand="0" w:oddHBand="0" w:evenHBand="0" w:firstRowFirstColumn="0" w:firstRowLastColumn="0" w:lastRowFirstColumn="0" w:lastRowLastColumn="0"/>
            <w:tcW w:w="0" w:type="auto"/>
          </w:tcPr>
          <w:p w14:paraId="2060B9DF" w14:textId="1E08F4CA" w:rsidR="00C515A8" w:rsidRDefault="00C515A8" w:rsidP="000D41A5">
            <w:pPr>
              <w:jc w:val="left"/>
            </w:pPr>
            <w:r w:rsidRPr="00C83792">
              <w:t>Government Ministries, Departments, and Agencies (MDAs)</w:t>
            </w:r>
          </w:p>
        </w:tc>
        <w:tc>
          <w:tcPr>
            <w:tcW w:w="1789" w:type="dxa"/>
          </w:tcPr>
          <w:p w14:paraId="62FE8246" w14:textId="6B2F425D" w:rsidR="00C515A8" w:rsidRPr="001702FA" w:rsidRDefault="0011369B" w:rsidP="000D41A5">
            <w:pPr>
              <w:jc w:val="left"/>
              <w:cnfStyle w:val="000000000000" w:firstRow="0" w:lastRow="0" w:firstColumn="0" w:lastColumn="0" w:oddVBand="0" w:evenVBand="0" w:oddHBand="0" w:evenHBand="0" w:firstRowFirstColumn="0" w:firstRowLastColumn="0" w:lastRowFirstColumn="0" w:lastRowLastColumn="0"/>
            </w:pPr>
            <w:r>
              <w:rPr>
                <w:bCs/>
              </w:rPr>
              <w:t>R</w:t>
            </w:r>
            <w:r w:rsidRPr="0011369B">
              <w:rPr>
                <w:bCs/>
              </w:rPr>
              <w:t>ural electrification agencies, public utilities</w:t>
            </w:r>
          </w:p>
        </w:tc>
        <w:tc>
          <w:tcPr>
            <w:tcW w:w="4189" w:type="dxa"/>
          </w:tcPr>
          <w:p w14:paraId="4E2E686B" w14:textId="2B2D89E7" w:rsidR="00C515A8" w:rsidRPr="001702FA" w:rsidRDefault="0011369B" w:rsidP="000D41A5">
            <w:pPr>
              <w:jc w:val="left"/>
              <w:cnfStyle w:val="000000000000" w:firstRow="0" w:lastRow="0" w:firstColumn="0" w:lastColumn="0" w:oddVBand="0" w:evenVBand="0" w:oddHBand="0" w:evenHBand="0" w:firstRowFirstColumn="0" w:firstRowLastColumn="0" w:lastRowFirstColumn="0" w:lastRowLastColumn="0"/>
            </w:pPr>
            <w:r>
              <w:rPr>
                <w:bCs/>
              </w:rPr>
              <w:t>Will receive grants/funds to</w:t>
            </w:r>
            <w:r w:rsidRPr="0011369B">
              <w:rPr>
                <w:bCs/>
              </w:rPr>
              <w:t xml:space="preserve"> design and implement energy access projects supporting ASCENT program objectives, per government requests</w:t>
            </w:r>
            <w:r>
              <w:rPr>
                <w:bCs/>
              </w:rPr>
              <w:t>.</w:t>
            </w:r>
          </w:p>
        </w:tc>
        <w:tc>
          <w:tcPr>
            <w:tcW w:w="1350" w:type="dxa"/>
          </w:tcPr>
          <w:p w14:paraId="39C775F5" w14:textId="50BF18FC" w:rsidR="00C515A8" w:rsidRDefault="00C515A8" w:rsidP="000D41A5">
            <w:pPr>
              <w:jc w:val="left"/>
              <w:cnfStyle w:val="000000000000" w:firstRow="0" w:lastRow="0" w:firstColumn="0" w:lastColumn="0" w:oddVBand="0" w:evenVBand="0" w:oddHBand="0" w:evenHBand="0" w:firstRowFirstColumn="0" w:firstRowLastColumn="0" w:lastRowFirstColumn="0" w:lastRowLastColumn="0"/>
            </w:pPr>
            <w:r w:rsidRPr="001702FA">
              <w:t>English, French, Portuguese and Arabic</w:t>
            </w:r>
          </w:p>
        </w:tc>
        <w:tc>
          <w:tcPr>
            <w:tcW w:w="1980" w:type="dxa"/>
          </w:tcPr>
          <w:p w14:paraId="3404F898" w14:textId="2E6C5F75" w:rsidR="00C515A8" w:rsidRDefault="00353CFB" w:rsidP="000D41A5">
            <w:pPr>
              <w:jc w:val="left"/>
              <w:cnfStyle w:val="000000000000" w:firstRow="0" w:lastRow="0" w:firstColumn="0" w:lastColumn="0" w:oddVBand="0" w:evenVBand="0" w:oddHBand="0" w:evenHBand="0" w:firstRowFirstColumn="0" w:firstRowLastColumn="0" w:lastRowFirstColumn="0" w:lastRowLastColumn="0"/>
            </w:pPr>
            <w:r w:rsidRPr="00101ED6">
              <w:t>Regular formal and informal meetings</w:t>
            </w:r>
          </w:p>
        </w:tc>
        <w:tc>
          <w:tcPr>
            <w:tcW w:w="3153" w:type="dxa"/>
          </w:tcPr>
          <w:p w14:paraId="3DC1A8B9" w14:textId="756B2F8E" w:rsidR="00353CFB" w:rsidRPr="000043A6" w:rsidRDefault="00C515A8" w:rsidP="000D41A5">
            <w:pPr>
              <w:jc w:val="left"/>
              <w:cnfStyle w:val="000000000000" w:firstRow="0" w:lastRow="0" w:firstColumn="0" w:lastColumn="0" w:oddVBand="0" w:evenVBand="0" w:oddHBand="0" w:evenHBand="0" w:firstRowFirstColumn="0" w:firstRowLastColumn="0" w:lastRowFirstColumn="0" w:lastRowLastColumn="0"/>
            </w:pPr>
            <w:r w:rsidRPr="005619C0">
              <w:t>Sensitization on A</w:t>
            </w:r>
            <w:r>
              <w:t>SCENT REAAP</w:t>
            </w:r>
            <w:r w:rsidRPr="005619C0">
              <w:t xml:space="preserve"> project and its out</w:t>
            </w:r>
            <w:r>
              <w:t>comes</w:t>
            </w:r>
            <w:r w:rsidR="001E0764">
              <w:t xml:space="preserve"> and how to access project benefits and support from COMESA</w:t>
            </w:r>
            <w:r>
              <w:t>.</w:t>
            </w:r>
          </w:p>
        </w:tc>
      </w:tr>
      <w:tr w:rsidR="005421FB" w14:paraId="4BEFA3A6" w14:textId="77777777" w:rsidTr="000D41A5">
        <w:tc>
          <w:tcPr>
            <w:cnfStyle w:val="001000000000" w:firstRow="0" w:lastRow="0" w:firstColumn="1" w:lastColumn="0" w:oddVBand="0" w:evenVBand="0" w:oddHBand="0" w:evenHBand="0" w:firstRowFirstColumn="0" w:firstRowLastColumn="0" w:lastRowFirstColumn="0" w:lastRowLastColumn="0"/>
            <w:tcW w:w="0" w:type="auto"/>
          </w:tcPr>
          <w:p w14:paraId="695A0680" w14:textId="5BFCDF26" w:rsidR="00C515A8" w:rsidRDefault="001F27B6" w:rsidP="000D41A5">
            <w:pPr>
              <w:jc w:val="left"/>
            </w:pPr>
            <w:r>
              <w:t>International partners</w:t>
            </w:r>
          </w:p>
        </w:tc>
        <w:tc>
          <w:tcPr>
            <w:tcW w:w="1789" w:type="dxa"/>
          </w:tcPr>
          <w:p w14:paraId="6017BEC9" w14:textId="77777777" w:rsidR="001F27B6" w:rsidRDefault="001F27B6" w:rsidP="000D41A5">
            <w:pPr>
              <w:jc w:val="left"/>
              <w:cnfStyle w:val="000000000000" w:firstRow="0" w:lastRow="0" w:firstColumn="0" w:lastColumn="0" w:oddVBand="0" w:evenVBand="0" w:oddHBand="0" w:evenHBand="0" w:firstRowFirstColumn="0" w:firstRowLastColumn="0" w:lastRowFirstColumn="0" w:lastRowLastColumn="0"/>
            </w:pPr>
            <w:r>
              <w:t>World Bank</w:t>
            </w:r>
          </w:p>
          <w:p w14:paraId="089A269C" w14:textId="77777777" w:rsidR="00C515A8" w:rsidRDefault="00C515A8" w:rsidP="000D41A5">
            <w:pPr>
              <w:jc w:val="left"/>
              <w:cnfStyle w:val="000000000000" w:firstRow="0" w:lastRow="0" w:firstColumn="0" w:lastColumn="0" w:oddVBand="0" w:evenVBand="0" w:oddHBand="0" w:evenHBand="0" w:firstRowFirstColumn="0" w:firstRowLastColumn="0" w:lastRowFirstColumn="0" w:lastRowLastColumn="0"/>
            </w:pPr>
          </w:p>
        </w:tc>
        <w:tc>
          <w:tcPr>
            <w:tcW w:w="4189" w:type="dxa"/>
          </w:tcPr>
          <w:p w14:paraId="15FF28C1" w14:textId="77777777" w:rsidR="00C515A8" w:rsidRDefault="001F27B6" w:rsidP="000D41A5">
            <w:pPr>
              <w:jc w:val="left"/>
              <w:cnfStyle w:val="000000000000" w:firstRow="0" w:lastRow="0" w:firstColumn="0" w:lastColumn="0" w:oddVBand="0" w:evenVBand="0" w:oddHBand="0" w:evenHBand="0" w:firstRowFirstColumn="0" w:firstRowLastColumn="0" w:lastRowFirstColumn="0" w:lastRowLastColumn="0"/>
            </w:pPr>
            <w:r>
              <w:t xml:space="preserve">Financiers of the project. </w:t>
            </w:r>
          </w:p>
          <w:p w14:paraId="7AF9BED4" w14:textId="28FB15DC" w:rsidR="001F27B6" w:rsidRDefault="001F27B6" w:rsidP="000D41A5">
            <w:pPr>
              <w:jc w:val="left"/>
              <w:cnfStyle w:val="000000000000" w:firstRow="0" w:lastRow="0" w:firstColumn="0" w:lastColumn="0" w:oddVBand="0" w:evenVBand="0" w:oddHBand="0" w:evenHBand="0" w:firstRowFirstColumn="0" w:firstRowLastColumn="0" w:lastRowFirstColumn="0" w:lastRowLastColumn="0"/>
            </w:pPr>
            <w:r>
              <w:t>Possess knowledge of E&amp;S management</w:t>
            </w:r>
          </w:p>
        </w:tc>
        <w:tc>
          <w:tcPr>
            <w:tcW w:w="1350" w:type="dxa"/>
          </w:tcPr>
          <w:p w14:paraId="3DB8524A" w14:textId="6568A7C9" w:rsidR="00C515A8" w:rsidRDefault="00C515A8" w:rsidP="000D41A5">
            <w:pPr>
              <w:jc w:val="left"/>
              <w:cnfStyle w:val="000000000000" w:firstRow="0" w:lastRow="0" w:firstColumn="0" w:lastColumn="0" w:oddVBand="0" w:evenVBand="0" w:oddHBand="0" w:evenHBand="0" w:firstRowFirstColumn="0" w:firstRowLastColumn="0" w:lastRowFirstColumn="0" w:lastRowLastColumn="0"/>
            </w:pPr>
            <w:r>
              <w:t>English</w:t>
            </w:r>
          </w:p>
        </w:tc>
        <w:tc>
          <w:tcPr>
            <w:tcW w:w="1980" w:type="dxa"/>
          </w:tcPr>
          <w:p w14:paraId="1EF371CE" w14:textId="77777777" w:rsidR="001F27B6" w:rsidRPr="001F27B6" w:rsidRDefault="001F27B6" w:rsidP="000D41A5">
            <w:pPr>
              <w:jc w:val="left"/>
              <w:cnfStyle w:val="000000000000" w:firstRow="0" w:lastRow="0" w:firstColumn="0" w:lastColumn="0" w:oddVBand="0" w:evenVBand="0" w:oddHBand="0" w:evenHBand="0" w:firstRowFirstColumn="0" w:firstRowLastColumn="0" w:lastRowFirstColumn="0" w:lastRowLastColumn="0"/>
            </w:pPr>
            <w:r w:rsidRPr="001F27B6">
              <w:t xml:space="preserve">Email, telephone calls, meetings (in person or virtual) </w:t>
            </w:r>
          </w:p>
          <w:p w14:paraId="6339A909" w14:textId="592D918A" w:rsidR="001F27B6" w:rsidRDefault="001F27B6" w:rsidP="000D41A5">
            <w:pPr>
              <w:jc w:val="left"/>
              <w:cnfStyle w:val="000000000000" w:firstRow="0" w:lastRow="0" w:firstColumn="0" w:lastColumn="0" w:oddVBand="0" w:evenVBand="0" w:oddHBand="0" w:evenHBand="0" w:firstRowFirstColumn="0" w:firstRowLastColumn="0" w:lastRowFirstColumn="0" w:lastRowLastColumn="0"/>
            </w:pPr>
          </w:p>
        </w:tc>
        <w:tc>
          <w:tcPr>
            <w:tcW w:w="3153" w:type="dxa"/>
          </w:tcPr>
          <w:p w14:paraId="0998D246" w14:textId="61312ED6" w:rsidR="001F27B6" w:rsidRPr="001F27B6" w:rsidRDefault="001F27B6" w:rsidP="000D41A5">
            <w:pPr>
              <w:jc w:val="left"/>
              <w:cnfStyle w:val="000000000000" w:firstRow="0" w:lastRow="0" w:firstColumn="0" w:lastColumn="0" w:oddVBand="0" w:evenVBand="0" w:oddHBand="0" w:evenHBand="0" w:firstRowFirstColumn="0" w:firstRowLastColumn="0" w:lastRowFirstColumn="0" w:lastRowLastColumn="0"/>
            </w:pPr>
            <w:r w:rsidRPr="001F27B6">
              <w:lastRenderedPageBreak/>
              <w:t>Project progress</w:t>
            </w:r>
            <w:r w:rsidR="00C42F76">
              <w:t xml:space="preserve"> in relation </w:t>
            </w:r>
            <w:r w:rsidR="00BF5012">
              <w:t>to preparation</w:t>
            </w:r>
            <w:r w:rsidR="00C42F76">
              <w:t>,</w:t>
            </w:r>
            <w:r w:rsidRPr="001F27B6">
              <w:br/>
              <w:t>implementation,</w:t>
            </w:r>
            <w:r w:rsidRPr="001F27B6">
              <w:br/>
              <w:t xml:space="preserve">stakeholder engagements, joint </w:t>
            </w:r>
            <w:r w:rsidRPr="001F27B6">
              <w:lastRenderedPageBreak/>
              <w:t>control and management efforts, experience sharing</w:t>
            </w:r>
            <w:r w:rsidR="00222434">
              <w:t>, grievances received and how they are being handle</w:t>
            </w:r>
            <w:r w:rsidR="008704A8">
              <w:t>d and resolved,</w:t>
            </w:r>
            <w:r w:rsidRPr="001F27B6">
              <w:t xml:space="preserve"> </w:t>
            </w:r>
          </w:p>
          <w:p w14:paraId="3616BB67" w14:textId="1108DD84" w:rsidR="00C515A8" w:rsidRPr="001F27B6" w:rsidRDefault="001F27B6" w:rsidP="000D41A5">
            <w:pPr>
              <w:jc w:val="left"/>
              <w:cnfStyle w:val="000000000000" w:firstRow="0" w:lastRow="0" w:firstColumn="0" w:lastColumn="0" w:oddVBand="0" w:evenVBand="0" w:oddHBand="0" w:evenHBand="0" w:firstRowFirstColumn="0" w:firstRowLastColumn="0" w:lastRowFirstColumn="0" w:lastRowLastColumn="0"/>
            </w:pPr>
            <w:r w:rsidRPr="001F27B6">
              <w:t xml:space="preserve">Regular formal and informal meetings </w:t>
            </w:r>
          </w:p>
        </w:tc>
      </w:tr>
      <w:tr w:rsidR="005421FB" w14:paraId="72630436" w14:textId="77777777" w:rsidTr="000D41A5">
        <w:tc>
          <w:tcPr>
            <w:cnfStyle w:val="001000000000" w:firstRow="0" w:lastRow="0" w:firstColumn="1" w:lastColumn="0" w:oddVBand="0" w:evenVBand="0" w:oddHBand="0" w:evenHBand="0" w:firstRowFirstColumn="0" w:firstRowLastColumn="0" w:lastRowFirstColumn="0" w:lastRowLastColumn="0"/>
            <w:tcW w:w="0" w:type="auto"/>
            <w:vMerge w:val="restart"/>
          </w:tcPr>
          <w:p w14:paraId="4366005B" w14:textId="7FFF8886" w:rsidR="00A2304E" w:rsidRDefault="00A2304E" w:rsidP="000D41A5">
            <w:pPr>
              <w:jc w:val="left"/>
            </w:pPr>
            <w:r>
              <w:lastRenderedPageBreak/>
              <w:t>Other interested organizations</w:t>
            </w:r>
          </w:p>
        </w:tc>
        <w:tc>
          <w:tcPr>
            <w:tcW w:w="1789" w:type="dxa"/>
          </w:tcPr>
          <w:p w14:paraId="3DA5A1AC" w14:textId="04EBAF40" w:rsidR="00A2304E" w:rsidRPr="003E5B5B" w:rsidRDefault="00A2304E" w:rsidP="000D41A5">
            <w:pPr>
              <w:jc w:val="left"/>
              <w:cnfStyle w:val="000000000000" w:firstRow="0" w:lastRow="0" w:firstColumn="0" w:lastColumn="0" w:oddVBand="0" w:evenVBand="0" w:oddHBand="0" w:evenHBand="0" w:firstRowFirstColumn="0" w:firstRowLastColumn="0" w:lastRowFirstColumn="0" w:lastRowLastColumn="0"/>
            </w:pPr>
            <w:r w:rsidRPr="003E5B5B">
              <w:t>Trade Development Bank (TDB)</w:t>
            </w:r>
          </w:p>
        </w:tc>
        <w:tc>
          <w:tcPr>
            <w:tcW w:w="4189" w:type="dxa"/>
          </w:tcPr>
          <w:p w14:paraId="51F8893F" w14:textId="76395399" w:rsidR="00A2304E" w:rsidRPr="003E5B5B" w:rsidRDefault="00A2304E" w:rsidP="000D41A5">
            <w:pPr>
              <w:jc w:val="left"/>
              <w:cnfStyle w:val="000000000000" w:firstRow="0" w:lastRow="0" w:firstColumn="0" w:lastColumn="0" w:oddVBand="0" w:evenVBand="0" w:oddHBand="0" w:evenHBand="0" w:firstRowFirstColumn="0" w:firstRowLastColumn="0" w:lastRowFirstColumn="0" w:lastRowLastColumn="0"/>
            </w:pPr>
            <w:r w:rsidRPr="003E5B5B">
              <w:t xml:space="preserve">Will benefit from strong private sector DRE and clean cooking providers pipeline for their </w:t>
            </w:r>
            <w:r w:rsidRPr="003E5B5B">
              <w:rPr>
                <w:bCs/>
              </w:rPr>
              <w:t>Regional Energy Access Financing project</w:t>
            </w:r>
          </w:p>
        </w:tc>
        <w:tc>
          <w:tcPr>
            <w:tcW w:w="1350" w:type="dxa"/>
          </w:tcPr>
          <w:p w14:paraId="3B286FDC" w14:textId="5A1AD209" w:rsidR="00A2304E" w:rsidRPr="003E5B5B" w:rsidRDefault="00A2304E" w:rsidP="000D41A5">
            <w:pPr>
              <w:jc w:val="left"/>
              <w:cnfStyle w:val="000000000000" w:firstRow="0" w:lastRow="0" w:firstColumn="0" w:lastColumn="0" w:oddVBand="0" w:evenVBand="0" w:oddHBand="0" w:evenHBand="0" w:firstRowFirstColumn="0" w:firstRowLastColumn="0" w:lastRowFirstColumn="0" w:lastRowLastColumn="0"/>
            </w:pPr>
            <w:r w:rsidRPr="003E5B5B">
              <w:t>English</w:t>
            </w:r>
          </w:p>
        </w:tc>
        <w:tc>
          <w:tcPr>
            <w:tcW w:w="1980" w:type="dxa"/>
          </w:tcPr>
          <w:p w14:paraId="3E09C7B7" w14:textId="77777777" w:rsidR="00A2304E" w:rsidRPr="003E5B5B" w:rsidRDefault="00A2304E" w:rsidP="000D41A5">
            <w:pPr>
              <w:jc w:val="left"/>
              <w:cnfStyle w:val="000000000000" w:firstRow="0" w:lastRow="0" w:firstColumn="0" w:lastColumn="0" w:oddVBand="0" w:evenVBand="0" w:oddHBand="0" w:evenHBand="0" w:firstRowFirstColumn="0" w:firstRowLastColumn="0" w:lastRowFirstColumn="0" w:lastRowLastColumn="0"/>
            </w:pPr>
            <w:r w:rsidRPr="003E5B5B">
              <w:t>Formal meetings</w:t>
            </w:r>
          </w:p>
          <w:p w14:paraId="19582BBB" w14:textId="183F95BE" w:rsidR="00A2304E" w:rsidRPr="003E5B5B" w:rsidRDefault="00A2304E" w:rsidP="000D41A5">
            <w:pPr>
              <w:jc w:val="left"/>
              <w:cnfStyle w:val="000000000000" w:firstRow="0" w:lastRow="0" w:firstColumn="0" w:lastColumn="0" w:oddVBand="0" w:evenVBand="0" w:oddHBand="0" w:evenHBand="0" w:firstRowFirstColumn="0" w:firstRowLastColumn="0" w:lastRowFirstColumn="0" w:lastRowLastColumn="0"/>
            </w:pPr>
            <w:r w:rsidRPr="003E5B5B">
              <w:t>Structured agendas</w:t>
            </w:r>
          </w:p>
        </w:tc>
        <w:tc>
          <w:tcPr>
            <w:tcW w:w="3153" w:type="dxa"/>
          </w:tcPr>
          <w:p w14:paraId="6692727B" w14:textId="5A1F9E2A" w:rsidR="00A2304E" w:rsidRPr="003E5B5B" w:rsidRDefault="00A2304E" w:rsidP="000D41A5">
            <w:pPr>
              <w:jc w:val="left"/>
              <w:cnfStyle w:val="000000000000" w:firstRow="0" w:lastRow="0" w:firstColumn="0" w:lastColumn="0" w:oddVBand="0" w:evenVBand="0" w:oddHBand="0" w:evenHBand="0" w:firstRowFirstColumn="0" w:firstRowLastColumn="0" w:lastRowFirstColumn="0" w:lastRowLastColumn="0"/>
            </w:pPr>
            <w:r w:rsidRPr="003E5B5B">
              <w:t>Sensitization on ASCENT REAAP project and its outcomes.</w:t>
            </w:r>
          </w:p>
        </w:tc>
      </w:tr>
      <w:tr w:rsidR="005421FB" w14:paraId="7B92F23E" w14:textId="77777777" w:rsidTr="000D41A5">
        <w:tc>
          <w:tcPr>
            <w:cnfStyle w:val="001000000000" w:firstRow="0" w:lastRow="0" w:firstColumn="1" w:lastColumn="0" w:oddVBand="0" w:evenVBand="0" w:oddHBand="0" w:evenHBand="0" w:firstRowFirstColumn="0" w:firstRowLastColumn="0" w:lastRowFirstColumn="0" w:lastRowLastColumn="0"/>
            <w:tcW w:w="0" w:type="auto"/>
            <w:vMerge/>
          </w:tcPr>
          <w:p w14:paraId="5BA57FD4" w14:textId="70B0A860" w:rsidR="00A2304E" w:rsidRPr="001D4E21" w:rsidRDefault="00A2304E" w:rsidP="000D41A5">
            <w:pPr>
              <w:jc w:val="left"/>
            </w:pPr>
          </w:p>
        </w:tc>
        <w:tc>
          <w:tcPr>
            <w:tcW w:w="1789" w:type="dxa"/>
          </w:tcPr>
          <w:p w14:paraId="012BB1F1" w14:textId="2AD3C753" w:rsidR="00A2304E" w:rsidRPr="001702FA" w:rsidRDefault="00A2304E" w:rsidP="000D41A5">
            <w:pPr>
              <w:jc w:val="left"/>
              <w:cnfStyle w:val="000000000000" w:firstRow="0" w:lastRow="0" w:firstColumn="0" w:lastColumn="0" w:oddVBand="0" w:evenVBand="0" w:oddHBand="0" w:evenHBand="0" w:firstRowFirstColumn="0" w:firstRowLastColumn="0" w:lastRowFirstColumn="0" w:lastRowLastColumn="0"/>
            </w:pPr>
            <w:r>
              <w:t>NGOs with operational focus in clean cooking sector</w:t>
            </w:r>
          </w:p>
        </w:tc>
        <w:tc>
          <w:tcPr>
            <w:tcW w:w="4189" w:type="dxa"/>
          </w:tcPr>
          <w:p w14:paraId="52BF7625" w14:textId="02837E64" w:rsidR="00A2304E" w:rsidRPr="00A26629" w:rsidRDefault="00A26629" w:rsidP="000D41A5">
            <w:pPr>
              <w:jc w:val="left"/>
              <w:cnfStyle w:val="000000000000" w:firstRow="0" w:lastRow="0" w:firstColumn="0" w:lastColumn="0" w:oddVBand="0" w:evenVBand="0" w:oddHBand="0" w:evenHBand="0" w:firstRowFirstColumn="0" w:firstRowLastColumn="0" w:lastRowFirstColumn="0" w:lastRowLastColumn="0"/>
            </w:pPr>
            <w:r>
              <w:t xml:space="preserve">Will benefit from </w:t>
            </w:r>
            <w:r w:rsidR="00D97A99">
              <w:t xml:space="preserve">clean </w:t>
            </w:r>
            <w:r>
              <w:t>cooking support by the project.</w:t>
            </w:r>
          </w:p>
        </w:tc>
        <w:tc>
          <w:tcPr>
            <w:tcW w:w="1350" w:type="dxa"/>
          </w:tcPr>
          <w:p w14:paraId="7725DDBA" w14:textId="46B617E5" w:rsidR="00A2304E" w:rsidRDefault="00A2304E" w:rsidP="000D41A5">
            <w:pPr>
              <w:jc w:val="left"/>
              <w:cnfStyle w:val="000000000000" w:firstRow="0" w:lastRow="0" w:firstColumn="0" w:lastColumn="0" w:oddVBand="0" w:evenVBand="0" w:oddHBand="0" w:evenHBand="0" w:firstRowFirstColumn="0" w:firstRowLastColumn="0" w:lastRowFirstColumn="0" w:lastRowLastColumn="0"/>
            </w:pPr>
            <w:r w:rsidRPr="001702FA">
              <w:t>English, French, Portuguese and Arabic</w:t>
            </w:r>
          </w:p>
        </w:tc>
        <w:tc>
          <w:tcPr>
            <w:tcW w:w="1980" w:type="dxa"/>
          </w:tcPr>
          <w:p w14:paraId="02B81020" w14:textId="3DBF3CE9" w:rsidR="00A2304E" w:rsidRPr="001D4E21" w:rsidRDefault="00A2304E" w:rsidP="000D41A5">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F</w:t>
            </w:r>
            <w:r w:rsidRPr="00AE34FD">
              <w:rPr>
                <w:lang w:val="en-GB"/>
              </w:rPr>
              <w:t>ocus group meetings</w:t>
            </w:r>
            <w:r>
              <w:rPr>
                <w:lang w:val="en-GB"/>
              </w:rPr>
              <w:t xml:space="preserve"> </w:t>
            </w:r>
            <w:r w:rsidRPr="00AE34FD">
              <w:rPr>
                <w:lang w:val="en-GB"/>
              </w:rPr>
              <w:t>/discussions</w:t>
            </w:r>
            <w:r w:rsidR="00D97A99">
              <w:rPr>
                <w:lang w:val="en-GB"/>
              </w:rPr>
              <w:t>, email communication, virtual meetings</w:t>
            </w:r>
          </w:p>
        </w:tc>
        <w:tc>
          <w:tcPr>
            <w:tcW w:w="3153" w:type="dxa"/>
          </w:tcPr>
          <w:p w14:paraId="6A4F5026" w14:textId="2262DFE3" w:rsidR="00A2304E" w:rsidRPr="001D4E21" w:rsidRDefault="00A2304E" w:rsidP="000D41A5">
            <w:pPr>
              <w:jc w:val="left"/>
              <w:cnfStyle w:val="000000000000" w:firstRow="0" w:lastRow="0" w:firstColumn="0" w:lastColumn="0" w:oddVBand="0" w:evenVBand="0" w:oddHBand="0" w:evenHBand="0" w:firstRowFirstColumn="0" w:firstRowLastColumn="0" w:lastRowFirstColumn="0" w:lastRowLastColumn="0"/>
            </w:pPr>
            <w:r w:rsidRPr="005619C0">
              <w:t>Sensitization on A</w:t>
            </w:r>
            <w:r>
              <w:t>SCENT REAAP</w:t>
            </w:r>
            <w:r w:rsidRPr="005619C0">
              <w:t xml:space="preserve"> project and its out</w:t>
            </w:r>
            <w:r>
              <w:t>comes.</w:t>
            </w:r>
          </w:p>
        </w:tc>
      </w:tr>
      <w:tr w:rsidR="005421FB" w14:paraId="0D68FD1D" w14:textId="77777777" w:rsidTr="000D41A5">
        <w:tc>
          <w:tcPr>
            <w:cnfStyle w:val="001000000000" w:firstRow="0" w:lastRow="0" w:firstColumn="1" w:lastColumn="0" w:oddVBand="0" w:evenVBand="0" w:oddHBand="0" w:evenHBand="0" w:firstRowFirstColumn="0" w:firstRowLastColumn="0" w:lastRowFirstColumn="0" w:lastRowLastColumn="0"/>
            <w:tcW w:w="0" w:type="auto"/>
            <w:vMerge/>
          </w:tcPr>
          <w:p w14:paraId="52A27607" w14:textId="4DD156C7" w:rsidR="00A2304E" w:rsidRDefault="00A2304E" w:rsidP="000D41A5">
            <w:pPr>
              <w:jc w:val="left"/>
            </w:pPr>
          </w:p>
        </w:tc>
        <w:tc>
          <w:tcPr>
            <w:tcW w:w="1789" w:type="dxa"/>
          </w:tcPr>
          <w:p w14:paraId="76326B11" w14:textId="42041C02" w:rsidR="00A2304E" w:rsidRDefault="00A2304E" w:rsidP="000D41A5">
            <w:pPr>
              <w:jc w:val="left"/>
              <w:cnfStyle w:val="000000000000" w:firstRow="0" w:lastRow="0" w:firstColumn="0" w:lastColumn="0" w:oddVBand="0" w:evenVBand="0" w:oddHBand="0" w:evenHBand="0" w:firstRowFirstColumn="0" w:firstRowLastColumn="0" w:lastRowFirstColumn="0" w:lastRowLastColumn="0"/>
            </w:pPr>
            <w:r>
              <w:t>COMESA Secretariat neighbors</w:t>
            </w:r>
          </w:p>
        </w:tc>
        <w:tc>
          <w:tcPr>
            <w:tcW w:w="4189" w:type="dxa"/>
          </w:tcPr>
          <w:p w14:paraId="09D10057" w14:textId="5B32A0BC" w:rsidR="00A2304E" w:rsidRDefault="003E5B5B" w:rsidP="000D41A5">
            <w:pPr>
              <w:jc w:val="left"/>
              <w:cnfStyle w:val="000000000000" w:firstRow="0" w:lastRow="0" w:firstColumn="0" w:lastColumn="0" w:oddVBand="0" w:evenVBand="0" w:oddHBand="0" w:evenHBand="0" w:firstRowFirstColumn="0" w:firstRowLastColumn="0" w:lastRowFirstColumn="0" w:lastRowLastColumn="0"/>
            </w:pPr>
            <w:r>
              <w:t>Might be negatively affected by the Secretariat activities.</w:t>
            </w:r>
          </w:p>
        </w:tc>
        <w:tc>
          <w:tcPr>
            <w:tcW w:w="1350" w:type="dxa"/>
          </w:tcPr>
          <w:p w14:paraId="3D96D47E" w14:textId="16244E00" w:rsidR="00A2304E" w:rsidRPr="001D4E21" w:rsidRDefault="00A2304E" w:rsidP="000D41A5">
            <w:pPr>
              <w:jc w:val="left"/>
              <w:cnfStyle w:val="000000000000" w:firstRow="0" w:lastRow="0" w:firstColumn="0" w:lastColumn="0" w:oddVBand="0" w:evenVBand="0" w:oddHBand="0" w:evenHBand="0" w:firstRowFirstColumn="0" w:firstRowLastColumn="0" w:lastRowFirstColumn="0" w:lastRowLastColumn="0"/>
            </w:pPr>
            <w:r>
              <w:t>Local language</w:t>
            </w:r>
          </w:p>
        </w:tc>
        <w:tc>
          <w:tcPr>
            <w:tcW w:w="1980" w:type="dxa"/>
          </w:tcPr>
          <w:p w14:paraId="5E62B978" w14:textId="73EDDFDD" w:rsidR="00A2304E" w:rsidRDefault="00A2304E" w:rsidP="000D41A5">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C</w:t>
            </w:r>
            <w:r w:rsidRPr="00AE34FD">
              <w:rPr>
                <w:lang w:val="en-GB"/>
              </w:rPr>
              <w:t>ommunity</w:t>
            </w:r>
            <w:r>
              <w:rPr>
                <w:lang w:val="en-GB"/>
              </w:rPr>
              <w:t xml:space="preserve"> </w:t>
            </w:r>
            <w:r w:rsidRPr="00AE34FD">
              <w:rPr>
                <w:lang w:val="en-GB"/>
              </w:rPr>
              <w:t>consultation</w:t>
            </w:r>
            <w:r w:rsidR="00D97A99">
              <w:rPr>
                <w:lang w:val="en-GB"/>
              </w:rPr>
              <w:t>, information leaflets, brochures</w:t>
            </w:r>
          </w:p>
        </w:tc>
        <w:tc>
          <w:tcPr>
            <w:tcW w:w="3153" w:type="dxa"/>
          </w:tcPr>
          <w:p w14:paraId="3678BAE3" w14:textId="77777777" w:rsidR="00A2304E" w:rsidRDefault="00A2304E" w:rsidP="000D41A5">
            <w:pPr>
              <w:jc w:val="left"/>
              <w:cnfStyle w:val="000000000000" w:firstRow="0" w:lastRow="0" w:firstColumn="0" w:lastColumn="0" w:oddVBand="0" w:evenVBand="0" w:oddHBand="0" w:evenHBand="0" w:firstRowFirstColumn="0" w:firstRowLastColumn="0" w:lastRowFirstColumn="0" w:lastRowLastColumn="0"/>
            </w:pPr>
            <w:r w:rsidRPr="005619C0">
              <w:t>Sensitization on A</w:t>
            </w:r>
            <w:r>
              <w:t>SCENT REAAP</w:t>
            </w:r>
            <w:r w:rsidRPr="005619C0">
              <w:t xml:space="preserve"> project and its out</w:t>
            </w:r>
            <w:r>
              <w:t>comes.</w:t>
            </w:r>
          </w:p>
          <w:p w14:paraId="0C720651" w14:textId="50A66A75" w:rsidR="00A2304E" w:rsidRPr="005619C0" w:rsidRDefault="00A2304E" w:rsidP="000D41A5">
            <w:pPr>
              <w:jc w:val="left"/>
              <w:cnfStyle w:val="000000000000" w:firstRow="0" w:lastRow="0" w:firstColumn="0" w:lastColumn="0" w:oddVBand="0" w:evenVBand="0" w:oddHBand="0" w:evenHBand="0" w:firstRowFirstColumn="0" w:firstRowLastColumn="0" w:lastRowFirstColumn="0" w:lastRowLastColumn="0"/>
            </w:pPr>
            <w:r>
              <w:t>Facilitate them to attend the discussions.</w:t>
            </w:r>
          </w:p>
        </w:tc>
      </w:tr>
      <w:tr w:rsidR="005421FB" w14:paraId="116B1749" w14:textId="77777777" w:rsidTr="000D41A5">
        <w:tc>
          <w:tcPr>
            <w:cnfStyle w:val="001000000000" w:firstRow="0" w:lastRow="0" w:firstColumn="1" w:lastColumn="0" w:oddVBand="0" w:evenVBand="0" w:oddHBand="0" w:evenHBand="0" w:firstRowFirstColumn="0" w:firstRowLastColumn="0" w:lastRowFirstColumn="0" w:lastRowLastColumn="0"/>
            <w:tcW w:w="0" w:type="auto"/>
            <w:vMerge/>
          </w:tcPr>
          <w:p w14:paraId="5CAAFCC0" w14:textId="72FAEF13" w:rsidR="00A2304E" w:rsidRDefault="00A2304E" w:rsidP="000D41A5">
            <w:pPr>
              <w:jc w:val="left"/>
            </w:pPr>
          </w:p>
        </w:tc>
        <w:tc>
          <w:tcPr>
            <w:tcW w:w="1789" w:type="dxa"/>
          </w:tcPr>
          <w:p w14:paraId="1A02EB2E" w14:textId="32B358B6" w:rsidR="00A2304E" w:rsidRDefault="00A2304E" w:rsidP="000D41A5">
            <w:pPr>
              <w:jc w:val="left"/>
              <w:cnfStyle w:val="000000000000" w:firstRow="0" w:lastRow="0" w:firstColumn="0" w:lastColumn="0" w:oddVBand="0" w:evenVBand="0" w:oddHBand="0" w:evenHBand="0" w:firstRowFirstColumn="0" w:firstRowLastColumn="0" w:lastRowFirstColumn="0" w:lastRowLastColumn="0"/>
            </w:pPr>
            <w:r>
              <w:t>Academia</w:t>
            </w:r>
          </w:p>
        </w:tc>
        <w:tc>
          <w:tcPr>
            <w:tcW w:w="4189" w:type="dxa"/>
          </w:tcPr>
          <w:p w14:paraId="456B9901" w14:textId="1F3DCD1E" w:rsidR="00A2304E" w:rsidRPr="00FC6413" w:rsidRDefault="00FC6413" w:rsidP="000D41A5">
            <w:pPr>
              <w:numPr>
                <w:ilvl w:val="0"/>
                <w:numId w:val="10"/>
              </w:numPr>
              <w:jc w:val="left"/>
              <w:cnfStyle w:val="000000000000" w:firstRow="0" w:lastRow="0" w:firstColumn="0" w:lastColumn="0" w:oddVBand="0" w:evenVBand="0" w:oddHBand="0" w:evenHBand="0" w:firstRowFirstColumn="0" w:firstRowLastColumn="0" w:lastRowFirstColumn="0" w:lastRowLastColumn="0"/>
              <w:rPr>
                <w:bCs/>
              </w:rPr>
            </w:pPr>
            <w:r>
              <w:t xml:space="preserve">Will </w:t>
            </w:r>
            <w:r w:rsidRPr="00FC6413">
              <w:t xml:space="preserve">build skills for the planned massive energy access expansion and for renewable energy scale up, opening opportunities for women in the energy sector, including in leadership positions. </w:t>
            </w:r>
          </w:p>
        </w:tc>
        <w:tc>
          <w:tcPr>
            <w:tcW w:w="1350" w:type="dxa"/>
          </w:tcPr>
          <w:p w14:paraId="26AF2F30" w14:textId="3206AEC5" w:rsidR="00A2304E" w:rsidRDefault="00A2304E" w:rsidP="000D41A5">
            <w:pPr>
              <w:jc w:val="left"/>
              <w:cnfStyle w:val="000000000000" w:firstRow="0" w:lastRow="0" w:firstColumn="0" w:lastColumn="0" w:oddVBand="0" w:evenVBand="0" w:oddHBand="0" w:evenHBand="0" w:firstRowFirstColumn="0" w:firstRowLastColumn="0" w:lastRowFirstColumn="0" w:lastRowLastColumn="0"/>
            </w:pPr>
            <w:r>
              <w:t>English</w:t>
            </w:r>
          </w:p>
        </w:tc>
        <w:tc>
          <w:tcPr>
            <w:tcW w:w="1980" w:type="dxa"/>
          </w:tcPr>
          <w:p w14:paraId="6CFF3CE5" w14:textId="4EA9E497" w:rsidR="00A2304E" w:rsidRDefault="00A2304E" w:rsidP="000D41A5">
            <w:pPr>
              <w:jc w:val="left"/>
              <w:cnfStyle w:val="000000000000" w:firstRow="0" w:lastRow="0" w:firstColumn="0" w:lastColumn="0" w:oddVBand="0" w:evenVBand="0" w:oddHBand="0" w:evenHBand="0" w:firstRowFirstColumn="0" w:firstRowLastColumn="0" w:lastRowFirstColumn="0" w:lastRowLastColumn="0"/>
            </w:pPr>
            <w:r>
              <w:t>Formal</w:t>
            </w:r>
            <w:r w:rsidR="00DE4802">
              <w:t xml:space="preserve"> physical and virtual</w:t>
            </w:r>
            <w:r>
              <w:t xml:space="preserve"> meetings</w:t>
            </w:r>
            <w:r w:rsidR="00DE4802">
              <w:t>, email communications</w:t>
            </w:r>
          </w:p>
          <w:p w14:paraId="29B20B52" w14:textId="16D0178D" w:rsidR="00A2304E" w:rsidRDefault="00A2304E" w:rsidP="000D41A5">
            <w:pPr>
              <w:jc w:val="left"/>
              <w:cnfStyle w:val="000000000000" w:firstRow="0" w:lastRow="0" w:firstColumn="0" w:lastColumn="0" w:oddVBand="0" w:evenVBand="0" w:oddHBand="0" w:evenHBand="0" w:firstRowFirstColumn="0" w:firstRowLastColumn="0" w:lastRowFirstColumn="0" w:lastRowLastColumn="0"/>
              <w:rPr>
                <w:lang w:val="en-GB"/>
              </w:rPr>
            </w:pPr>
            <w:r>
              <w:t>Structured agendas</w:t>
            </w:r>
          </w:p>
        </w:tc>
        <w:tc>
          <w:tcPr>
            <w:tcW w:w="3153" w:type="dxa"/>
          </w:tcPr>
          <w:p w14:paraId="10F8DA71" w14:textId="77777777" w:rsidR="00A2304E" w:rsidRDefault="00A2304E" w:rsidP="000D41A5">
            <w:pPr>
              <w:jc w:val="left"/>
              <w:cnfStyle w:val="000000000000" w:firstRow="0" w:lastRow="0" w:firstColumn="0" w:lastColumn="0" w:oddVBand="0" w:evenVBand="0" w:oddHBand="0" w:evenHBand="0" w:firstRowFirstColumn="0" w:firstRowLastColumn="0" w:lastRowFirstColumn="0" w:lastRowLastColumn="0"/>
            </w:pPr>
            <w:r w:rsidRPr="005619C0">
              <w:t>Sensitization on A</w:t>
            </w:r>
            <w:r>
              <w:t>SCENT REAAP</w:t>
            </w:r>
            <w:r w:rsidRPr="005619C0">
              <w:t xml:space="preserve"> project and its out</w:t>
            </w:r>
            <w:r>
              <w:t>comes.</w:t>
            </w:r>
          </w:p>
          <w:p w14:paraId="2E691C30" w14:textId="49C2BA59" w:rsidR="00BE33D5" w:rsidRPr="00D11F0D" w:rsidRDefault="00BE33D5" w:rsidP="000D41A5">
            <w:pPr>
              <w:jc w:val="left"/>
              <w:cnfStyle w:val="000000000000" w:firstRow="0" w:lastRow="0" w:firstColumn="0" w:lastColumn="0" w:oddVBand="0" w:evenVBand="0" w:oddHBand="0" w:evenHBand="0" w:firstRowFirstColumn="0" w:firstRowLastColumn="0" w:lastRowFirstColumn="0" w:lastRowLastColumn="0"/>
            </w:pPr>
            <w:r>
              <w:t>Sign MoUs to guide collaboration</w:t>
            </w:r>
          </w:p>
        </w:tc>
      </w:tr>
      <w:tr w:rsidR="005421FB" w14:paraId="4849C2B4" w14:textId="77777777" w:rsidTr="000D41A5">
        <w:tc>
          <w:tcPr>
            <w:cnfStyle w:val="001000000000" w:firstRow="0" w:lastRow="0" w:firstColumn="1" w:lastColumn="0" w:oddVBand="0" w:evenVBand="0" w:oddHBand="0" w:evenHBand="0" w:firstRowFirstColumn="0" w:firstRowLastColumn="0" w:lastRowFirstColumn="0" w:lastRowLastColumn="0"/>
            <w:tcW w:w="0" w:type="auto"/>
            <w:vMerge/>
          </w:tcPr>
          <w:p w14:paraId="527AE185" w14:textId="1FB2A37D" w:rsidR="00A2304E" w:rsidRDefault="00A2304E" w:rsidP="000D41A5">
            <w:pPr>
              <w:jc w:val="left"/>
            </w:pPr>
          </w:p>
        </w:tc>
        <w:tc>
          <w:tcPr>
            <w:tcW w:w="1789" w:type="dxa"/>
          </w:tcPr>
          <w:p w14:paraId="431E5784" w14:textId="255F0BBF" w:rsidR="00A2304E" w:rsidRDefault="00A2304E" w:rsidP="000D41A5">
            <w:pPr>
              <w:jc w:val="left"/>
              <w:cnfStyle w:val="000000000000" w:firstRow="0" w:lastRow="0" w:firstColumn="0" w:lastColumn="0" w:oddVBand="0" w:evenVBand="0" w:oddHBand="0" w:evenHBand="0" w:firstRowFirstColumn="0" w:firstRowLastColumn="0" w:lastRowFirstColumn="0" w:lastRowLastColumn="0"/>
            </w:pPr>
            <w:r>
              <w:t>Organizations involved in carbon credits trade</w:t>
            </w:r>
          </w:p>
        </w:tc>
        <w:tc>
          <w:tcPr>
            <w:tcW w:w="4189" w:type="dxa"/>
          </w:tcPr>
          <w:p w14:paraId="72667E47" w14:textId="7D04FB01" w:rsidR="00A2304E" w:rsidRDefault="00A2304E" w:rsidP="000D41A5">
            <w:pPr>
              <w:jc w:val="left"/>
              <w:cnfStyle w:val="000000000000" w:firstRow="0" w:lastRow="0" w:firstColumn="0" w:lastColumn="0" w:oddVBand="0" w:evenVBand="0" w:oddHBand="0" w:evenHBand="0" w:firstRowFirstColumn="0" w:firstRowLastColumn="0" w:lastRowFirstColumn="0" w:lastRowLastColumn="0"/>
            </w:pPr>
          </w:p>
        </w:tc>
        <w:tc>
          <w:tcPr>
            <w:tcW w:w="1350" w:type="dxa"/>
          </w:tcPr>
          <w:p w14:paraId="4F2A9CF2" w14:textId="4BD9823F" w:rsidR="00A2304E" w:rsidRDefault="00A2304E" w:rsidP="000D41A5">
            <w:pPr>
              <w:jc w:val="left"/>
              <w:cnfStyle w:val="000000000000" w:firstRow="0" w:lastRow="0" w:firstColumn="0" w:lastColumn="0" w:oddVBand="0" w:evenVBand="0" w:oddHBand="0" w:evenHBand="0" w:firstRowFirstColumn="0" w:firstRowLastColumn="0" w:lastRowFirstColumn="0" w:lastRowLastColumn="0"/>
            </w:pPr>
            <w:r>
              <w:t>English</w:t>
            </w:r>
          </w:p>
        </w:tc>
        <w:tc>
          <w:tcPr>
            <w:tcW w:w="1980" w:type="dxa"/>
          </w:tcPr>
          <w:p w14:paraId="7DA09A34" w14:textId="77777777" w:rsidR="00A2304E" w:rsidRDefault="00A2304E" w:rsidP="000D41A5">
            <w:pPr>
              <w:jc w:val="left"/>
              <w:cnfStyle w:val="000000000000" w:firstRow="0" w:lastRow="0" w:firstColumn="0" w:lastColumn="0" w:oddVBand="0" w:evenVBand="0" w:oddHBand="0" w:evenHBand="0" w:firstRowFirstColumn="0" w:firstRowLastColumn="0" w:lastRowFirstColumn="0" w:lastRowLastColumn="0"/>
            </w:pPr>
            <w:r>
              <w:t>Formal meetings</w:t>
            </w:r>
          </w:p>
          <w:p w14:paraId="30D3C82E" w14:textId="1548B873" w:rsidR="00A2304E" w:rsidRDefault="00A2304E" w:rsidP="000D41A5">
            <w:pPr>
              <w:jc w:val="left"/>
              <w:cnfStyle w:val="000000000000" w:firstRow="0" w:lastRow="0" w:firstColumn="0" w:lastColumn="0" w:oddVBand="0" w:evenVBand="0" w:oddHBand="0" w:evenHBand="0" w:firstRowFirstColumn="0" w:firstRowLastColumn="0" w:lastRowFirstColumn="0" w:lastRowLastColumn="0"/>
              <w:rPr>
                <w:lang w:val="en-GB"/>
              </w:rPr>
            </w:pPr>
            <w:r>
              <w:t>Structured agendas</w:t>
            </w:r>
          </w:p>
        </w:tc>
        <w:tc>
          <w:tcPr>
            <w:tcW w:w="3153" w:type="dxa"/>
          </w:tcPr>
          <w:p w14:paraId="47B36580" w14:textId="21D8DB7C" w:rsidR="00A2304E" w:rsidRPr="005619C0" w:rsidRDefault="00A2304E" w:rsidP="000D41A5">
            <w:pPr>
              <w:jc w:val="left"/>
              <w:cnfStyle w:val="000000000000" w:firstRow="0" w:lastRow="0" w:firstColumn="0" w:lastColumn="0" w:oddVBand="0" w:evenVBand="0" w:oddHBand="0" w:evenHBand="0" w:firstRowFirstColumn="0" w:firstRowLastColumn="0" w:lastRowFirstColumn="0" w:lastRowLastColumn="0"/>
            </w:pPr>
            <w:r w:rsidRPr="005619C0">
              <w:t>Sensitization on A</w:t>
            </w:r>
            <w:r>
              <w:t>SCENT REAAP</w:t>
            </w:r>
            <w:r w:rsidRPr="005619C0">
              <w:t xml:space="preserve"> project and its out</w:t>
            </w:r>
            <w:r>
              <w:t>comes.</w:t>
            </w:r>
          </w:p>
        </w:tc>
      </w:tr>
      <w:tr w:rsidR="005421FB" w14:paraId="36A2DFC7" w14:textId="77777777" w:rsidTr="000D41A5">
        <w:tc>
          <w:tcPr>
            <w:cnfStyle w:val="001000000000" w:firstRow="0" w:lastRow="0" w:firstColumn="1" w:lastColumn="0" w:oddVBand="0" w:evenVBand="0" w:oddHBand="0" w:evenHBand="0" w:firstRowFirstColumn="0" w:firstRowLastColumn="0" w:lastRowFirstColumn="0" w:lastRowLastColumn="0"/>
            <w:tcW w:w="0" w:type="auto"/>
          </w:tcPr>
          <w:p w14:paraId="3068B8EC" w14:textId="630C9873" w:rsidR="00A2304E" w:rsidRDefault="00A2304E" w:rsidP="000D41A5">
            <w:pPr>
              <w:jc w:val="left"/>
            </w:pPr>
            <w:r>
              <w:t xml:space="preserve">VMGs </w:t>
            </w:r>
          </w:p>
        </w:tc>
        <w:tc>
          <w:tcPr>
            <w:tcW w:w="1789" w:type="dxa"/>
          </w:tcPr>
          <w:p w14:paraId="3970793C" w14:textId="69D7A49A" w:rsidR="005E210B" w:rsidRDefault="00C71842" w:rsidP="000D41A5">
            <w:pPr>
              <w:jc w:val="left"/>
              <w:cnfStyle w:val="000000000000" w:firstRow="0" w:lastRow="0" w:firstColumn="0" w:lastColumn="0" w:oddVBand="0" w:evenVBand="0" w:oddHBand="0" w:evenHBand="0" w:firstRowFirstColumn="0" w:firstRowLastColumn="0" w:lastRowFirstColumn="0" w:lastRowLastColumn="0"/>
            </w:pPr>
            <w:r>
              <w:t xml:space="preserve">Project related enterprises owned and led by </w:t>
            </w:r>
            <w:r w:rsidR="00842939" w:rsidRPr="00842939">
              <w:t>women</w:t>
            </w:r>
            <w:r>
              <w:t>, y</w:t>
            </w:r>
            <w:r w:rsidR="004B389C">
              <w:t>outh, and people with disabilities</w:t>
            </w:r>
          </w:p>
          <w:p w14:paraId="4D2A69C0" w14:textId="5F5A0399" w:rsidR="003A64E0" w:rsidRPr="001702FA" w:rsidRDefault="003A64E0" w:rsidP="000D41A5">
            <w:pPr>
              <w:jc w:val="left"/>
              <w:cnfStyle w:val="000000000000" w:firstRow="0" w:lastRow="0" w:firstColumn="0" w:lastColumn="0" w:oddVBand="0" w:evenVBand="0" w:oddHBand="0" w:evenHBand="0" w:firstRowFirstColumn="0" w:firstRowLastColumn="0" w:lastRowFirstColumn="0" w:lastRowLastColumn="0"/>
            </w:pPr>
          </w:p>
        </w:tc>
        <w:tc>
          <w:tcPr>
            <w:tcW w:w="4189" w:type="dxa"/>
          </w:tcPr>
          <w:p w14:paraId="756E8250" w14:textId="464FFF09" w:rsidR="00A2304E" w:rsidRPr="001702FA" w:rsidRDefault="00F93651" w:rsidP="000D41A5">
            <w:pPr>
              <w:jc w:val="left"/>
              <w:cnfStyle w:val="000000000000" w:firstRow="0" w:lastRow="0" w:firstColumn="0" w:lastColumn="0" w:oddVBand="0" w:evenVBand="0" w:oddHBand="0" w:evenHBand="0" w:firstRowFirstColumn="0" w:firstRowLastColumn="0" w:lastRowFirstColumn="0" w:lastRowLastColumn="0"/>
            </w:pPr>
            <w:r>
              <w:rPr>
                <w:bCs/>
              </w:rPr>
              <w:t>W</w:t>
            </w:r>
            <w:r w:rsidR="005E210B" w:rsidRPr="005E210B">
              <w:rPr>
                <w:bCs/>
              </w:rPr>
              <w:t xml:space="preserve">ill </w:t>
            </w:r>
            <w:r>
              <w:rPr>
                <w:bCs/>
              </w:rPr>
              <w:t>benefit from</w:t>
            </w:r>
            <w:r w:rsidR="005E210B" w:rsidRPr="005E210B">
              <w:rPr>
                <w:bCs/>
              </w:rPr>
              <w:t xml:space="preserve"> targeted skills development program for energy access and renewables to create more job opportunities in the sector</w:t>
            </w:r>
            <w:r>
              <w:rPr>
                <w:bCs/>
              </w:rPr>
              <w:t>.</w:t>
            </w:r>
          </w:p>
        </w:tc>
        <w:tc>
          <w:tcPr>
            <w:tcW w:w="1350" w:type="dxa"/>
          </w:tcPr>
          <w:p w14:paraId="1E8E8609" w14:textId="6107705D" w:rsidR="00A2304E" w:rsidRDefault="00A2304E" w:rsidP="000D41A5">
            <w:pPr>
              <w:jc w:val="left"/>
              <w:cnfStyle w:val="000000000000" w:firstRow="0" w:lastRow="0" w:firstColumn="0" w:lastColumn="0" w:oddVBand="0" w:evenVBand="0" w:oddHBand="0" w:evenHBand="0" w:firstRowFirstColumn="0" w:firstRowLastColumn="0" w:lastRowFirstColumn="0" w:lastRowLastColumn="0"/>
            </w:pPr>
            <w:r w:rsidRPr="001702FA">
              <w:t>English, French, Portuguese and Arabic</w:t>
            </w:r>
          </w:p>
          <w:p w14:paraId="3C8AF74C" w14:textId="378904EB" w:rsidR="00A2304E" w:rsidRDefault="00A2304E" w:rsidP="000D41A5">
            <w:pPr>
              <w:jc w:val="left"/>
              <w:cnfStyle w:val="000000000000" w:firstRow="0" w:lastRow="0" w:firstColumn="0" w:lastColumn="0" w:oddVBand="0" w:evenVBand="0" w:oddHBand="0" w:evenHBand="0" w:firstRowFirstColumn="0" w:firstRowLastColumn="0" w:lastRowFirstColumn="0" w:lastRowLastColumn="0"/>
            </w:pPr>
            <w:r>
              <w:t>Local language</w:t>
            </w:r>
          </w:p>
        </w:tc>
        <w:tc>
          <w:tcPr>
            <w:tcW w:w="1980" w:type="dxa"/>
          </w:tcPr>
          <w:p w14:paraId="66EF19D6" w14:textId="3A7DE3D2" w:rsidR="00A2304E" w:rsidRDefault="00A2304E" w:rsidP="000D41A5">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F</w:t>
            </w:r>
            <w:r w:rsidRPr="00AE34FD">
              <w:rPr>
                <w:lang w:val="en-GB"/>
              </w:rPr>
              <w:t>ocus group meetings</w:t>
            </w:r>
            <w:r>
              <w:rPr>
                <w:lang w:val="en-GB"/>
              </w:rPr>
              <w:t xml:space="preserve"> </w:t>
            </w:r>
            <w:r w:rsidRPr="00AE34FD">
              <w:rPr>
                <w:lang w:val="en-GB"/>
              </w:rPr>
              <w:t>/</w:t>
            </w:r>
            <w:r>
              <w:rPr>
                <w:lang w:val="en-GB"/>
              </w:rPr>
              <w:t xml:space="preserve"> </w:t>
            </w:r>
            <w:r w:rsidRPr="00AE34FD">
              <w:rPr>
                <w:lang w:val="en-GB"/>
              </w:rPr>
              <w:t>discussions</w:t>
            </w:r>
          </w:p>
          <w:p w14:paraId="3A3DF5FA" w14:textId="45059985" w:rsidR="00A2304E" w:rsidRDefault="00A2304E" w:rsidP="000D41A5">
            <w:pPr>
              <w:jc w:val="left"/>
              <w:cnfStyle w:val="000000000000" w:firstRow="0" w:lastRow="0" w:firstColumn="0" w:lastColumn="0" w:oddVBand="0" w:evenVBand="0" w:oddHBand="0" w:evenHBand="0" w:firstRowFirstColumn="0" w:firstRowLastColumn="0" w:lastRowFirstColumn="0" w:lastRowLastColumn="0"/>
            </w:pPr>
            <w:r>
              <w:rPr>
                <w:lang w:val="en-GB"/>
              </w:rPr>
              <w:t>Site visits</w:t>
            </w:r>
            <w:r w:rsidR="00365867">
              <w:rPr>
                <w:lang w:val="en-GB"/>
              </w:rPr>
              <w:t>, information leaflets, brochures etc</w:t>
            </w:r>
          </w:p>
        </w:tc>
        <w:tc>
          <w:tcPr>
            <w:tcW w:w="3153" w:type="dxa"/>
          </w:tcPr>
          <w:p w14:paraId="38FD7F9C" w14:textId="77777777" w:rsidR="00A2304E" w:rsidRDefault="00A2304E" w:rsidP="000D41A5">
            <w:pPr>
              <w:jc w:val="left"/>
              <w:cnfStyle w:val="000000000000" w:firstRow="0" w:lastRow="0" w:firstColumn="0" w:lastColumn="0" w:oddVBand="0" w:evenVBand="0" w:oddHBand="0" w:evenHBand="0" w:firstRowFirstColumn="0" w:firstRowLastColumn="0" w:lastRowFirstColumn="0" w:lastRowLastColumn="0"/>
            </w:pPr>
            <w:r w:rsidRPr="005619C0">
              <w:t>Sensitization on A</w:t>
            </w:r>
            <w:r>
              <w:t>SCENT REAAP</w:t>
            </w:r>
            <w:r w:rsidRPr="005619C0">
              <w:t xml:space="preserve"> project and its out</w:t>
            </w:r>
            <w:r>
              <w:t>comes.</w:t>
            </w:r>
          </w:p>
          <w:p w14:paraId="761249B7" w14:textId="7015617B" w:rsidR="00A2304E" w:rsidRPr="005619C0" w:rsidRDefault="00A2304E" w:rsidP="000D41A5">
            <w:pPr>
              <w:jc w:val="left"/>
              <w:cnfStyle w:val="000000000000" w:firstRow="0" w:lastRow="0" w:firstColumn="0" w:lastColumn="0" w:oddVBand="0" w:evenVBand="0" w:oddHBand="0" w:evenHBand="0" w:firstRowFirstColumn="0" w:firstRowLastColumn="0" w:lastRowFirstColumn="0" w:lastRowLastColumn="0"/>
            </w:pPr>
            <w:r>
              <w:t>Facilitate them to attend the discussions.</w:t>
            </w:r>
          </w:p>
        </w:tc>
      </w:tr>
    </w:tbl>
    <w:p w14:paraId="1F3A48DD" w14:textId="77777777" w:rsidR="00F55FAF" w:rsidRDefault="00F55FAF" w:rsidP="00F55FAF">
      <w:pPr>
        <w:pStyle w:val="Heading2"/>
        <w:numPr>
          <w:ilvl w:val="0"/>
          <w:numId w:val="0"/>
        </w:numPr>
        <w:ind w:left="578" w:hanging="578"/>
        <w:sectPr w:rsidR="00F55FAF" w:rsidSect="004C16B9">
          <w:pgSz w:w="16838" w:h="11906" w:orient="landscape"/>
          <w:pgMar w:top="1440" w:right="1440" w:bottom="1440" w:left="1440" w:header="708" w:footer="708" w:gutter="0"/>
          <w:cols w:space="708"/>
          <w:docGrid w:linePitch="360"/>
        </w:sectPr>
      </w:pPr>
      <w:bookmarkStart w:id="20" w:name="_Hlk34157935"/>
    </w:p>
    <w:p w14:paraId="6F17CB54" w14:textId="37E0FCF1" w:rsidR="00CD5311" w:rsidRDefault="00CD5311" w:rsidP="006B7B0F">
      <w:pPr>
        <w:pStyle w:val="Heading1"/>
      </w:pPr>
      <w:bookmarkStart w:id="21" w:name="_Toc147241191"/>
      <w:r w:rsidRPr="00270865">
        <w:lastRenderedPageBreak/>
        <w:t xml:space="preserve">Stakeholder </w:t>
      </w:r>
      <w:r w:rsidR="00BF30B0" w:rsidRPr="00270865">
        <w:t>Engagement Plan</w:t>
      </w:r>
      <w:bookmarkEnd w:id="21"/>
      <w:r w:rsidR="00BF30B0" w:rsidRPr="00270865">
        <w:t xml:space="preserve"> </w:t>
      </w:r>
    </w:p>
    <w:p w14:paraId="244E9FD9" w14:textId="77777777" w:rsidR="006A3128" w:rsidRPr="006A3128" w:rsidRDefault="006A3128" w:rsidP="006B7B0F">
      <w:pPr>
        <w:pStyle w:val="Heading2"/>
      </w:pPr>
      <w:bookmarkStart w:id="22" w:name="_Toc147241192"/>
      <w:r w:rsidRPr="006A3128">
        <w:t>Purpose and timing of the stakeholder engagement program</w:t>
      </w:r>
      <w:bookmarkEnd w:id="22"/>
      <w:r w:rsidRPr="006A3128">
        <w:t xml:space="preserve"> </w:t>
      </w:r>
    </w:p>
    <w:p w14:paraId="77571FDF" w14:textId="2298973C" w:rsidR="006A3128" w:rsidRPr="006A3128" w:rsidRDefault="006A3128" w:rsidP="006A3128">
      <w:r w:rsidRPr="006A3128">
        <w:t xml:space="preserve">The overall goal of this Stakeholder Engagement Plan </w:t>
      </w:r>
      <w:r>
        <w:t xml:space="preserve">(SEP) </w:t>
      </w:r>
      <w:r w:rsidRPr="006A3128">
        <w:t xml:space="preserve">is to ensure a systematic, consistent, comprehensive and coordinated approach to stakeholder participation and communication throughout the project cycle. The SEP outlines ways in which the project team will communicate with stakeholders and feedback mechanism to be </w:t>
      </w:r>
      <w:r w:rsidR="00122120" w:rsidRPr="006A3128">
        <w:t>utilized</w:t>
      </w:r>
      <w:r w:rsidRPr="006A3128">
        <w:t xml:space="preserve">. </w:t>
      </w:r>
    </w:p>
    <w:p w14:paraId="646E9842" w14:textId="3E38A495" w:rsidR="006A3128" w:rsidRPr="006A3128" w:rsidRDefault="006A3128" w:rsidP="006A3128">
      <w:r w:rsidRPr="006A3128">
        <w:t>The plan will guide timely engagement with key stakeholders as well as dissemination and increased access to relevant project information. The project will innovate ways for consultations to be effective and meaningful to project and stakeholder needs</w:t>
      </w:r>
      <w:r w:rsidR="00CB62F6">
        <w:t>.</w:t>
      </w:r>
    </w:p>
    <w:p w14:paraId="01D40B8D" w14:textId="40B14F44" w:rsidR="006A3128" w:rsidRPr="006A3128" w:rsidRDefault="006A3128" w:rsidP="006A3128">
      <w:r w:rsidRPr="006A3128">
        <w:t xml:space="preserve">In addition to this SEP, </w:t>
      </w:r>
      <w:r w:rsidR="00DD6D1A">
        <w:t>COMESA</w:t>
      </w:r>
      <w:r w:rsidRPr="006A3128">
        <w:t xml:space="preserve"> </w:t>
      </w:r>
      <w:r w:rsidR="00725DFE">
        <w:t>has</w:t>
      </w:r>
      <w:r w:rsidRPr="006A3128">
        <w:t xml:space="preserve"> develop</w:t>
      </w:r>
      <w:r w:rsidR="00725DFE">
        <w:t>ed</w:t>
      </w:r>
      <w:r w:rsidRPr="006A3128">
        <w:t xml:space="preserve"> an Environmental and Social Commitment Plan (ESCP) and Labor Management Procedures (LMP) which will be widely disseminated on the </w:t>
      </w:r>
      <w:r w:rsidR="00DD6D1A">
        <w:t>COMESA</w:t>
      </w:r>
      <w:r w:rsidRPr="006A3128">
        <w:t xml:space="preserve"> and World Bank websites to ensure access to information about the environmental </w:t>
      </w:r>
      <w:r w:rsidR="00246DB2">
        <w:t xml:space="preserve">and social </w:t>
      </w:r>
      <w:r w:rsidRPr="006A3128">
        <w:t xml:space="preserve">risks and respective mitigation measures. </w:t>
      </w:r>
      <w:r w:rsidR="00EC7B17">
        <w:t>The COMESA e</w:t>
      </w:r>
      <w:r w:rsidR="00283EBB">
        <w:t xml:space="preserve">nvironmental and social safeguard specialists </w:t>
      </w:r>
      <w:r w:rsidRPr="006A3128">
        <w:t xml:space="preserve">will be trained on the comprehensive ESF and requirements of ESS2 and ESS10 three months after project effectiveness, to ensure understanding and effective implementation of this </w:t>
      </w:r>
      <w:r w:rsidR="001261E2">
        <w:t>SEP</w:t>
      </w:r>
      <w:r w:rsidRPr="006A3128">
        <w:t xml:space="preserve">. </w:t>
      </w:r>
      <w:r w:rsidR="001261E2">
        <w:t>COMESA</w:t>
      </w:r>
      <w:r w:rsidRPr="006A3128">
        <w:t xml:space="preserve"> will further prepare and submit to the Bank regular monitoring reports on the environmental, social, health, and safety (ESHS) performance of the Project. The first report will be submitted three months after project implementation followed by quarterly reports throughout the project implementation period. </w:t>
      </w:r>
    </w:p>
    <w:p w14:paraId="76BB572E" w14:textId="77777777" w:rsidR="00A6216B" w:rsidRPr="0059739C" w:rsidRDefault="00A6216B" w:rsidP="00157E8A">
      <w:pPr>
        <w:pStyle w:val="Heading2"/>
        <w:rPr>
          <w:rFonts w:eastAsia="Times New Roman" w:cs="Times New Roman"/>
          <w:color w:val="auto"/>
          <w:szCs w:val="24"/>
          <w:highlight w:val="yellow"/>
        </w:rPr>
      </w:pPr>
      <w:bookmarkStart w:id="23" w:name="_Toc147241193"/>
      <w:r w:rsidRPr="0059739C">
        <w:rPr>
          <w:highlight w:val="yellow"/>
        </w:rPr>
        <w:t>Proposed strategy for information disclosure</w:t>
      </w:r>
      <w:bookmarkEnd w:id="23"/>
      <w:r w:rsidRPr="0059739C">
        <w:rPr>
          <w:highlight w:val="yellow"/>
        </w:rPr>
        <w:t xml:space="preserve"> </w:t>
      </w:r>
    </w:p>
    <w:p w14:paraId="0C0C7713" w14:textId="1C0585A0" w:rsidR="00A6216B" w:rsidRPr="0059739C" w:rsidRDefault="00A6216B" w:rsidP="00A6216B">
      <w:pPr>
        <w:rPr>
          <w:highlight w:val="yellow"/>
        </w:rPr>
      </w:pPr>
      <w:r w:rsidRPr="0059739C">
        <w:rPr>
          <w:highlight w:val="yellow"/>
        </w:rPr>
        <w:t xml:space="preserve">Electronic copies of the disclosure materials will be placed on the </w:t>
      </w:r>
      <w:r w:rsidR="001B6CCB" w:rsidRPr="0059739C">
        <w:rPr>
          <w:highlight w:val="yellow"/>
        </w:rPr>
        <w:t>COMESA</w:t>
      </w:r>
      <w:r w:rsidR="00B81D18" w:rsidRPr="0059739C">
        <w:rPr>
          <w:rStyle w:val="FootnoteReference"/>
          <w:highlight w:val="yellow"/>
        </w:rPr>
        <w:footnoteReference w:id="1"/>
      </w:r>
      <w:r w:rsidR="00B81D18" w:rsidRPr="0059739C">
        <w:rPr>
          <w:position w:val="8"/>
          <w:sz w:val="14"/>
          <w:szCs w:val="14"/>
          <w:highlight w:val="yellow"/>
        </w:rPr>
        <w:t xml:space="preserve"> </w:t>
      </w:r>
      <w:r w:rsidRPr="0059739C">
        <w:rPr>
          <w:highlight w:val="yellow"/>
        </w:rPr>
        <w:t xml:space="preserve">and World Bank websites to allow easy access for all stakeholders. The disclosure materials will also be shared with the targeted stakeholders through email, and during project related meetings. </w:t>
      </w:r>
    </w:p>
    <w:p w14:paraId="1EEEAC11" w14:textId="3A6871C2" w:rsidR="00B81D18" w:rsidRDefault="00A6216B" w:rsidP="00A6216B">
      <w:r w:rsidRPr="0059739C">
        <w:rPr>
          <w:highlight w:val="yellow"/>
        </w:rPr>
        <w:t>In addition to disclosure of the various project materials (ESCP, SEP, and LMP), formal channels will be put in place to register and document comments</w:t>
      </w:r>
      <w:r w:rsidR="00517C4D" w:rsidRPr="0059739C">
        <w:rPr>
          <w:highlight w:val="yellow"/>
        </w:rPr>
        <w:t>,</w:t>
      </w:r>
      <w:r w:rsidRPr="0059739C">
        <w:rPr>
          <w:highlight w:val="yellow"/>
        </w:rPr>
        <w:t xml:space="preserve"> suggestions </w:t>
      </w:r>
      <w:r w:rsidR="00517C4D" w:rsidRPr="0059739C">
        <w:rPr>
          <w:highlight w:val="yellow"/>
        </w:rPr>
        <w:t xml:space="preserve">and grievances </w:t>
      </w:r>
      <w:r w:rsidRPr="0059739C">
        <w:rPr>
          <w:highlight w:val="yellow"/>
        </w:rPr>
        <w:t xml:space="preserve">from the public. The grievance arrangements shall be made publicly available to receive and facilitate resolution of concerns in relation to the Project. </w:t>
      </w:r>
      <w:r w:rsidR="007B4244" w:rsidRPr="0059739C">
        <w:rPr>
          <w:highlight w:val="yellow"/>
        </w:rPr>
        <w:fldChar w:fldCharType="begin"/>
      </w:r>
      <w:r w:rsidR="007B4244" w:rsidRPr="0059739C">
        <w:rPr>
          <w:highlight w:val="yellow"/>
        </w:rPr>
        <w:instrText xml:space="preserve"> REF _Ref146790705 \h </w:instrText>
      </w:r>
      <w:r w:rsidR="0059739C">
        <w:rPr>
          <w:highlight w:val="yellow"/>
        </w:rPr>
        <w:instrText xml:space="preserve"> \* MERGEFORMAT </w:instrText>
      </w:r>
      <w:r w:rsidR="007B4244" w:rsidRPr="0059739C">
        <w:rPr>
          <w:highlight w:val="yellow"/>
        </w:rPr>
      </w:r>
      <w:r w:rsidR="007B4244" w:rsidRPr="0059739C">
        <w:rPr>
          <w:highlight w:val="yellow"/>
        </w:rPr>
        <w:fldChar w:fldCharType="separate"/>
      </w:r>
      <w:r w:rsidR="007B4244" w:rsidRPr="0059739C">
        <w:rPr>
          <w:highlight w:val="yellow"/>
        </w:rPr>
        <w:t xml:space="preserve">Table </w:t>
      </w:r>
      <w:r w:rsidR="007B4244" w:rsidRPr="0059739C">
        <w:rPr>
          <w:noProof/>
          <w:highlight w:val="yellow"/>
        </w:rPr>
        <w:t>4</w:t>
      </w:r>
      <w:r w:rsidR="007B4244" w:rsidRPr="0059739C">
        <w:rPr>
          <w:highlight w:val="yellow"/>
        </w:rPr>
        <w:noBreakHyphen/>
      </w:r>
      <w:r w:rsidR="007B4244" w:rsidRPr="0059739C">
        <w:rPr>
          <w:noProof/>
          <w:highlight w:val="yellow"/>
        </w:rPr>
        <w:t>2</w:t>
      </w:r>
      <w:r w:rsidR="007B4244" w:rsidRPr="0059739C">
        <w:rPr>
          <w:highlight w:val="yellow"/>
        </w:rPr>
        <w:fldChar w:fldCharType="end"/>
      </w:r>
      <w:r w:rsidR="00157E8A" w:rsidRPr="0059739C">
        <w:rPr>
          <w:highlight w:val="yellow"/>
        </w:rPr>
        <w:t xml:space="preserve"> shows stakeholder engagement and disclosure methods</w:t>
      </w:r>
      <w:r w:rsidR="007B4244" w:rsidRPr="0059739C">
        <w:rPr>
          <w:highlight w:val="yellow"/>
        </w:rPr>
        <w:t>.</w:t>
      </w:r>
    </w:p>
    <w:p w14:paraId="54708B1D" w14:textId="77777777" w:rsidR="00157E8A" w:rsidRPr="00A5434F" w:rsidRDefault="00157E8A" w:rsidP="00157E8A">
      <w:pPr>
        <w:pStyle w:val="Heading2"/>
      </w:pPr>
      <w:bookmarkStart w:id="24" w:name="_Toc147241194"/>
      <w:r w:rsidRPr="00A5434F">
        <w:t>Proposed strategy for consultation</w:t>
      </w:r>
      <w:bookmarkEnd w:id="24"/>
      <w:r w:rsidRPr="00A5434F">
        <w:t xml:space="preserve"> </w:t>
      </w:r>
    </w:p>
    <w:p w14:paraId="648D4451" w14:textId="48004176" w:rsidR="00157E8A" w:rsidRPr="007B4244" w:rsidRDefault="00157E8A" w:rsidP="007B4244">
      <w:pPr>
        <w:spacing w:after="0" w:line="240" w:lineRule="auto"/>
        <w:ind w:left="14" w:hanging="14"/>
        <w:sectPr w:rsidR="00157E8A" w:rsidRPr="007B4244" w:rsidSect="006A3128">
          <w:pgSz w:w="11906" w:h="16838"/>
          <w:pgMar w:top="1440" w:right="1440" w:bottom="1440" w:left="1440" w:header="708" w:footer="708" w:gutter="0"/>
          <w:cols w:space="708"/>
          <w:docGrid w:linePitch="360"/>
        </w:sectPr>
      </w:pPr>
      <w:r>
        <w:t>COMESA</w:t>
      </w:r>
      <w:r w:rsidRPr="00A5434F">
        <w:t xml:space="preserve"> will conduct consultations with all identified stakeholders with the aim of creating awareness, improving access to information and receiving/giving feedback on project implementation. The communication channels highlighted above will play a key role in ensuring information flow between </w:t>
      </w:r>
      <w:r>
        <w:t>COMESA</w:t>
      </w:r>
      <w:r w:rsidRPr="00A5434F">
        <w:t xml:space="preserve"> and its stakeholders. </w:t>
      </w:r>
      <w:r w:rsidR="007B4244">
        <w:t xml:space="preserve"> </w:t>
      </w:r>
      <w:r w:rsidR="007B4244">
        <w:fldChar w:fldCharType="begin"/>
      </w:r>
      <w:r w:rsidR="007B4244">
        <w:instrText xml:space="preserve"> REF _Ref146790772 \h </w:instrText>
      </w:r>
      <w:r w:rsidR="007B4244">
        <w:fldChar w:fldCharType="separate"/>
      </w:r>
      <w:r w:rsidR="007B4244">
        <w:t xml:space="preserve">Table </w:t>
      </w:r>
      <w:r w:rsidR="007B4244">
        <w:rPr>
          <w:noProof/>
        </w:rPr>
        <w:t>4</w:t>
      </w:r>
      <w:r w:rsidR="007B4244">
        <w:noBreakHyphen/>
      </w:r>
      <w:r w:rsidR="007B4244">
        <w:rPr>
          <w:noProof/>
        </w:rPr>
        <w:t>3</w:t>
      </w:r>
      <w:r w:rsidR="007B4244">
        <w:fldChar w:fldCharType="end"/>
      </w:r>
      <w:r w:rsidR="007B4244">
        <w:t xml:space="preserve"> presents the stakeholder consultation plan.</w:t>
      </w:r>
    </w:p>
    <w:p w14:paraId="320DFF75" w14:textId="307204F2" w:rsidR="00F3146E" w:rsidRDefault="00F3146E" w:rsidP="00F3146E">
      <w:pPr>
        <w:pStyle w:val="Caption"/>
        <w:keepNext/>
      </w:pPr>
      <w:bookmarkStart w:id="25" w:name="_Ref146790705"/>
      <w:bookmarkStart w:id="26" w:name="_Toc147241215"/>
      <w:r>
        <w:lastRenderedPageBreak/>
        <w:t xml:space="preserve">Table </w:t>
      </w:r>
      <w:r w:rsidR="009A0432">
        <w:rPr>
          <w:noProof/>
        </w:rPr>
        <w:fldChar w:fldCharType="begin"/>
      </w:r>
      <w:r w:rsidR="009A0432">
        <w:rPr>
          <w:noProof/>
        </w:rPr>
        <w:instrText xml:space="preserve"> STYLEREF 1 \s </w:instrText>
      </w:r>
      <w:r w:rsidR="009A0432">
        <w:rPr>
          <w:noProof/>
        </w:rPr>
        <w:fldChar w:fldCharType="separate"/>
      </w:r>
      <w:r w:rsidR="003B1A2B">
        <w:rPr>
          <w:noProof/>
        </w:rPr>
        <w:t>4</w:t>
      </w:r>
      <w:r w:rsidR="009A0432">
        <w:rPr>
          <w:noProof/>
        </w:rPr>
        <w:fldChar w:fldCharType="end"/>
      </w:r>
      <w:r w:rsidR="003B1A2B">
        <w:noBreakHyphen/>
      </w:r>
      <w:r w:rsidR="009A0432">
        <w:rPr>
          <w:noProof/>
        </w:rPr>
        <w:fldChar w:fldCharType="begin"/>
      </w:r>
      <w:r w:rsidR="009A0432">
        <w:rPr>
          <w:noProof/>
        </w:rPr>
        <w:instrText xml:space="preserve"> SEQ Table \* ARABIC \s 1 </w:instrText>
      </w:r>
      <w:r w:rsidR="009A0432">
        <w:rPr>
          <w:noProof/>
        </w:rPr>
        <w:fldChar w:fldCharType="separate"/>
      </w:r>
      <w:r w:rsidR="003B1A2B">
        <w:rPr>
          <w:noProof/>
        </w:rPr>
        <w:t>2</w:t>
      </w:r>
      <w:r w:rsidR="009A0432">
        <w:rPr>
          <w:noProof/>
        </w:rPr>
        <w:fldChar w:fldCharType="end"/>
      </w:r>
      <w:bookmarkEnd w:id="25"/>
      <w:r>
        <w:t xml:space="preserve"> Stakeholder Engagement and Disclosure Methods</w:t>
      </w:r>
      <w:bookmarkEnd w:id="26"/>
    </w:p>
    <w:tbl>
      <w:tblPr>
        <w:tblStyle w:val="GridTable1Light"/>
        <w:tblW w:w="5000" w:type="pct"/>
        <w:tblLook w:val="04A0" w:firstRow="1" w:lastRow="0" w:firstColumn="1" w:lastColumn="0" w:noHBand="0" w:noVBand="1"/>
      </w:tblPr>
      <w:tblGrid>
        <w:gridCol w:w="1704"/>
        <w:gridCol w:w="2162"/>
        <w:gridCol w:w="2430"/>
        <w:gridCol w:w="2957"/>
        <w:gridCol w:w="2801"/>
        <w:gridCol w:w="1894"/>
      </w:tblGrid>
      <w:tr w:rsidR="00B81D18" w:rsidRPr="00600665" w14:paraId="16DED66F" w14:textId="77777777" w:rsidTr="00BE7EDD">
        <w:trPr>
          <w:cnfStyle w:val="100000000000" w:firstRow="1" w:lastRow="0" w:firstColumn="0" w:lastColumn="0" w:oddVBand="0" w:evenVBand="0" w:oddHBand="0"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611" w:type="pct"/>
            <w:shd w:val="clear" w:color="auto" w:fill="D9D9D9" w:themeFill="background1" w:themeFillShade="D9"/>
          </w:tcPr>
          <w:bookmarkEnd w:id="20"/>
          <w:p w14:paraId="7EE05963" w14:textId="12D580A5" w:rsidR="00B81D18" w:rsidRPr="00600665" w:rsidRDefault="00B81D18" w:rsidP="00BE7EDD">
            <w:pPr>
              <w:jc w:val="left"/>
            </w:pPr>
            <w:r w:rsidRPr="00600665">
              <w:t xml:space="preserve">Project </w:t>
            </w:r>
            <w:r>
              <w:t>S</w:t>
            </w:r>
            <w:r w:rsidRPr="00600665">
              <w:t>tage</w:t>
            </w:r>
          </w:p>
        </w:tc>
        <w:tc>
          <w:tcPr>
            <w:tcW w:w="775" w:type="pct"/>
            <w:shd w:val="clear" w:color="auto" w:fill="D9D9D9" w:themeFill="background1" w:themeFillShade="D9"/>
          </w:tcPr>
          <w:p w14:paraId="02FF400D" w14:textId="36C0B7E1" w:rsidR="00B81D18" w:rsidRDefault="00B81D18" w:rsidP="00BE7EDD">
            <w:pPr>
              <w:jc w:val="left"/>
              <w:cnfStyle w:val="100000000000" w:firstRow="1" w:lastRow="0" w:firstColumn="0" w:lastColumn="0" w:oddVBand="0" w:evenVBand="0" w:oddHBand="0" w:evenHBand="0" w:firstRowFirstColumn="0" w:firstRowLastColumn="0" w:lastRowFirstColumn="0" w:lastRowLastColumn="0"/>
            </w:pPr>
            <w:r>
              <w:t>Information to be disclosed</w:t>
            </w:r>
          </w:p>
        </w:tc>
        <w:tc>
          <w:tcPr>
            <w:tcW w:w="871" w:type="pct"/>
            <w:shd w:val="clear" w:color="auto" w:fill="D9D9D9" w:themeFill="background1" w:themeFillShade="D9"/>
          </w:tcPr>
          <w:p w14:paraId="7FD21F2D" w14:textId="1D688DC3" w:rsidR="00B81D18" w:rsidRPr="00600665" w:rsidRDefault="00B81D18" w:rsidP="00BE7EDD">
            <w:pPr>
              <w:jc w:val="left"/>
              <w:cnfStyle w:val="100000000000" w:firstRow="1" w:lastRow="0" w:firstColumn="0" w:lastColumn="0" w:oddVBand="0" w:evenVBand="0" w:oddHBand="0" w:evenHBand="0" w:firstRowFirstColumn="0" w:firstRowLastColumn="0" w:lastRowFirstColumn="0" w:lastRowLastColumn="0"/>
              <w:rPr>
                <w:b w:val="0"/>
              </w:rPr>
            </w:pPr>
            <w:r>
              <w:t>Target stakeholders</w:t>
            </w:r>
          </w:p>
        </w:tc>
        <w:tc>
          <w:tcPr>
            <w:tcW w:w="1060" w:type="pct"/>
            <w:shd w:val="clear" w:color="auto" w:fill="D9D9D9" w:themeFill="background1" w:themeFillShade="D9"/>
          </w:tcPr>
          <w:p w14:paraId="3B02F710" w14:textId="6BEBF97D" w:rsidR="00B81D18" w:rsidRPr="00600665" w:rsidRDefault="00B81D18" w:rsidP="00BE7EDD">
            <w:pPr>
              <w:jc w:val="left"/>
              <w:cnfStyle w:val="100000000000" w:firstRow="1" w:lastRow="0" w:firstColumn="0" w:lastColumn="0" w:oddVBand="0" w:evenVBand="0" w:oddHBand="0" w:evenHBand="0" w:firstRowFirstColumn="0" w:firstRowLastColumn="0" w:lastRowFirstColumn="0" w:lastRowLastColumn="0"/>
            </w:pPr>
            <w:r>
              <w:t>Communication channels</w:t>
            </w:r>
          </w:p>
        </w:tc>
        <w:tc>
          <w:tcPr>
            <w:tcW w:w="1004" w:type="pct"/>
            <w:shd w:val="clear" w:color="auto" w:fill="D9D9D9" w:themeFill="background1" w:themeFillShade="D9"/>
          </w:tcPr>
          <w:p w14:paraId="7BCCE212" w14:textId="2AE45F36" w:rsidR="00B81D18" w:rsidRPr="00600665" w:rsidRDefault="00B81D18" w:rsidP="00BE7EDD">
            <w:pPr>
              <w:jc w:val="left"/>
              <w:cnfStyle w:val="100000000000" w:firstRow="1" w:lastRow="0" w:firstColumn="0" w:lastColumn="0" w:oddVBand="0" w:evenVBand="0" w:oddHBand="0" w:evenHBand="0" w:firstRowFirstColumn="0" w:firstRowLastColumn="0" w:lastRowFirstColumn="0" w:lastRowLastColumn="0"/>
            </w:pPr>
            <w:r>
              <w:t>Timetable</w:t>
            </w:r>
            <w:r w:rsidRPr="00600665">
              <w:t xml:space="preserve"> </w:t>
            </w:r>
          </w:p>
        </w:tc>
        <w:tc>
          <w:tcPr>
            <w:tcW w:w="679" w:type="pct"/>
            <w:shd w:val="clear" w:color="auto" w:fill="D9D9D9" w:themeFill="background1" w:themeFillShade="D9"/>
          </w:tcPr>
          <w:p w14:paraId="5A33F8DB" w14:textId="77777777" w:rsidR="00B81D18" w:rsidRPr="00600665" w:rsidRDefault="00B81D18" w:rsidP="00B81D18">
            <w:pPr>
              <w:cnfStyle w:val="100000000000" w:firstRow="1" w:lastRow="0" w:firstColumn="0" w:lastColumn="0" w:oddVBand="0" w:evenVBand="0" w:oddHBand="0" w:evenHBand="0" w:firstRowFirstColumn="0" w:firstRowLastColumn="0" w:lastRowFirstColumn="0" w:lastRowLastColumn="0"/>
            </w:pPr>
            <w:r w:rsidRPr="00600665">
              <w:t xml:space="preserve">Responsibilities </w:t>
            </w:r>
          </w:p>
        </w:tc>
      </w:tr>
      <w:tr w:rsidR="00C852DD" w:rsidRPr="00600665" w14:paraId="7343D2B3" w14:textId="77777777" w:rsidTr="00BE7EDD">
        <w:trPr>
          <w:trHeight w:val="544"/>
        </w:trPr>
        <w:tc>
          <w:tcPr>
            <w:cnfStyle w:val="001000000000" w:firstRow="0" w:lastRow="0" w:firstColumn="1" w:lastColumn="0" w:oddVBand="0" w:evenVBand="0" w:oddHBand="0" w:evenHBand="0" w:firstRowFirstColumn="0" w:firstRowLastColumn="0" w:lastRowFirstColumn="0" w:lastRowLastColumn="0"/>
            <w:tcW w:w="611" w:type="pct"/>
            <w:vMerge w:val="restart"/>
          </w:tcPr>
          <w:p w14:paraId="7DD510E0" w14:textId="7A084A2C" w:rsidR="00C852DD" w:rsidRPr="003E1994" w:rsidRDefault="00C852DD" w:rsidP="00BE7EDD">
            <w:pPr>
              <w:jc w:val="left"/>
              <w:rPr>
                <w:highlight w:val="yellow"/>
              </w:rPr>
            </w:pPr>
            <w:r w:rsidRPr="003E1994">
              <w:rPr>
                <w:highlight w:val="yellow"/>
              </w:rPr>
              <w:t>Project preparation</w:t>
            </w:r>
          </w:p>
        </w:tc>
        <w:tc>
          <w:tcPr>
            <w:tcW w:w="775" w:type="pct"/>
            <w:vMerge w:val="restart"/>
          </w:tcPr>
          <w:p w14:paraId="29F8D597" w14:textId="40047D06" w:rsidR="00C852DD" w:rsidRPr="003E1994" w:rsidRDefault="00C852DD" w:rsidP="00BE7EDD">
            <w:pPr>
              <w:jc w:val="left"/>
              <w:cnfStyle w:val="000000000000" w:firstRow="0" w:lastRow="0" w:firstColumn="0" w:lastColumn="0" w:oddVBand="0" w:evenVBand="0" w:oddHBand="0" w:evenHBand="0" w:firstRowFirstColumn="0" w:firstRowLastColumn="0" w:lastRowFirstColumn="0" w:lastRowLastColumn="0"/>
              <w:rPr>
                <w:iCs/>
                <w:highlight w:val="yellow"/>
                <w:lang w:val="fr-FR"/>
              </w:rPr>
            </w:pPr>
            <w:r w:rsidRPr="003E1994">
              <w:rPr>
                <w:iCs/>
                <w:highlight w:val="yellow"/>
                <w:lang w:val="fr-FR"/>
              </w:rPr>
              <w:t>Project documents – ESCP, SEP, LMP.</w:t>
            </w:r>
          </w:p>
        </w:tc>
        <w:tc>
          <w:tcPr>
            <w:tcW w:w="871" w:type="pct"/>
          </w:tcPr>
          <w:p w14:paraId="71F5562F" w14:textId="6DE68340" w:rsidR="00C852DD" w:rsidRPr="003E1994" w:rsidRDefault="00C852DD" w:rsidP="00BE7EDD">
            <w:pPr>
              <w:jc w:val="left"/>
              <w:cnfStyle w:val="000000000000" w:firstRow="0" w:lastRow="0" w:firstColumn="0" w:lastColumn="0" w:oddVBand="0" w:evenVBand="0" w:oddHBand="0" w:evenHBand="0" w:firstRowFirstColumn="0" w:firstRowLastColumn="0" w:lastRowFirstColumn="0" w:lastRowLastColumn="0"/>
              <w:rPr>
                <w:iCs/>
                <w:highlight w:val="yellow"/>
              </w:rPr>
            </w:pPr>
            <w:r w:rsidRPr="003E1994">
              <w:rPr>
                <w:iCs/>
                <w:highlight w:val="yellow"/>
              </w:rPr>
              <w:t>COMESA</w:t>
            </w:r>
          </w:p>
        </w:tc>
        <w:tc>
          <w:tcPr>
            <w:tcW w:w="1060" w:type="pct"/>
          </w:tcPr>
          <w:p w14:paraId="6BF8502B" w14:textId="202EEB00" w:rsidR="00C852DD" w:rsidRPr="003E1994" w:rsidRDefault="00C852DD" w:rsidP="00BE7EDD">
            <w:pPr>
              <w:jc w:val="left"/>
              <w:cnfStyle w:val="000000000000" w:firstRow="0" w:lastRow="0" w:firstColumn="0" w:lastColumn="0" w:oddVBand="0" w:evenVBand="0" w:oddHBand="0" w:evenHBand="0" w:firstRowFirstColumn="0" w:firstRowLastColumn="0" w:lastRowFirstColumn="0" w:lastRowLastColumn="0"/>
              <w:rPr>
                <w:highlight w:val="yellow"/>
              </w:rPr>
            </w:pPr>
            <w:r w:rsidRPr="003E1994">
              <w:rPr>
                <w:highlight w:val="yellow"/>
              </w:rPr>
              <w:t>Email, intranet, trainings, meetings, website</w:t>
            </w:r>
          </w:p>
        </w:tc>
        <w:tc>
          <w:tcPr>
            <w:tcW w:w="1004" w:type="pct"/>
            <w:vMerge w:val="restart"/>
          </w:tcPr>
          <w:p w14:paraId="495AE0DF" w14:textId="77777777" w:rsidR="00C852DD" w:rsidRPr="003E1994" w:rsidRDefault="00C852DD" w:rsidP="00BE7EDD">
            <w:pPr>
              <w:jc w:val="left"/>
              <w:cnfStyle w:val="000000000000" w:firstRow="0" w:lastRow="0" w:firstColumn="0" w:lastColumn="0" w:oddVBand="0" w:evenVBand="0" w:oddHBand="0" w:evenHBand="0" w:firstRowFirstColumn="0" w:firstRowLastColumn="0" w:lastRowFirstColumn="0" w:lastRowLastColumn="0"/>
              <w:rPr>
                <w:highlight w:val="yellow"/>
              </w:rPr>
            </w:pPr>
            <w:r w:rsidRPr="003E1994">
              <w:rPr>
                <w:highlight w:val="yellow"/>
              </w:rPr>
              <w:t xml:space="preserve">In person or virtual </w:t>
            </w:r>
          </w:p>
          <w:p w14:paraId="30286EA5" w14:textId="40103040" w:rsidR="00C852DD" w:rsidRPr="003E1994" w:rsidRDefault="00C852DD" w:rsidP="00BE7EDD">
            <w:pPr>
              <w:jc w:val="left"/>
              <w:cnfStyle w:val="000000000000" w:firstRow="0" w:lastRow="0" w:firstColumn="0" w:lastColumn="0" w:oddVBand="0" w:evenVBand="0" w:oddHBand="0" w:evenHBand="0" w:firstRowFirstColumn="0" w:firstRowLastColumn="0" w:lastRowFirstColumn="0" w:lastRowLastColumn="0"/>
              <w:rPr>
                <w:highlight w:val="yellow"/>
              </w:rPr>
            </w:pPr>
            <w:r w:rsidRPr="003E1994">
              <w:rPr>
                <w:highlight w:val="yellow"/>
              </w:rPr>
              <w:t xml:space="preserve">Within three months after project effectiveness </w:t>
            </w:r>
          </w:p>
        </w:tc>
        <w:tc>
          <w:tcPr>
            <w:tcW w:w="679" w:type="pct"/>
            <w:vMerge w:val="restart"/>
          </w:tcPr>
          <w:p w14:paraId="144CBBC1" w14:textId="77777777" w:rsidR="00C852DD" w:rsidRPr="003E1994" w:rsidRDefault="00C852DD" w:rsidP="00B81D18">
            <w:pPr>
              <w:cnfStyle w:val="000000000000" w:firstRow="0" w:lastRow="0" w:firstColumn="0" w:lastColumn="0" w:oddVBand="0" w:evenVBand="0" w:oddHBand="0" w:evenHBand="0" w:firstRowFirstColumn="0" w:firstRowLastColumn="0" w:lastRowFirstColumn="0" w:lastRowLastColumn="0"/>
              <w:rPr>
                <w:highlight w:val="yellow"/>
              </w:rPr>
            </w:pPr>
            <w:r w:rsidRPr="003E1994">
              <w:rPr>
                <w:highlight w:val="yellow"/>
              </w:rPr>
              <w:t>COMESA</w:t>
            </w:r>
          </w:p>
          <w:p w14:paraId="42813E67" w14:textId="2224EEC3" w:rsidR="007D1D8B" w:rsidRPr="003E1994" w:rsidRDefault="007D1D8B" w:rsidP="00B81D18">
            <w:pPr>
              <w:cnfStyle w:val="000000000000" w:firstRow="0" w:lastRow="0" w:firstColumn="0" w:lastColumn="0" w:oddVBand="0" w:evenVBand="0" w:oddHBand="0" w:evenHBand="0" w:firstRowFirstColumn="0" w:firstRowLastColumn="0" w:lastRowFirstColumn="0" w:lastRowLastColumn="0"/>
              <w:rPr>
                <w:highlight w:val="yellow"/>
              </w:rPr>
            </w:pPr>
            <w:r w:rsidRPr="003E1994">
              <w:rPr>
                <w:highlight w:val="yellow"/>
              </w:rPr>
              <w:t xml:space="preserve">World </w:t>
            </w:r>
            <w:r w:rsidR="006E24CA" w:rsidRPr="003E1994">
              <w:rPr>
                <w:highlight w:val="yellow"/>
              </w:rPr>
              <w:t>B</w:t>
            </w:r>
            <w:r w:rsidRPr="003E1994">
              <w:rPr>
                <w:highlight w:val="yellow"/>
              </w:rPr>
              <w:t>ank</w:t>
            </w:r>
          </w:p>
        </w:tc>
      </w:tr>
      <w:tr w:rsidR="00C852DD" w:rsidRPr="00600665" w14:paraId="5B25595D" w14:textId="77777777" w:rsidTr="00BE7EDD">
        <w:trPr>
          <w:trHeight w:val="544"/>
        </w:trPr>
        <w:tc>
          <w:tcPr>
            <w:cnfStyle w:val="001000000000" w:firstRow="0" w:lastRow="0" w:firstColumn="1" w:lastColumn="0" w:oddVBand="0" w:evenVBand="0" w:oddHBand="0" w:evenHBand="0" w:firstRowFirstColumn="0" w:firstRowLastColumn="0" w:lastRowFirstColumn="0" w:lastRowLastColumn="0"/>
            <w:tcW w:w="611" w:type="pct"/>
            <w:vMerge/>
          </w:tcPr>
          <w:p w14:paraId="2F9063CC" w14:textId="77777777" w:rsidR="00C852DD" w:rsidRPr="00952058" w:rsidRDefault="00C852DD" w:rsidP="00BE7EDD">
            <w:pPr>
              <w:jc w:val="left"/>
            </w:pPr>
          </w:p>
        </w:tc>
        <w:tc>
          <w:tcPr>
            <w:tcW w:w="775" w:type="pct"/>
            <w:vMerge/>
          </w:tcPr>
          <w:p w14:paraId="515145CD" w14:textId="77777777" w:rsidR="00C852DD" w:rsidRDefault="00C852DD" w:rsidP="00BE7EDD">
            <w:pPr>
              <w:jc w:val="left"/>
              <w:cnfStyle w:val="000000000000" w:firstRow="0" w:lastRow="0" w:firstColumn="0" w:lastColumn="0" w:oddVBand="0" w:evenVBand="0" w:oddHBand="0" w:evenHBand="0" w:firstRowFirstColumn="0" w:firstRowLastColumn="0" w:lastRowFirstColumn="0" w:lastRowLastColumn="0"/>
              <w:rPr>
                <w:iCs/>
              </w:rPr>
            </w:pPr>
          </w:p>
        </w:tc>
        <w:tc>
          <w:tcPr>
            <w:tcW w:w="871" w:type="pct"/>
          </w:tcPr>
          <w:p w14:paraId="35EFA842" w14:textId="4B9EA5BB" w:rsidR="00C852DD" w:rsidRPr="003E1994" w:rsidRDefault="00C852DD" w:rsidP="00BE7EDD">
            <w:pPr>
              <w:jc w:val="left"/>
              <w:cnfStyle w:val="000000000000" w:firstRow="0" w:lastRow="0" w:firstColumn="0" w:lastColumn="0" w:oddVBand="0" w:evenVBand="0" w:oddHBand="0" w:evenHBand="0" w:firstRowFirstColumn="0" w:firstRowLastColumn="0" w:lastRowFirstColumn="0" w:lastRowLastColumn="0"/>
              <w:rPr>
                <w:iCs/>
                <w:highlight w:val="yellow"/>
              </w:rPr>
            </w:pPr>
            <w:r w:rsidRPr="003E1994">
              <w:rPr>
                <w:iCs/>
                <w:highlight w:val="yellow"/>
              </w:rPr>
              <w:t>Affected and interested parties</w:t>
            </w:r>
          </w:p>
        </w:tc>
        <w:tc>
          <w:tcPr>
            <w:tcW w:w="1060" w:type="pct"/>
          </w:tcPr>
          <w:p w14:paraId="4616BD33" w14:textId="4D45AE87" w:rsidR="00C852DD" w:rsidRPr="003E1994" w:rsidRDefault="00C852DD" w:rsidP="00BE7EDD">
            <w:pPr>
              <w:jc w:val="left"/>
              <w:cnfStyle w:val="000000000000" w:firstRow="0" w:lastRow="0" w:firstColumn="0" w:lastColumn="0" w:oddVBand="0" w:evenVBand="0" w:oddHBand="0" w:evenHBand="0" w:firstRowFirstColumn="0" w:firstRowLastColumn="0" w:lastRowFirstColumn="0" w:lastRowLastColumn="0"/>
              <w:rPr>
                <w:highlight w:val="yellow"/>
              </w:rPr>
            </w:pPr>
            <w:r w:rsidRPr="003E1994">
              <w:rPr>
                <w:highlight w:val="yellow"/>
              </w:rPr>
              <w:t xml:space="preserve">Email, website, meetings (in person or virtual) </w:t>
            </w:r>
          </w:p>
        </w:tc>
        <w:tc>
          <w:tcPr>
            <w:tcW w:w="1004" w:type="pct"/>
            <w:vMerge/>
          </w:tcPr>
          <w:p w14:paraId="71652378" w14:textId="77777777" w:rsidR="00C852DD" w:rsidRPr="003E1994" w:rsidRDefault="00C852DD" w:rsidP="00BE7EDD">
            <w:pPr>
              <w:jc w:val="left"/>
              <w:cnfStyle w:val="000000000000" w:firstRow="0" w:lastRow="0" w:firstColumn="0" w:lastColumn="0" w:oddVBand="0" w:evenVBand="0" w:oddHBand="0" w:evenHBand="0" w:firstRowFirstColumn="0" w:firstRowLastColumn="0" w:lastRowFirstColumn="0" w:lastRowLastColumn="0"/>
              <w:rPr>
                <w:highlight w:val="yellow"/>
              </w:rPr>
            </w:pPr>
          </w:p>
        </w:tc>
        <w:tc>
          <w:tcPr>
            <w:tcW w:w="679" w:type="pct"/>
            <w:vMerge/>
          </w:tcPr>
          <w:p w14:paraId="500E998B" w14:textId="77777777" w:rsidR="00C852DD" w:rsidRPr="00952058" w:rsidRDefault="00C852DD" w:rsidP="00B81D18">
            <w:pPr>
              <w:cnfStyle w:val="000000000000" w:firstRow="0" w:lastRow="0" w:firstColumn="0" w:lastColumn="0" w:oddVBand="0" w:evenVBand="0" w:oddHBand="0" w:evenHBand="0" w:firstRowFirstColumn="0" w:firstRowLastColumn="0" w:lastRowFirstColumn="0" w:lastRowLastColumn="0"/>
            </w:pPr>
          </w:p>
        </w:tc>
      </w:tr>
      <w:tr w:rsidR="00C852DD" w:rsidRPr="00600665" w14:paraId="6FE1E3E4" w14:textId="77777777" w:rsidTr="00BE7EDD">
        <w:trPr>
          <w:trHeight w:val="544"/>
        </w:trPr>
        <w:tc>
          <w:tcPr>
            <w:cnfStyle w:val="001000000000" w:firstRow="0" w:lastRow="0" w:firstColumn="1" w:lastColumn="0" w:oddVBand="0" w:evenVBand="0" w:oddHBand="0" w:evenHBand="0" w:firstRowFirstColumn="0" w:firstRowLastColumn="0" w:lastRowFirstColumn="0" w:lastRowLastColumn="0"/>
            <w:tcW w:w="611" w:type="pct"/>
            <w:vMerge/>
          </w:tcPr>
          <w:p w14:paraId="4C5B41D7" w14:textId="77777777" w:rsidR="00C852DD" w:rsidRPr="00952058" w:rsidRDefault="00C852DD" w:rsidP="00BE7EDD">
            <w:pPr>
              <w:jc w:val="left"/>
            </w:pPr>
          </w:p>
        </w:tc>
        <w:tc>
          <w:tcPr>
            <w:tcW w:w="775" w:type="pct"/>
          </w:tcPr>
          <w:p w14:paraId="63F9B7C9" w14:textId="48B3C89A" w:rsidR="00C852DD" w:rsidRDefault="00C852DD" w:rsidP="00BE7EDD">
            <w:pPr>
              <w:jc w:val="left"/>
              <w:cnfStyle w:val="000000000000" w:firstRow="0" w:lastRow="0" w:firstColumn="0" w:lastColumn="0" w:oddVBand="0" w:evenVBand="0" w:oddHBand="0" w:evenHBand="0" w:firstRowFirstColumn="0" w:firstRowLastColumn="0" w:lastRowFirstColumn="0" w:lastRowLastColumn="0"/>
              <w:rPr>
                <w:iCs/>
              </w:rPr>
            </w:pPr>
            <w:r>
              <w:rPr>
                <w:iCs/>
              </w:rPr>
              <w:t>Annual workplan</w:t>
            </w:r>
          </w:p>
        </w:tc>
        <w:tc>
          <w:tcPr>
            <w:tcW w:w="871" w:type="pct"/>
          </w:tcPr>
          <w:p w14:paraId="7E0C7C52" w14:textId="43233A92" w:rsidR="00C852DD" w:rsidRPr="00952058" w:rsidRDefault="006E24CA" w:rsidP="00BE7EDD">
            <w:pPr>
              <w:jc w:val="left"/>
              <w:cnfStyle w:val="000000000000" w:firstRow="0" w:lastRow="0" w:firstColumn="0" w:lastColumn="0" w:oddVBand="0" w:evenVBand="0" w:oddHBand="0" w:evenHBand="0" w:firstRowFirstColumn="0" w:firstRowLastColumn="0" w:lastRowFirstColumn="0" w:lastRowLastColumn="0"/>
              <w:rPr>
                <w:iCs/>
              </w:rPr>
            </w:pPr>
            <w:r>
              <w:rPr>
                <w:iCs/>
              </w:rPr>
              <w:t>A</w:t>
            </w:r>
            <w:r w:rsidR="00C852DD">
              <w:rPr>
                <w:iCs/>
              </w:rPr>
              <w:t>ffected and implementing parties</w:t>
            </w:r>
          </w:p>
        </w:tc>
        <w:tc>
          <w:tcPr>
            <w:tcW w:w="1060" w:type="pct"/>
          </w:tcPr>
          <w:p w14:paraId="400A61FB" w14:textId="1718CE44" w:rsidR="00C852DD" w:rsidRPr="00952058" w:rsidRDefault="00C852DD" w:rsidP="00BE7EDD">
            <w:pPr>
              <w:jc w:val="left"/>
              <w:cnfStyle w:val="000000000000" w:firstRow="0" w:lastRow="0" w:firstColumn="0" w:lastColumn="0" w:oddVBand="0" w:evenVBand="0" w:oddHBand="0" w:evenHBand="0" w:firstRowFirstColumn="0" w:firstRowLastColumn="0" w:lastRowFirstColumn="0" w:lastRowLastColumn="0"/>
            </w:pPr>
            <w:r>
              <w:t>Email, website, press</w:t>
            </w:r>
          </w:p>
        </w:tc>
        <w:tc>
          <w:tcPr>
            <w:tcW w:w="1004" w:type="pct"/>
          </w:tcPr>
          <w:p w14:paraId="46FBE047" w14:textId="77777777" w:rsidR="00C852DD" w:rsidRPr="00C852DD" w:rsidRDefault="00C852DD" w:rsidP="00BE7EDD">
            <w:pPr>
              <w:jc w:val="left"/>
              <w:cnfStyle w:val="000000000000" w:firstRow="0" w:lastRow="0" w:firstColumn="0" w:lastColumn="0" w:oddVBand="0" w:evenVBand="0" w:oddHBand="0" w:evenHBand="0" w:firstRowFirstColumn="0" w:firstRowLastColumn="0" w:lastRowFirstColumn="0" w:lastRowLastColumn="0"/>
            </w:pPr>
            <w:r w:rsidRPr="00C852DD">
              <w:t xml:space="preserve">A week after approval by the World Bank </w:t>
            </w:r>
          </w:p>
          <w:p w14:paraId="695DAE53" w14:textId="77777777" w:rsidR="00C852DD" w:rsidRPr="008A411E" w:rsidRDefault="00C852DD" w:rsidP="00BE7EDD">
            <w:pPr>
              <w:jc w:val="left"/>
              <w:cnfStyle w:val="000000000000" w:firstRow="0" w:lastRow="0" w:firstColumn="0" w:lastColumn="0" w:oddVBand="0" w:evenVBand="0" w:oddHBand="0" w:evenHBand="0" w:firstRowFirstColumn="0" w:firstRowLastColumn="0" w:lastRowFirstColumn="0" w:lastRowLastColumn="0"/>
            </w:pPr>
          </w:p>
        </w:tc>
        <w:tc>
          <w:tcPr>
            <w:tcW w:w="679" w:type="pct"/>
          </w:tcPr>
          <w:p w14:paraId="49F5A5AE" w14:textId="5501ABE5" w:rsidR="00C852DD" w:rsidRPr="00952058" w:rsidRDefault="00C852DD" w:rsidP="00B81D18">
            <w:pPr>
              <w:cnfStyle w:val="000000000000" w:firstRow="0" w:lastRow="0" w:firstColumn="0" w:lastColumn="0" w:oddVBand="0" w:evenVBand="0" w:oddHBand="0" w:evenHBand="0" w:firstRowFirstColumn="0" w:firstRowLastColumn="0" w:lastRowFirstColumn="0" w:lastRowLastColumn="0"/>
            </w:pPr>
            <w:r w:rsidRPr="00952058">
              <w:t>COMESA</w:t>
            </w:r>
          </w:p>
        </w:tc>
      </w:tr>
      <w:tr w:rsidR="00F0472A" w:rsidRPr="00600665" w14:paraId="6F1BFCBA" w14:textId="77777777" w:rsidTr="00BE7EDD">
        <w:trPr>
          <w:trHeight w:val="544"/>
        </w:trPr>
        <w:tc>
          <w:tcPr>
            <w:cnfStyle w:val="001000000000" w:firstRow="0" w:lastRow="0" w:firstColumn="1" w:lastColumn="0" w:oddVBand="0" w:evenVBand="0" w:oddHBand="0" w:evenHBand="0" w:firstRowFirstColumn="0" w:firstRowLastColumn="0" w:lastRowFirstColumn="0" w:lastRowLastColumn="0"/>
            <w:tcW w:w="611" w:type="pct"/>
            <w:vMerge w:val="restart"/>
          </w:tcPr>
          <w:p w14:paraId="5B08FD90" w14:textId="1DDA5791" w:rsidR="00F0472A" w:rsidRDefault="00F0472A" w:rsidP="00BE7EDD">
            <w:pPr>
              <w:jc w:val="left"/>
            </w:pPr>
            <w:r>
              <w:t>Project implementation and monitoring</w:t>
            </w:r>
          </w:p>
        </w:tc>
        <w:tc>
          <w:tcPr>
            <w:tcW w:w="775" w:type="pct"/>
          </w:tcPr>
          <w:p w14:paraId="4C9C71CE" w14:textId="14B08E2D" w:rsidR="00F0472A" w:rsidRPr="004B2C43" w:rsidRDefault="00F0472A" w:rsidP="00BE7EDD">
            <w:pPr>
              <w:jc w:val="left"/>
              <w:cnfStyle w:val="000000000000" w:firstRow="0" w:lastRow="0" w:firstColumn="0" w:lastColumn="0" w:oddVBand="0" w:evenVBand="0" w:oddHBand="0" w:evenHBand="0" w:firstRowFirstColumn="0" w:firstRowLastColumn="0" w:lastRowFirstColumn="0" w:lastRowLastColumn="0"/>
              <w:rPr>
                <w:iCs/>
              </w:rPr>
            </w:pPr>
            <w:r w:rsidRPr="004B2C43">
              <w:rPr>
                <w:iCs/>
              </w:rPr>
              <w:t xml:space="preserve">Monitoring reports on the ESHS performance </w:t>
            </w:r>
          </w:p>
        </w:tc>
        <w:tc>
          <w:tcPr>
            <w:tcW w:w="871" w:type="pct"/>
          </w:tcPr>
          <w:p w14:paraId="02F46B03" w14:textId="0D236E05" w:rsidR="00F0472A" w:rsidRPr="00F0472A" w:rsidRDefault="00F0472A" w:rsidP="00BE7EDD">
            <w:pPr>
              <w:jc w:val="left"/>
              <w:cnfStyle w:val="000000000000" w:firstRow="0" w:lastRow="0" w:firstColumn="0" w:lastColumn="0" w:oddVBand="0" w:evenVBand="0" w:oddHBand="0" w:evenHBand="0" w:firstRowFirstColumn="0" w:firstRowLastColumn="0" w:lastRowFirstColumn="0" w:lastRowLastColumn="0"/>
              <w:rPr>
                <w:iCs/>
              </w:rPr>
            </w:pPr>
            <w:r w:rsidRPr="00F0472A">
              <w:rPr>
                <w:iCs/>
              </w:rPr>
              <w:t xml:space="preserve">World Bank and all other stakeholders </w:t>
            </w:r>
          </w:p>
        </w:tc>
        <w:tc>
          <w:tcPr>
            <w:tcW w:w="1060" w:type="pct"/>
          </w:tcPr>
          <w:p w14:paraId="1F854761" w14:textId="7FDAF9B4" w:rsidR="00F0472A" w:rsidRPr="00F0472A" w:rsidRDefault="00F0472A" w:rsidP="00BE7EDD">
            <w:pPr>
              <w:jc w:val="left"/>
              <w:cnfStyle w:val="000000000000" w:firstRow="0" w:lastRow="0" w:firstColumn="0" w:lastColumn="0" w:oddVBand="0" w:evenVBand="0" w:oddHBand="0" w:evenHBand="0" w:firstRowFirstColumn="0" w:firstRowLastColumn="0" w:lastRowFirstColumn="0" w:lastRowLastColumn="0"/>
            </w:pPr>
            <w:r w:rsidRPr="00F0472A">
              <w:t>Email, website</w:t>
            </w:r>
            <w:r w:rsidR="00804CDA">
              <w:t>, meetings</w:t>
            </w:r>
            <w:r w:rsidRPr="00F0472A">
              <w:t xml:space="preserve"> </w:t>
            </w:r>
          </w:p>
          <w:p w14:paraId="75BA0291" w14:textId="403AB791" w:rsidR="00F0472A" w:rsidRPr="00C91EFB" w:rsidRDefault="00F0472A" w:rsidP="00BE7EDD">
            <w:pPr>
              <w:jc w:val="left"/>
              <w:cnfStyle w:val="000000000000" w:firstRow="0" w:lastRow="0" w:firstColumn="0" w:lastColumn="0" w:oddVBand="0" w:evenVBand="0" w:oddHBand="0" w:evenHBand="0" w:firstRowFirstColumn="0" w:firstRowLastColumn="0" w:lastRowFirstColumn="0" w:lastRowLastColumn="0"/>
            </w:pPr>
          </w:p>
        </w:tc>
        <w:tc>
          <w:tcPr>
            <w:tcW w:w="1004" w:type="pct"/>
          </w:tcPr>
          <w:p w14:paraId="7C016285" w14:textId="036D32A8" w:rsidR="00F0472A" w:rsidRPr="008A411E" w:rsidRDefault="00F0472A" w:rsidP="00BE7EDD">
            <w:pPr>
              <w:jc w:val="left"/>
              <w:cnfStyle w:val="000000000000" w:firstRow="0" w:lastRow="0" w:firstColumn="0" w:lastColumn="0" w:oddVBand="0" w:evenVBand="0" w:oddHBand="0" w:evenHBand="0" w:firstRowFirstColumn="0" w:firstRowLastColumn="0" w:lastRowFirstColumn="0" w:lastRowLastColumn="0"/>
            </w:pPr>
            <w:r w:rsidRPr="00F0472A">
              <w:t xml:space="preserve">1st report </w:t>
            </w:r>
            <w:r>
              <w:t xml:space="preserve">– </w:t>
            </w:r>
            <w:r w:rsidRPr="00F0472A">
              <w:t xml:space="preserve">three months after project implementation and subsequent reports quarterly </w:t>
            </w:r>
          </w:p>
        </w:tc>
        <w:tc>
          <w:tcPr>
            <w:tcW w:w="679" w:type="pct"/>
          </w:tcPr>
          <w:p w14:paraId="592EAFD2" w14:textId="3116F157" w:rsidR="00F0472A" w:rsidRDefault="00F0472A" w:rsidP="00B81D18">
            <w:pPr>
              <w:cnfStyle w:val="000000000000" w:firstRow="0" w:lastRow="0" w:firstColumn="0" w:lastColumn="0" w:oddVBand="0" w:evenVBand="0" w:oddHBand="0" w:evenHBand="0" w:firstRowFirstColumn="0" w:firstRowLastColumn="0" w:lastRowFirstColumn="0" w:lastRowLastColumn="0"/>
            </w:pPr>
            <w:r w:rsidRPr="00952058">
              <w:t>COMESA</w:t>
            </w:r>
          </w:p>
        </w:tc>
      </w:tr>
      <w:tr w:rsidR="00F0472A" w:rsidRPr="00600665" w14:paraId="784618D0" w14:textId="77777777" w:rsidTr="00BE7EDD">
        <w:trPr>
          <w:trHeight w:val="544"/>
        </w:trPr>
        <w:tc>
          <w:tcPr>
            <w:cnfStyle w:val="001000000000" w:firstRow="0" w:lastRow="0" w:firstColumn="1" w:lastColumn="0" w:oddVBand="0" w:evenVBand="0" w:oddHBand="0" w:evenHBand="0" w:firstRowFirstColumn="0" w:firstRowLastColumn="0" w:lastRowFirstColumn="0" w:lastRowLastColumn="0"/>
            <w:tcW w:w="611" w:type="pct"/>
            <w:vMerge/>
          </w:tcPr>
          <w:p w14:paraId="4BFF46DC" w14:textId="77777777" w:rsidR="00F0472A" w:rsidRDefault="00F0472A" w:rsidP="00BE7EDD">
            <w:pPr>
              <w:jc w:val="left"/>
            </w:pPr>
          </w:p>
        </w:tc>
        <w:tc>
          <w:tcPr>
            <w:tcW w:w="775" w:type="pct"/>
          </w:tcPr>
          <w:p w14:paraId="6E383CE5" w14:textId="2BF319F9" w:rsidR="00F0472A" w:rsidRPr="00F0472A" w:rsidRDefault="00F0472A" w:rsidP="00BE7EDD">
            <w:pPr>
              <w:jc w:val="left"/>
              <w:cnfStyle w:val="000000000000" w:firstRow="0" w:lastRow="0" w:firstColumn="0" w:lastColumn="0" w:oddVBand="0" w:evenVBand="0" w:oddHBand="0" w:evenHBand="0" w:firstRowFirstColumn="0" w:firstRowLastColumn="0" w:lastRowFirstColumn="0" w:lastRowLastColumn="0"/>
              <w:rPr>
                <w:iCs/>
              </w:rPr>
            </w:pPr>
            <w:r w:rsidRPr="00F0472A">
              <w:rPr>
                <w:iCs/>
              </w:rPr>
              <w:t>Project progress reports</w:t>
            </w:r>
          </w:p>
        </w:tc>
        <w:tc>
          <w:tcPr>
            <w:tcW w:w="871" w:type="pct"/>
          </w:tcPr>
          <w:p w14:paraId="1B4E4C5A" w14:textId="5CDB12C3" w:rsidR="00F0472A" w:rsidRPr="008A411E" w:rsidRDefault="00F0472A" w:rsidP="00BE7EDD">
            <w:pPr>
              <w:jc w:val="left"/>
              <w:cnfStyle w:val="000000000000" w:firstRow="0" w:lastRow="0" w:firstColumn="0" w:lastColumn="0" w:oddVBand="0" w:evenVBand="0" w:oddHBand="0" w:evenHBand="0" w:firstRowFirstColumn="0" w:firstRowLastColumn="0" w:lastRowFirstColumn="0" w:lastRowLastColumn="0"/>
              <w:rPr>
                <w:iCs/>
              </w:rPr>
            </w:pPr>
            <w:r>
              <w:rPr>
                <w:iCs/>
              </w:rPr>
              <w:t>A</w:t>
            </w:r>
            <w:r w:rsidRPr="00F0472A">
              <w:rPr>
                <w:iCs/>
              </w:rPr>
              <w:t>ll stakeholders</w:t>
            </w:r>
          </w:p>
        </w:tc>
        <w:tc>
          <w:tcPr>
            <w:tcW w:w="1060" w:type="pct"/>
          </w:tcPr>
          <w:p w14:paraId="25D3D7C9" w14:textId="3AD87CAF" w:rsidR="00F0472A" w:rsidRPr="008A411E" w:rsidRDefault="00F0472A" w:rsidP="00BE7EDD">
            <w:pPr>
              <w:jc w:val="left"/>
              <w:cnfStyle w:val="000000000000" w:firstRow="0" w:lastRow="0" w:firstColumn="0" w:lastColumn="0" w:oddVBand="0" w:evenVBand="0" w:oddHBand="0" w:evenHBand="0" w:firstRowFirstColumn="0" w:firstRowLastColumn="0" w:lastRowFirstColumn="0" w:lastRowLastColumn="0"/>
            </w:pPr>
            <w:r w:rsidRPr="00F0472A">
              <w:t>Email, website, meetings</w:t>
            </w:r>
          </w:p>
        </w:tc>
        <w:tc>
          <w:tcPr>
            <w:tcW w:w="1004" w:type="pct"/>
          </w:tcPr>
          <w:p w14:paraId="4B0A119C" w14:textId="477FF6FD" w:rsidR="00F0472A" w:rsidRPr="008A411E" w:rsidRDefault="00F0472A" w:rsidP="00BE7EDD">
            <w:pPr>
              <w:jc w:val="left"/>
              <w:cnfStyle w:val="000000000000" w:firstRow="0" w:lastRow="0" w:firstColumn="0" w:lastColumn="0" w:oddVBand="0" w:evenVBand="0" w:oddHBand="0" w:evenHBand="0" w:firstRowFirstColumn="0" w:firstRowLastColumn="0" w:lastRowFirstColumn="0" w:lastRowLastColumn="0"/>
            </w:pPr>
            <w:r w:rsidRPr="00F0472A">
              <w:t xml:space="preserve">In person or virtual meeting; </w:t>
            </w:r>
            <w:r>
              <w:t>b</w:t>
            </w:r>
            <w:r w:rsidRPr="00F0472A">
              <w:t xml:space="preserve">i-annually </w:t>
            </w:r>
          </w:p>
        </w:tc>
        <w:tc>
          <w:tcPr>
            <w:tcW w:w="679" w:type="pct"/>
          </w:tcPr>
          <w:p w14:paraId="624B27E3" w14:textId="7BF1B75E" w:rsidR="00F0472A" w:rsidRDefault="00F0472A" w:rsidP="00B81D18">
            <w:pPr>
              <w:cnfStyle w:val="000000000000" w:firstRow="0" w:lastRow="0" w:firstColumn="0" w:lastColumn="0" w:oddVBand="0" w:evenVBand="0" w:oddHBand="0" w:evenHBand="0" w:firstRowFirstColumn="0" w:firstRowLastColumn="0" w:lastRowFirstColumn="0" w:lastRowLastColumn="0"/>
            </w:pPr>
            <w:r w:rsidRPr="00952058">
              <w:t>COMESA</w:t>
            </w:r>
          </w:p>
        </w:tc>
      </w:tr>
      <w:tr w:rsidR="00F0472A" w:rsidRPr="00600665" w14:paraId="60B9E6BE" w14:textId="77777777" w:rsidTr="00BE7EDD">
        <w:trPr>
          <w:trHeight w:val="544"/>
        </w:trPr>
        <w:tc>
          <w:tcPr>
            <w:cnfStyle w:val="001000000000" w:firstRow="0" w:lastRow="0" w:firstColumn="1" w:lastColumn="0" w:oddVBand="0" w:evenVBand="0" w:oddHBand="0" w:evenHBand="0" w:firstRowFirstColumn="0" w:firstRowLastColumn="0" w:lastRowFirstColumn="0" w:lastRowLastColumn="0"/>
            <w:tcW w:w="611" w:type="pct"/>
            <w:vMerge/>
          </w:tcPr>
          <w:p w14:paraId="73A118CA" w14:textId="77777777" w:rsidR="00F0472A" w:rsidRDefault="00F0472A" w:rsidP="00BE7EDD">
            <w:pPr>
              <w:jc w:val="left"/>
            </w:pPr>
          </w:p>
        </w:tc>
        <w:tc>
          <w:tcPr>
            <w:tcW w:w="775" w:type="pct"/>
          </w:tcPr>
          <w:p w14:paraId="51025D40" w14:textId="4275A4B1" w:rsidR="00F0472A" w:rsidRPr="00F0472A" w:rsidRDefault="00F0472A" w:rsidP="00BE7EDD">
            <w:pPr>
              <w:jc w:val="left"/>
              <w:cnfStyle w:val="000000000000" w:firstRow="0" w:lastRow="0" w:firstColumn="0" w:lastColumn="0" w:oddVBand="0" w:evenVBand="0" w:oddHBand="0" w:evenHBand="0" w:firstRowFirstColumn="0" w:firstRowLastColumn="0" w:lastRowFirstColumn="0" w:lastRowLastColumn="0"/>
              <w:rPr>
                <w:iCs/>
              </w:rPr>
            </w:pPr>
            <w:r w:rsidRPr="00F0472A">
              <w:rPr>
                <w:iCs/>
              </w:rPr>
              <w:t>Knowledge management and communication products</w:t>
            </w:r>
          </w:p>
        </w:tc>
        <w:tc>
          <w:tcPr>
            <w:tcW w:w="871" w:type="pct"/>
          </w:tcPr>
          <w:p w14:paraId="0640FECA" w14:textId="636FFC7D" w:rsidR="00F0472A" w:rsidRPr="008A411E" w:rsidRDefault="00F0472A" w:rsidP="00BE7EDD">
            <w:pPr>
              <w:jc w:val="left"/>
              <w:cnfStyle w:val="000000000000" w:firstRow="0" w:lastRow="0" w:firstColumn="0" w:lastColumn="0" w:oddVBand="0" w:evenVBand="0" w:oddHBand="0" w:evenHBand="0" w:firstRowFirstColumn="0" w:firstRowLastColumn="0" w:lastRowFirstColumn="0" w:lastRowLastColumn="0"/>
              <w:rPr>
                <w:iCs/>
              </w:rPr>
            </w:pPr>
            <w:r>
              <w:rPr>
                <w:iCs/>
              </w:rPr>
              <w:t>A</w:t>
            </w:r>
            <w:r w:rsidRPr="00F0472A">
              <w:rPr>
                <w:iCs/>
              </w:rPr>
              <w:t>ll stakeholders</w:t>
            </w:r>
          </w:p>
        </w:tc>
        <w:tc>
          <w:tcPr>
            <w:tcW w:w="1060" w:type="pct"/>
          </w:tcPr>
          <w:p w14:paraId="067B332C" w14:textId="56A5A037" w:rsidR="00F0472A" w:rsidRPr="008A411E" w:rsidRDefault="00F0472A" w:rsidP="00BE7EDD">
            <w:pPr>
              <w:jc w:val="left"/>
              <w:cnfStyle w:val="000000000000" w:firstRow="0" w:lastRow="0" w:firstColumn="0" w:lastColumn="0" w:oddVBand="0" w:evenVBand="0" w:oddHBand="0" w:evenHBand="0" w:firstRowFirstColumn="0" w:firstRowLastColumn="0" w:lastRowFirstColumn="0" w:lastRowLastColumn="0"/>
            </w:pPr>
            <w:r w:rsidRPr="00F0472A">
              <w:t xml:space="preserve">Email, website, meetings, social media, posters, banners, leaflets, studies </w:t>
            </w:r>
          </w:p>
        </w:tc>
        <w:tc>
          <w:tcPr>
            <w:tcW w:w="1004" w:type="pct"/>
          </w:tcPr>
          <w:p w14:paraId="738C3BBC" w14:textId="77777777" w:rsidR="00F0472A" w:rsidRDefault="00F0472A" w:rsidP="00BE7EDD">
            <w:pPr>
              <w:jc w:val="left"/>
              <w:cnfStyle w:val="000000000000" w:firstRow="0" w:lastRow="0" w:firstColumn="0" w:lastColumn="0" w:oddVBand="0" w:evenVBand="0" w:oddHBand="0" w:evenHBand="0" w:firstRowFirstColumn="0" w:firstRowLastColumn="0" w:lastRowFirstColumn="0" w:lastRowLastColumn="0"/>
            </w:pPr>
            <w:r w:rsidRPr="00F0472A">
              <w:t>In person or virtual</w:t>
            </w:r>
          </w:p>
          <w:p w14:paraId="3F66E3C5" w14:textId="1E647E58" w:rsidR="00F0472A" w:rsidRPr="008A411E" w:rsidRDefault="00F0472A" w:rsidP="00BE7EDD">
            <w:pPr>
              <w:jc w:val="left"/>
              <w:cnfStyle w:val="000000000000" w:firstRow="0" w:lastRow="0" w:firstColumn="0" w:lastColumn="0" w:oddVBand="0" w:evenVBand="0" w:oddHBand="0" w:evenHBand="0" w:firstRowFirstColumn="0" w:firstRowLastColumn="0" w:lastRowFirstColumn="0" w:lastRowLastColumn="0"/>
            </w:pPr>
            <w:r w:rsidRPr="00F0472A">
              <w:t xml:space="preserve">As and when completed </w:t>
            </w:r>
          </w:p>
        </w:tc>
        <w:tc>
          <w:tcPr>
            <w:tcW w:w="679" w:type="pct"/>
          </w:tcPr>
          <w:p w14:paraId="5C847644" w14:textId="768B7315" w:rsidR="00F0472A" w:rsidRDefault="00F0472A" w:rsidP="00B81D18">
            <w:pPr>
              <w:cnfStyle w:val="000000000000" w:firstRow="0" w:lastRow="0" w:firstColumn="0" w:lastColumn="0" w:oddVBand="0" w:evenVBand="0" w:oddHBand="0" w:evenHBand="0" w:firstRowFirstColumn="0" w:firstRowLastColumn="0" w:lastRowFirstColumn="0" w:lastRowLastColumn="0"/>
            </w:pPr>
            <w:r w:rsidRPr="00952058">
              <w:t>COMESA</w:t>
            </w:r>
          </w:p>
        </w:tc>
      </w:tr>
    </w:tbl>
    <w:p w14:paraId="5B0728E6" w14:textId="77777777" w:rsidR="00375E94" w:rsidRDefault="00375E94" w:rsidP="000245C8"/>
    <w:p w14:paraId="63AA65B3" w14:textId="77777777" w:rsidR="00F55FAF" w:rsidRDefault="00F55FAF" w:rsidP="00CD5311">
      <w:pPr>
        <w:spacing w:after="0" w:line="240" w:lineRule="auto"/>
        <w:ind w:left="14" w:hanging="14"/>
      </w:pPr>
    </w:p>
    <w:p w14:paraId="53221155" w14:textId="77777777" w:rsidR="00A5434F" w:rsidRDefault="00A5434F" w:rsidP="00A5434F">
      <w:pPr>
        <w:spacing w:after="0" w:line="240" w:lineRule="auto"/>
        <w:ind w:left="14" w:hanging="14"/>
      </w:pPr>
    </w:p>
    <w:p w14:paraId="00E7CE24" w14:textId="77777777" w:rsidR="00A5434F" w:rsidRDefault="00A5434F" w:rsidP="00A5434F">
      <w:pPr>
        <w:spacing w:after="0" w:line="240" w:lineRule="auto"/>
        <w:ind w:left="14" w:hanging="14"/>
      </w:pPr>
    </w:p>
    <w:p w14:paraId="7C95B740" w14:textId="53C2B882" w:rsidR="003B1A2B" w:rsidRDefault="003B1A2B" w:rsidP="003B1A2B">
      <w:pPr>
        <w:pStyle w:val="Caption"/>
        <w:keepNext/>
      </w:pPr>
      <w:bookmarkStart w:id="27" w:name="_Ref146790772"/>
      <w:bookmarkStart w:id="28" w:name="_Toc147241216"/>
      <w:r>
        <w:lastRenderedPageBreak/>
        <w:t xml:space="preserve">Table </w:t>
      </w:r>
      <w:r w:rsidR="009A0432">
        <w:rPr>
          <w:noProof/>
        </w:rPr>
        <w:fldChar w:fldCharType="begin"/>
      </w:r>
      <w:r w:rsidR="009A0432">
        <w:rPr>
          <w:noProof/>
        </w:rPr>
        <w:instrText xml:space="preserve"> STYLEREF 1 \s </w:instrText>
      </w:r>
      <w:r w:rsidR="009A0432">
        <w:rPr>
          <w:noProof/>
        </w:rPr>
        <w:fldChar w:fldCharType="separate"/>
      </w:r>
      <w:r>
        <w:rPr>
          <w:noProof/>
        </w:rPr>
        <w:t>4</w:t>
      </w:r>
      <w:r w:rsidR="009A0432">
        <w:rPr>
          <w:noProof/>
        </w:rPr>
        <w:fldChar w:fldCharType="end"/>
      </w:r>
      <w:r>
        <w:noBreakHyphen/>
      </w:r>
      <w:r w:rsidR="009A0432">
        <w:rPr>
          <w:noProof/>
        </w:rPr>
        <w:fldChar w:fldCharType="begin"/>
      </w:r>
      <w:r w:rsidR="009A0432">
        <w:rPr>
          <w:noProof/>
        </w:rPr>
        <w:instrText xml:space="preserve"> SEQ Table \* ARABIC \s 1 </w:instrText>
      </w:r>
      <w:r w:rsidR="009A0432">
        <w:rPr>
          <w:noProof/>
        </w:rPr>
        <w:fldChar w:fldCharType="separate"/>
      </w:r>
      <w:r>
        <w:rPr>
          <w:noProof/>
        </w:rPr>
        <w:t>3</w:t>
      </w:r>
      <w:r w:rsidR="009A0432">
        <w:rPr>
          <w:noProof/>
        </w:rPr>
        <w:fldChar w:fldCharType="end"/>
      </w:r>
      <w:bookmarkEnd w:id="27"/>
      <w:r>
        <w:t xml:space="preserve"> Stakeholder Consultant Plan</w:t>
      </w:r>
      <w:bookmarkEnd w:id="28"/>
    </w:p>
    <w:tbl>
      <w:tblPr>
        <w:tblStyle w:val="GridTable1Light"/>
        <w:tblW w:w="4773" w:type="pct"/>
        <w:tblLayout w:type="fixed"/>
        <w:tblLook w:val="04A0" w:firstRow="1" w:lastRow="0" w:firstColumn="1" w:lastColumn="0" w:noHBand="0" w:noVBand="1"/>
      </w:tblPr>
      <w:tblGrid>
        <w:gridCol w:w="1705"/>
        <w:gridCol w:w="1892"/>
        <w:gridCol w:w="4320"/>
        <w:gridCol w:w="1891"/>
        <w:gridCol w:w="1768"/>
        <w:gridCol w:w="1739"/>
      </w:tblGrid>
      <w:tr w:rsidR="000D41A5" w:rsidRPr="00600665" w14:paraId="3B88082C" w14:textId="77777777" w:rsidTr="00BE7EDD">
        <w:trPr>
          <w:cnfStyle w:val="100000000000" w:firstRow="1" w:lastRow="0" w:firstColumn="0" w:lastColumn="0" w:oddVBand="0" w:evenVBand="0" w:oddHBand="0" w:evenHBand="0" w:firstRowFirstColumn="0" w:firstRowLastColumn="0" w:lastRowFirstColumn="0" w:lastRowLastColumn="0"/>
          <w:trHeight w:val="564"/>
          <w:tblHeader/>
        </w:trPr>
        <w:tc>
          <w:tcPr>
            <w:cnfStyle w:val="001000000000" w:firstRow="0" w:lastRow="0" w:firstColumn="1" w:lastColumn="0" w:oddVBand="0" w:evenVBand="0" w:oddHBand="0" w:evenHBand="0" w:firstRowFirstColumn="0" w:firstRowLastColumn="0" w:lastRowFirstColumn="0" w:lastRowLastColumn="0"/>
            <w:tcW w:w="640" w:type="pct"/>
            <w:shd w:val="clear" w:color="auto" w:fill="D9D9D9" w:themeFill="background1" w:themeFillShade="D9"/>
          </w:tcPr>
          <w:p w14:paraId="5E7B26D9" w14:textId="77777777" w:rsidR="00804CDA" w:rsidRPr="00600665" w:rsidRDefault="00804CDA" w:rsidP="00FA5DC6">
            <w:r w:rsidRPr="00600665">
              <w:t xml:space="preserve">Project </w:t>
            </w:r>
            <w:r>
              <w:t>S</w:t>
            </w:r>
            <w:r w:rsidRPr="00600665">
              <w:t>tage</w:t>
            </w:r>
          </w:p>
        </w:tc>
        <w:tc>
          <w:tcPr>
            <w:tcW w:w="710" w:type="pct"/>
            <w:shd w:val="clear" w:color="auto" w:fill="D9D9D9" w:themeFill="background1" w:themeFillShade="D9"/>
          </w:tcPr>
          <w:p w14:paraId="358E4327" w14:textId="4B0B83F6" w:rsidR="00804CDA" w:rsidRDefault="00804CDA" w:rsidP="00BE7EDD">
            <w:pPr>
              <w:jc w:val="left"/>
              <w:cnfStyle w:val="100000000000" w:firstRow="1" w:lastRow="0" w:firstColumn="0" w:lastColumn="0" w:oddVBand="0" w:evenVBand="0" w:oddHBand="0" w:evenHBand="0" w:firstRowFirstColumn="0" w:firstRowLastColumn="0" w:lastRowFirstColumn="0" w:lastRowLastColumn="0"/>
            </w:pPr>
            <w:r>
              <w:t xml:space="preserve">Target stakeholders </w:t>
            </w:r>
          </w:p>
        </w:tc>
        <w:tc>
          <w:tcPr>
            <w:tcW w:w="1622" w:type="pct"/>
            <w:shd w:val="clear" w:color="auto" w:fill="D9D9D9" w:themeFill="background1" w:themeFillShade="D9"/>
          </w:tcPr>
          <w:p w14:paraId="2DB2ED5C" w14:textId="1BF529AB" w:rsidR="00804CDA" w:rsidRPr="00600665" w:rsidRDefault="00804CDA" w:rsidP="00BE7EDD">
            <w:pPr>
              <w:jc w:val="left"/>
              <w:cnfStyle w:val="100000000000" w:firstRow="1" w:lastRow="0" w:firstColumn="0" w:lastColumn="0" w:oddVBand="0" w:evenVBand="0" w:oddHBand="0" w:evenHBand="0" w:firstRowFirstColumn="0" w:firstRowLastColumn="0" w:lastRowFirstColumn="0" w:lastRowLastColumn="0"/>
              <w:rPr>
                <w:b w:val="0"/>
              </w:rPr>
            </w:pPr>
            <w:r>
              <w:t>Topic of consultation</w:t>
            </w:r>
          </w:p>
        </w:tc>
        <w:tc>
          <w:tcPr>
            <w:tcW w:w="710" w:type="pct"/>
            <w:shd w:val="clear" w:color="auto" w:fill="D9D9D9" w:themeFill="background1" w:themeFillShade="D9"/>
          </w:tcPr>
          <w:p w14:paraId="4448B31F" w14:textId="453FEA50" w:rsidR="00804CDA" w:rsidRPr="00600665" w:rsidRDefault="00804CDA" w:rsidP="00BE7EDD">
            <w:pPr>
              <w:jc w:val="left"/>
              <w:cnfStyle w:val="100000000000" w:firstRow="1" w:lastRow="0" w:firstColumn="0" w:lastColumn="0" w:oddVBand="0" w:evenVBand="0" w:oddHBand="0" w:evenHBand="0" w:firstRowFirstColumn="0" w:firstRowLastColumn="0" w:lastRowFirstColumn="0" w:lastRowLastColumn="0"/>
            </w:pPr>
            <w:r>
              <w:t>Method used</w:t>
            </w:r>
          </w:p>
        </w:tc>
        <w:tc>
          <w:tcPr>
            <w:tcW w:w="664" w:type="pct"/>
            <w:shd w:val="clear" w:color="auto" w:fill="D9D9D9" w:themeFill="background1" w:themeFillShade="D9"/>
          </w:tcPr>
          <w:p w14:paraId="340C77CA" w14:textId="24F15DC7" w:rsidR="00804CDA" w:rsidRPr="00600665" w:rsidRDefault="00804CDA" w:rsidP="00BE7EDD">
            <w:pPr>
              <w:jc w:val="left"/>
              <w:cnfStyle w:val="100000000000" w:firstRow="1" w:lastRow="0" w:firstColumn="0" w:lastColumn="0" w:oddVBand="0" w:evenVBand="0" w:oddHBand="0" w:evenHBand="0" w:firstRowFirstColumn="0" w:firstRowLastColumn="0" w:lastRowFirstColumn="0" w:lastRowLastColumn="0"/>
            </w:pPr>
            <w:r>
              <w:t>Location/</w:t>
            </w:r>
            <w:r w:rsidR="000D41A5">
              <w:t xml:space="preserve"> </w:t>
            </w:r>
            <w:r>
              <w:t>frequency</w:t>
            </w:r>
          </w:p>
        </w:tc>
        <w:tc>
          <w:tcPr>
            <w:tcW w:w="653" w:type="pct"/>
            <w:shd w:val="clear" w:color="auto" w:fill="D9D9D9" w:themeFill="background1" w:themeFillShade="D9"/>
          </w:tcPr>
          <w:p w14:paraId="5D5C5DD1" w14:textId="77777777" w:rsidR="00804CDA" w:rsidRPr="00600665" w:rsidRDefault="00804CDA" w:rsidP="000D41A5">
            <w:pPr>
              <w:cnfStyle w:val="100000000000" w:firstRow="1" w:lastRow="0" w:firstColumn="0" w:lastColumn="0" w:oddVBand="0" w:evenVBand="0" w:oddHBand="0" w:evenHBand="0" w:firstRowFirstColumn="0" w:firstRowLastColumn="0" w:lastRowFirstColumn="0" w:lastRowLastColumn="0"/>
            </w:pPr>
            <w:r w:rsidRPr="00600665">
              <w:t xml:space="preserve">Responsibilities </w:t>
            </w:r>
          </w:p>
        </w:tc>
      </w:tr>
      <w:tr w:rsidR="000D41A5" w:rsidRPr="00600665" w14:paraId="076522CB" w14:textId="77777777" w:rsidTr="00BE7EDD">
        <w:trPr>
          <w:trHeight w:val="1158"/>
        </w:trPr>
        <w:tc>
          <w:tcPr>
            <w:cnfStyle w:val="001000000000" w:firstRow="0" w:lastRow="0" w:firstColumn="1" w:lastColumn="0" w:oddVBand="0" w:evenVBand="0" w:oddHBand="0" w:evenHBand="0" w:firstRowFirstColumn="0" w:firstRowLastColumn="0" w:lastRowFirstColumn="0" w:lastRowLastColumn="0"/>
            <w:tcW w:w="640" w:type="pct"/>
            <w:vMerge w:val="restart"/>
          </w:tcPr>
          <w:p w14:paraId="6CAE5361" w14:textId="77777777" w:rsidR="00577358" w:rsidRPr="00952058" w:rsidRDefault="00577358" w:rsidP="00FA5DC6">
            <w:r w:rsidRPr="00952058">
              <w:t>Project preparation</w:t>
            </w:r>
          </w:p>
        </w:tc>
        <w:tc>
          <w:tcPr>
            <w:tcW w:w="710" w:type="pct"/>
          </w:tcPr>
          <w:p w14:paraId="76C19071" w14:textId="1375DB60" w:rsidR="00577358" w:rsidRPr="00952058" w:rsidRDefault="00577358" w:rsidP="00BE7EDD">
            <w:pPr>
              <w:jc w:val="left"/>
              <w:cnfStyle w:val="000000000000" w:firstRow="0" w:lastRow="0" w:firstColumn="0" w:lastColumn="0" w:oddVBand="0" w:evenVBand="0" w:oddHBand="0" w:evenHBand="0" w:firstRowFirstColumn="0" w:firstRowLastColumn="0" w:lastRowFirstColumn="0" w:lastRowLastColumn="0"/>
              <w:rPr>
                <w:iCs/>
              </w:rPr>
            </w:pPr>
            <w:r>
              <w:rPr>
                <w:iCs/>
              </w:rPr>
              <w:t>World Bank</w:t>
            </w:r>
          </w:p>
        </w:tc>
        <w:tc>
          <w:tcPr>
            <w:tcW w:w="1622" w:type="pct"/>
          </w:tcPr>
          <w:p w14:paraId="7ACF47F1" w14:textId="6EA3646D" w:rsidR="00577358" w:rsidRPr="00804CDA" w:rsidRDefault="00577358" w:rsidP="00BE7EDD">
            <w:pPr>
              <w:jc w:val="left"/>
              <w:cnfStyle w:val="000000000000" w:firstRow="0" w:lastRow="0" w:firstColumn="0" w:lastColumn="0" w:oddVBand="0" w:evenVBand="0" w:oddHBand="0" w:evenHBand="0" w:firstRowFirstColumn="0" w:firstRowLastColumn="0" w:lastRowFirstColumn="0" w:lastRowLastColumn="0"/>
              <w:rPr>
                <w:iCs/>
              </w:rPr>
            </w:pPr>
            <w:r w:rsidRPr="00804CDA">
              <w:rPr>
                <w:iCs/>
              </w:rPr>
              <w:t xml:space="preserve">Development, approval and disclosure of ESF, ESCP, SEP, </w:t>
            </w:r>
            <w:r>
              <w:rPr>
                <w:iCs/>
              </w:rPr>
              <w:t xml:space="preserve">project information document (PID), </w:t>
            </w:r>
            <w:r w:rsidRPr="00804CDA">
              <w:rPr>
                <w:iCs/>
              </w:rPr>
              <w:t>and LMP, Annual Work</w:t>
            </w:r>
            <w:r>
              <w:rPr>
                <w:iCs/>
              </w:rPr>
              <w:t>plan</w:t>
            </w:r>
          </w:p>
        </w:tc>
        <w:tc>
          <w:tcPr>
            <w:tcW w:w="710" w:type="pct"/>
          </w:tcPr>
          <w:p w14:paraId="7D07E35B" w14:textId="6E9F3C19" w:rsidR="00577358" w:rsidRPr="00952058" w:rsidRDefault="00577358" w:rsidP="00BE7EDD">
            <w:pPr>
              <w:jc w:val="left"/>
              <w:cnfStyle w:val="000000000000" w:firstRow="0" w:lastRow="0" w:firstColumn="0" w:lastColumn="0" w:oddVBand="0" w:evenVBand="0" w:oddHBand="0" w:evenHBand="0" w:firstRowFirstColumn="0" w:firstRowLastColumn="0" w:lastRowFirstColumn="0" w:lastRowLastColumn="0"/>
            </w:pPr>
            <w:r w:rsidRPr="00C852DD">
              <w:t>Email, meetings</w:t>
            </w:r>
          </w:p>
        </w:tc>
        <w:tc>
          <w:tcPr>
            <w:tcW w:w="664" w:type="pct"/>
          </w:tcPr>
          <w:p w14:paraId="4114E13A" w14:textId="1BC001BB" w:rsidR="00577358" w:rsidRPr="006A35A3" w:rsidRDefault="00577358" w:rsidP="00BE7EDD">
            <w:pPr>
              <w:jc w:val="left"/>
              <w:cnfStyle w:val="000000000000" w:firstRow="0" w:lastRow="0" w:firstColumn="0" w:lastColumn="0" w:oddVBand="0" w:evenVBand="0" w:oddHBand="0" w:evenHBand="0" w:firstRowFirstColumn="0" w:firstRowLastColumn="0" w:lastRowFirstColumn="0" w:lastRowLastColumn="0"/>
            </w:pPr>
            <w:r w:rsidRPr="00C852DD">
              <w:t xml:space="preserve">In person or virtual </w:t>
            </w:r>
            <w:r>
              <w:t>and continuous</w:t>
            </w:r>
          </w:p>
        </w:tc>
        <w:tc>
          <w:tcPr>
            <w:tcW w:w="653" w:type="pct"/>
          </w:tcPr>
          <w:p w14:paraId="59114A88" w14:textId="77777777" w:rsidR="00577358" w:rsidRPr="00952058" w:rsidRDefault="00577358" w:rsidP="000D41A5">
            <w:pPr>
              <w:cnfStyle w:val="000000000000" w:firstRow="0" w:lastRow="0" w:firstColumn="0" w:lastColumn="0" w:oddVBand="0" w:evenVBand="0" w:oddHBand="0" w:evenHBand="0" w:firstRowFirstColumn="0" w:firstRowLastColumn="0" w:lastRowFirstColumn="0" w:lastRowLastColumn="0"/>
            </w:pPr>
            <w:r w:rsidRPr="00952058">
              <w:t>COMESA</w:t>
            </w:r>
          </w:p>
        </w:tc>
      </w:tr>
      <w:tr w:rsidR="000D41A5" w:rsidRPr="00600665" w14:paraId="3DAABEAD" w14:textId="77777777" w:rsidTr="00BE7EDD">
        <w:trPr>
          <w:trHeight w:val="544"/>
        </w:trPr>
        <w:tc>
          <w:tcPr>
            <w:cnfStyle w:val="001000000000" w:firstRow="0" w:lastRow="0" w:firstColumn="1" w:lastColumn="0" w:oddVBand="0" w:evenVBand="0" w:oddHBand="0" w:evenHBand="0" w:firstRowFirstColumn="0" w:firstRowLastColumn="0" w:lastRowFirstColumn="0" w:lastRowLastColumn="0"/>
            <w:tcW w:w="640" w:type="pct"/>
            <w:vMerge/>
          </w:tcPr>
          <w:p w14:paraId="2DA3782E" w14:textId="77777777" w:rsidR="00577358" w:rsidRPr="00952058" w:rsidRDefault="00577358" w:rsidP="00FA5DC6"/>
        </w:tc>
        <w:tc>
          <w:tcPr>
            <w:tcW w:w="710" w:type="pct"/>
          </w:tcPr>
          <w:p w14:paraId="73464730" w14:textId="58BF261A" w:rsidR="00577358" w:rsidRDefault="00577358" w:rsidP="00BE7EDD">
            <w:pPr>
              <w:jc w:val="left"/>
              <w:cnfStyle w:val="000000000000" w:firstRow="0" w:lastRow="0" w:firstColumn="0" w:lastColumn="0" w:oddVBand="0" w:evenVBand="0" w:oddHBand="0" w:evenHBand="0" w:firstRowFirstColumn="0" w:firstRowLastColumn="0" w:lastRowFirstColumn="0" w:lastRowLastColumn="0"/>
              <w:rPr>
                <w:iCs/>
              </w:rPr>
            </w:pPr>
            <w:r>
              <w:rPr>
                <w:iCs/>
              </w:rPr>
              <w:t>COMESA members states</w:t>
            </w:r>
          </w:p>
        </w:tc>
        <w:tc>
          <w:tcPr>
            <w:tcW w:w="1622" w:type="pct"/>
            <w:vMerge w:val="restart"/>
          </w:tcPr>
          <w:p w14:paraId="3BBEE931" w14:textId="62F76A18" w:rsidR="00577358" w:rsidRPr="00504CE9" w:rsidRDefault="00577358" w:rsidP="00BE7EDD">
            <w:pPr>
              <w:jc w:val="left"/>
              <w:cnfStyle w:val="000000000000" w:firstRow="0" w:lastRow="0" w:firstColumn="0" w:lastColumn="0" w:oddVBand="0" w:evenVBand="0" w:oddHBand="0" w:evenHBand="0" w:firstRowFirstColumn="0" w:firstRowLastColumn="0" w:lastRowFirstColumn="0" w:lastRowLastColumn="0"/>
              <w:rPr>
                <w:iCs/>
              </w:rPr>
            </w:pPr>
            <w:r w:rsidRPr="00504CE9">
              <w:rPr>
                <w:iCs/>
              </w:rPr>
              <w:t xml:space="preserve">Project documents - ESF, </w:t>
            </w:r>
            <w:r>
              <w:rPr>
                <w:iCs/>
              </w:rPr>
              <w:t xml:space="preserve">PID, </w:t>
            </w:r>
            <w:r w:rsidRPr="00504CE9">
              <w:rPr>
                <w:iCs/>
              </w:rPr>
              <w:t xml:space="preserve">ESCP, SEP, and LMP </w:t>
            </w:r>
            <w:r w:rsidR="00D21292">
              <w:rPr>
                <w:iCs/>
              </w:rPr>
              <w:t>requirements</w:t>
            </w:r>
          </w:p>
          <w:p w14:paraId="24122753" w14:textId="77777777" w:rsidR="00577358" w:rsidRDefault="00577358" w:rsidP="00BE7EDD">
            <w:pPr>
              <w:jc w:val="left"/>
              <w:cnfStyle w:val="000000000000" w:firstRow="0" w:lastRow="0" w:firstColumn="0" w:lastColumn="0" w:oddVBand="0" w:evenVBand="0" w:oddHBand="0" w:evenHBand="0" w:firstRowFirstColumn="0" w:firstRowLastColumn="0" w:lastRowFirstColumn="0" w:lastRowLastColumn="0"/>
              <w:rPr>
                <w:iCs/>
              </w:rPr>
            </w:pPr>
            <w:r w:rsidRPr="00504CE9">
              <w:rPr>
                <w:iCs/>
              </w:rPr>
              <w:t xml:space="preserve">Project scope and rationale </w:t>
            </w:r>
          </w:p>
          <w:p w14:paraId="2604C4F5" w14:textId="2D154559" w:rsidR="00577358" w:rsidRPr="00504CE9" w:rsidRDefault="00577358" w:rsidP="00BE7EDD">
            <w:pPr>
              <w:jc w:val="left"/>
              <w:cnfStyle w:val="000000000000" w:firstRow="0" w:lastRow="0" w:firstColumn="0" w:lastColumn="0" w:oddVBand="0" w:evenVBand="0" w:oddHBand="0" w:evenHBand="0" w:firstRowFirstColumn="0" w:firstRowLastColumn="0" w:lastRowFirstColumn="0" w:lastRowLastColumn="0"/>
              <w:rPr>
                <w:iCs/>
              </w:rPr>
            </w:pPr>
            <w:r w:rsidRPr="00504CE9">
              <w:rPr>
                <w:iCs/>
              </w:rPr>
              <w:t xml:space="preserve">Grievance mechanism process </w:t>
            </w:r>
          </w:p>
          <w:p w14:paraId="6A25F6E8" w14:textId="12473717" w:rsidR="00577358" w:rsidRPr="00952058" w:rsidRDefault="00577358" w:rsidP="00BE7EDD">
            <w:pPr>
              <w:ind w:left="0" w:firstLine="0"/>
              <w:jc w:val="left"/>
              <w:cnfStyle w:val="000000000000" w:firstRow="0" w:lastRow="0" w:firstColumn="0" w:lastColumn="0" w:oddVBand="0" w:evenVBand="0" w:oddHBand="0" w:evenHBand="0" w:firstRowFirstColumn="0" w:firstRowLastColumn="0" w:lastRowFirstColumn="0" w:lastRowLastColumn="0"/>
              <w:rPr>
                <w:iCs/>
              </w:rPr>
            </w:pPr>
            <w:r>
              <w:rPr>
                <w:iCs/>
              </w:rPr>
              <w:t>Annual workplan</w:t>
            </w:r>
          </w:p>
        </w:tc>
        <w:tc>
          <w:tcPr>
            <w:tcW w:w="710" w:type="pct"/>
            <w:vMerge w:val="restart"/>
          </w:tcPr>
          <w:p w14:paraId="1ACB3070" w14:textId="66488143" w:rsidR="00577358" w:rsidRPr="00F52926" w:rsidRDefault="00577358" w:rsidP="00BE7EDD">
            <w:pPr>
              <w:jc w:val="left"/>
              <w:cnfStyle w:val="000000000000" w:firstRow="0" w:lastRow="0" w:firstColumn="0" w:lastColumn="0" w:oddVBand="0" w:evenVBand="0" w:oddHBand="0" w:evenHBand="0" w:firstRowFirstColumn="0" w:firstRowLastColumn="0" w:lastRowFirstColumn="0" w:lastRowLastColumn="0"/>
            </w:pPr>
            <w:r w:rsidRPr="00F52926">
              <w:t xml:space="preserve">Email, meetings, </w:t>
            </w:r>
            <w:r>
              <w:t>t</w:t>
            </w:r>
            <w:r w:rsidRPr="00F52926">
              <w:t xml:space="preserve">rainings (for the PIU) </w:t>
            </w:r>
          </w:p>
          <w:p w14:paraId="4D7E0B1B" w14:textId="77777777" w:rsidR="00577358" w:rsidRPr="00952058" w:rsidRDefault="00577358" w:rsidP="00BE7EDD">
            <w:pPr>
              <w:jc w:val="left"/>
              <w:cnfStyle w:val="000000000000" w:firstRow="0" w:lastRow="0" w:firstColumn="0" w:lastColumn="0" w:oddVBand="0" w:evenVBand="0" w:oddHBand="0" w:evenHBand="0" w:firstRowFirstColumn="0" w:firstRowLastColumn="0" w:lastRowFirstColumn="0" w:lastRowLastColumn="0"/>
            </w:pPr>
          </w:p>
        </w:tc>
        <w:tc>
          <w:tcPr>
            <w:tcW w:w="664" w:type="pct"/>
            <w:vMerge w:val="restart"/>
          </w:tcPr>
          <w:p w14:paraId="669526CD" w14:textId="201E6ADE" w:rsidR="00577358" w:rsidRPr="003E0E94" w:rsidRDefault="00577358" w:rsidP="00BE7EDD">
            <w:pPr>
              <w:jc w:val="left"/>
              <w:cnfStyle w:val="000000000000" w:firstRow="0" w:lastRow="0" w:firstColumn="0" w:lastColumn="0" w:oddVBand="0" w:evenVBand="0" w:oddHBand="0" w:evenHBand="0" w:firstRowFirstColumn="0" w:firstRowLastColumn="0" w:lastRowFirstColumn="0" w:lastRowLastColumn="0"/>
            </w:pPr>
            <w:r w:rsidRPr="003E0E94">
              <w:t xml:space="preserve">Virtual and physical </w:t>
            </w:r>
          </w:p>
          <w:p w14:paraId="02FE8687" w14:textId="77777777" w:rsidR="00577358" w:rsidRPr="003E0E94" w:rsidRDefault="00577358" w:rsidP="00BE7EDD">
            <w:pPr>
              <w:jc w:val="left"/>
              <w:cnfStyle w:val="000000000000" w:firstRow="0" w:lastRow="0" w:firstColumn="0" w:lastColumn="0" w:oddVBand="0" w:evenVBand="0" w:oddHBand="0" w:evenHBand="0" w:firstRowFirstColumn="0" w:firstRowLastColumn="0" w:lastRowFirstColumn="0" w:lastRowLastColumn="0"/>
            </w:pPr>
            <w:r w:rsidRPr="003E0E94">
              <w:t xml:space="preserve">Periodic </w:t>
            </w:r>
          </w:p>
          <w:p w14:paraId="797BACC6" w14:textId="77777777" w:rsidR="00577358" w:rsidRPr="003E0E94" w:rsidRDefault="00577358" w:rsidP="00BE7EDD">
            <w:pPr>
              <w:jc w:val="left"/>
              <w:cnfStyle w:val="000000000000" w:firstRow="0" w:lastRow="0" w:firstColumn="0" w:lastColumn="0" w:oddVBand="0" w:evenVBand="0" w:oddHBand="0" w:evenHBand="0" w:firstRowFirstColumn="0" w:firstRowLastColumn="0" w:lastRowFirstColumn="0" w:lastRowLastColumn="0"/>
            </w:pPr>
            <w:r w:rsidRPr="003E0E94">
              <w:t xml:space="preserve">Daily, quarterly (for the PIU) </w:t>
            </w:r>
          </w:p>
          <w:p w14:paraId="0E061E5A" w14:textId="77777777" w:rsidR="00577358" w:rsidRPr="008A411E" w:rsidRDefault="00577358" w:rsidP="00BE7EDD">
            <w:pPr>
              <w:jc w:val="left"/>
              <w:cnfStyle w:val="000000000000" w:firstRow="0" w:lastRow="0" w:firstColumn="0" w:lastColumn="0" w:oddVBand="0" w:evenVBand="0" w:oddHBand="0" w:evenHBand="0" w:firstRowFirstColumn="0" w:firstRowLastColumn="0" w:lastRowFirstColumn="0" w:lastRowLastColumn="0"/>
            </w:pPr>
          </w:p>
        </w:tc>
        <w:tc>
          <w:tcPr>
            <w:tcW w:w="653" w:type="pct"/>
            <w:vMerge w:val="restart"/>
          </w:tcPr>
          <w:p w14:paraId="1BC708D6" w14:textId="77777777" w:rsidR="00577358" w:rsidRPr="00952058" w:rsidRDefault="00577358" w:rsidP="000D41A5">
            <w:pPr>
              <w:cnfStyle w:val="000000000000" w:firstRow="0" w:lastRow="0" w:firstColumn="0" w:lastColumn="0" w:oddVBand="0" w:evenVBand="0" w:oddHBand="0" w:evenHBand="0" w:firstRowFirstColumn="0" w:firstRowLastColumn="0" w:lastRowFirstColumn="0" w:lastRowLastColumn="0"/>
            </w:pPr>
            <w:r w:rsidRPr="00952058">
              <w:t>COMESA</w:t>
            </w:r>
          </w:p>
        </w:tc>
      </w:tr>
      <w:tr w:rsidR="000D41A5" w:rsidRPr="00600665" w14:paraId="1C7E280F" w14:textId="77777777" w:rsidTr="00BE7EDD">
        <w:trPr>
          <w:trHeight w:val="971"/>
        </w:trPr>
        <w:tc>
          <w:tcPr>
            <w:cnfStyle w:val="001000000000" w:firstRow="0" w:lastRow="0" w:firstColumn="1" w:lastColumn="0" w:oddVBand="0" w:evenVBand="0" w:oddHBand="0" w:evenHBand="0" w:firstRowFirstColumn="0" w:firstRowLastColumn="0" w:lastRowFirstColumn="0" w:lastRowLastColumn="0"/>
            <w:tcW w:w="640" w:type="pct"/>
            <w:vMerge/>
          </w:tcPr>
          <w:p w14:paraId="294AC60D" w14:textId="77777777" w:rsidR="00577358" w:rsidRPr="00952058" w:rsidRDefault="00577358" w:rsidP="00FA5DC6"/>
        </w:tc>
        <w:tc>
          <w:tcPr>
            <w:tcW w:w="710" w:type="pct"/>
          </w:tcPr>
          <w:p w14:paraId="349CAF79" w14:textId="19A157EA" w:rsidR="00577358" w:rsidRDefault="00577358" w:rsidP="00BE7EDD">
            <w:pPr>
              <w:jc w:val="left"/>
              <w:cnfStyle w:val="000000000000" w:firstRow="0" w:lastRow="0" w:firstColumn="0" w:lastColumn="0" w:oddVBand="0" w:evenVBand="0" w:oddHBand="0" w:evenHBand="0" w:firstRowFirstColumn="0" w:firstRowLastColumn="0" w:lastRowFirstColumn="0" w:lastRowLastColumn="0"/>
              <w:rPr>
                <w:iCs/>
              </w:rPr>
            </w:pPr>
            <w:r>
              <w:rPr>
                <w:iCs/>
              </w:rPr>
              <w:t>COMESA Secretariat, PIU</w:t>
            </w:r>
          </w:p>
        </w:tc>
        <w:tc>
          <w:tcPr>
            <w:tcW w:w="1622" w:type="pct"/>
            <w:vMerge/>
          </w:tcPr>
          <w:p w14:paraId="7A048B1F" w14:textId="77777777" w:rsidR="00577358" w:rsidRDefault="00577358" w:rsidP="00BE7EDD">
            <w:pPr>
              <w:jc w:val="left"/>
              <w:cnfStyle w:val="000000000000" w:firstRow="0" w:lastRow="0" w:firstColumn="0" w:lastColumn="0" w:oddVBand="0" w:evenVBand="0" w:oddHBand="0" w:evenHBand="0" w:firstRowFirstColumn="0" w:firstRowLastColumn="0" w:lastRowFirstColumn="0" w:lastRowLastColumn="0"/>
              <w:rPr>
                <w:iCs/>
              </w:rPr>
            </w:pPr>
          </w:p>
        </w:tc>
        <w:tc>
          <w:tcPr>
            <w:tcW w:w="710" w:type="pct"/>
            <w:vMerge/>
          </w:tcPr>
          <w:p w14:paraId="1B5A201F" w14:textId="77777777" w:rsidR="00577358" w:rsidRDefault="00577358" w:rsidP="00BE7EDD">
            <w:pPr>
              <w:jc w:val="left"/>
              <w:cnfStyle w:val="000000000000" w:firstRow="0" w:lastRow="0" w:firstColumn="0" w:lastColumn="0" w:oddVBand="0" w:evenVBand="0" w:oddHBand="0" w:evenHBand="0" w:firstRowFirstColumn="0" w:firstRowLastColumn="0" w:lastRowFirstColumn="0" w:lastRowLastColumn="0"/>
            </w:pPr>
          </w:p>
        </w:tc>
        <w:tc>
          <w:tcPr>
            <w:tcW w:w="664" w:type="pct"/>
            <w:vMerge/>
          </w:tcPr>
          <w:p w14:paraId="6B8F027A" w14:textId="77777777" w:rsidR="00577358" w:rsidRPr="00C852DD" w:rsidRDefault="00577358" w:rsidP="00BE7EDD">
            <w:pPr>
              <w:jc w:val="left"/>
              <w:cnfStyle w:val="000000000000" w:firstRow="0" w:lastRow="0" w:firstColumn="0" w:lastColumn="0" w:oddVBand="0" w:evenVBand="0" w:oddHBand="0" w:evenHBand="0" w:firstRowFirstColumn="0" w:firstRowLastColumn="0" w:lastRowFirstColumn="0" w:lastRowLastColumn="0"/>
            </w:pPr>
          </w:p>
        </w:tc>
        <w:tc>
          <w:tcPr>
            <w:tcW w:w="653" w:type="pct"/>
            <w:vMerge/>
          </w:tcPr>
          <w:p w14:paraId="685EEB84" w14:textId="77777777" w:rsidR="00577358" w:rsidRPr="00952058" w:rsidRDefault="00577358">
            <w:pPr>
              <w:cnfStyle w:val="000000000000" w:firstRow="0" w:lastRow="0" w:firstColumn="0" w:lastColumn="0" w:oddVBand="0" w:evenVBand="0" w:oddHBand="0" w:evenHBand="0" w:firstRowFirstColumn="0" w:firstRowLastColumn="0" w:lastRowFirstColumn="0" w:lastRowLastColumn="0"/>
            </w:pPr>
          </w:p>
        </w:tc>
      </w:tr>
      <w:tr w:rsidR="000D41A5" w:rsidRPr="00600665" w14:paraId="1934D181" w14:textId="77777777" w:rsidTr="00BE7EDD">
        <w:trPr>
          <w:trHeight w:val="395"/>
        </w:trPr>
        <w:tc>
          <w:tcPr>
            <w:cnfStyle w:val="001000000000" w:firstRow="0" w:lastRow="0" w:firstColumn="1" w:lastColumn="0" w:oddVBand="0" w:evenVBand="0" w:oddHBand="0" w:evenHBand="0" w:firstRowFirstColumn="0" w:firstRowLastColumn="0" w:lastRowFirstColumn="0" w:lastRowLastColumn="0"/>
            <w:tcW w:w="640" w:type="pct"/>
            <w:vMerge/>
          </w:tcPr>
          <w:p w14:paraId="5604D24A" w14:textId="77777777" w:rsidR="00577358" w:rsidRPr="00952058" w:rsidRDefault="00577358" w:rsidP="00FA5DC6"/>
        </w:tc>
        <w:tc>
          <w:tcPr>
            <w:tcW w:w="710" w:type="pct"/>
          </w:tcPr>
          <w:p w14:paraId="120431BC" w14:textId="4538895A" w:rsidR="00577358" w:rsidRDefault="00577358" w:rsidP="00BE7EDD">
            <w:pPr>
              <w:jc w:val="left"/>
              <w:cnfStyle w:val="000000000000" w:firstRow="0" w:lastRow="0" w:firstColumn="0" w:lastColumn="0" w:oddVBand="0" w:evenVBand="0" w:oddHBand="0" w:evenHBand="0" w:firstRowFirstColumn="0" w:firstRowLastColumn="0" w:lastRowFirstColumn="0" w:lastRowLastColumn="0"/>
              <w:rPr>
                <w:iCs/>
              </w:rPr>
            </w:pPr>
            <w:r>
              <w:rPr>
                <w:iCs/>
              </w:rPr>
              <w:t>Media</w:t>
            </w:r>
          </w:p>
        </w:tc>
        <w:tc>
          <w:tcPr>
            <w:tcW w:w="1622" w:type="pct"/>
          </w:tcPr>
          <w:p w14:paraId="45F4AC66" w14:textId="08EF0554" w:rsidR="00577358" w:rsidRPr="00903806" w:rsidRDefault="00577358" w:rsidP="00BE7EDD">
            <w:pPr>
              <w:jc w:val="left"/>
              <w:cnfStyle w:val="000000000000" w:firstRow="0" w:lastRow="0" w:firstColumn="0" w:lastColumn="0" w:oddVBand="0" w:evenVBand="0" w:oddHBand="0" w:evenHBand="0" w:firstRowFirstColumn="0" w:firstRowLastColumn="0" w:lastRowFirstColumn="0" w:lastRowLastColumn="0"/>
              <w:rPr>
                <w:iCs/>
              </w:rPr>
            </w:pPr>
            <w:r w:rsidRPr="00504CE9">
              <w:rPr>
                <w:iCs/>
              </w:rPr>
              <w:t xml:space="preserve">Project scope and rationale </w:t>
            </w:r>
          </w:p>
        </w:tc>
        <w:tc>
          <w:tcPr>
            <w:tcW w:w="710" w:type="pct"/>
          </w:tcPr>
          <w:p w14:paraId="56869A3F" w14:textId="119FAE4F" w:rsidR="00577358" w:rsidRDefault="00577358" w:rsidP="00BE7EDD">
            <w:pPr>
              <w:jc w:val="left"/>
              <w:cnfStyle w:val="000000000000" w:firstRow="0" w:lastRow="0" w:firstColumn="0" w:lastColumn="0" w:oddVBand="0" w:evenVBand="0" w:oddHBand="0" w:evenHBand="0" w:firstRowFirstColumn="0" w:firstRowLastColumn="0" w:lastRowFirstColumn="0" w:lastRowLastColumn="0"/>
            </w:pPr>
            <w:r>
              <w:t>Press release</w:t>
            </w:r>
          </w:p>
        </w:tc>
        <w:tc>
          <w:tcPr>
            <w:tcW w:w="664" w:type="pct"/>
          </w:tcPr>
          <w:p w14:paraId="04D850E3" w14:textId="5DD28CFE" w:rsidR="00577358" w:rsidRPr="00A8439D" w:rsidRDefault="00577358" w:rsidP="00BE7EDD">
            <w:pPr>
              <w:jc w:val="left"/>
              <w:cnfStyle w:val="000000000000" w:firstRow="0" w:lastRow="0" w:firstColumn="0" w:lastColumn="0" w:oddVBand="0" w:evenVBand="0" w:oddHBand="0" w:evenHBand="0" w:firstRowFirstColumn="0" w:firstRowLastColumn="0" w:lastRowFirstColumn="0" w:lastRowLastColumn="0"/>
            </w:pPr>
            <w:r>
              <w:t>Once</w:t>
            </w:r>
          </w:p>
        </w:tc>
        <w:tc>
          <w:tcPr>
            <w:tcW w:w="653" w:type="pct"/>
          </w:tcPr>
          <w:p w14:paraId="79A3BA73" w14:textId="1522D339" w:rsidR="00577358" w:rsidRPr="00952058" w:rsidRDefault="00577358" w:rsidP="000D41A5">
            <w:pPr>
              <w:cnfStyle w:val="000000000000" w:firstRow="0" w:lastRow="0" w:firstColumn="0" w:lastColumn="0" w:oddVBand="0" w:evenVBand="0" w:oddHBand="0" w:evenHBand="0" w:firstRowFirstColumn="0" w:firstRowLastColumn="0" w:lastRowFirstColumn="0" w:lastRowLastColumn="0"/>
            </w:pPr>
            <w:r>
              <w:t>COMESA</w:t>
            </w:r>
          </w:p>
        </w:tc>
      </w:tr>
      <w:tr w:rsidR="000D41A5" w:rsidRPr="00600665" w14:paraId="6C2EF2E7" w14:textId="77777777" w:rsidTr="00BE7EDD">
        <w:trPr>
          <w:trHeight w:val="1098"/>
        </w:trPr>
        <w:tc>
          <w:tcPr>
            <w:cnfStyle w:val="001000000000" w:firstRow="0" w:lastRow="0" w:firstColumn="1" w:lastColumn="0" w:oddVBand="0" w:evenVBand="0" w:oddHBand="0" w:evenHBand="0" w:firstRowFirstColumn="0" w:firstRowLastColumn="0" w:lastRowFirstColumn="0" w:lastRowLastColumn="0"/>
            <w:tcW w:w="640" w:type="pct"/>
            <w:vMerge w:val="restart"/>
          </w:tcPr>
          <w:p w14:paraId="5A61D0E2" w14:textId="77777777" w:rsidR="006230BE" w:rsidRDefault="006230BE" w:rsidP="00FA5DC6">
            <w:r>
              <w:t>Project implementation and monitoring</w:t>
            </w:r>
          </w:p>
        </w:tc>
        <w:tc>
          <w:tcPr>
            <w:tcW w:w="710" w:type="pct"/>
          </w:tcPr>
          <w:p w14:paraId="625E5157" w14:textId="2DEF8C1D" w:rsidR="007D49D1" w:rsidRPr="007D49D1" w:rsidRDefault="007D49D1" w:rsidP="00BE7EDD">
            <w:pPr>
              <w:jc w:val="left"/>
              <w:cnfStyle w:val="000000000000" w:firstRow="0" w:lastRow="0" w:firstColumn="0" w:lastColumn="0" w:oddVBand="0" w:evenVBand="0" w:oddHBand="0" w:evenHBand="0" w:firstRowFirstColumn="0" w:firstRowLastColumn="0" w:lastRowFirstColumn="0" w:lastRowLastColumn="0"/>
              <w:rPr>
                <w:iCs/>
              </w:rPr>
            </w:pPr>
            <w:r>
              <w:rPr>
                <w:iCs/>
              </w:rPr>
              <w:t>COMESA</w:t>
            </w:r>
            <w:r w:rsidRPr="007D49D1">
              <w:rPr>
                <w:iCs/>
              </w:rPr>
              <w:t xml:space="preserve"> </w:t>
            </w:r>
            <w:r>
              <w:rPr>
                <w:iCs/>
              </w:rPr>
              <w:t>m</w:t>
            </w:r>
            <w:r w:rsidRPr="007D49D1">
              <w:rPr>
                <w:iCs/>
              </w:rPr>
              <w:t>ember states</w:t>
            </w:r>
            <w:r>
              <w:rPr>
                <w:iCs/>
              </w:rPr>
              <w:t xml:space="preserve"> and </w:t>
            </w:r>
            <w:r w:rsidRPr="007D49D1">
              <w:rPr>
                <w:iCs/>
              </w:rPr>
              <w:t xml:space="preserve">Secretariat </w:t>
            </w:r>
          </w:p>
          <w:p w14:paraId="7597465D" w14:textId="391DC3E2" w:rsidR="007D49D1" w:rsidRPr="004B2C43" w:rsidRDefault="007D49D1" w:rsidP="00BE7EDD">
            <w:pPr>
              <w:jc w:val="left"/>
              <w:cnfStyle w:val="000000000000" w:firstRow="0" w:lastRow="0" w:firstColumn="0" w:lastColumn="0" w:oddVBand="0" w:evenVBand="0" w:oddHBand="0" w:evenHBand="0" w:firstRowFirstColumn="0" w:firstRowLastColumn="0" w:lastRowFirstColumn="0" w:lastRowLastColumn="0"/>
              <w:rPr>
                <w:iCs/>
              </w:rPr>
            </w:pPr>
            <w:r w:rsidRPr="007D49D1">
              <w:rPr>
                <w:iCs/>
              </w:rPr>
              <w:t>World Bank</w:t>
            </w:r>
            <w:r w:rsidR="003A1B92">
              <w:rPr>
                <w:iCs/>
              </w:rPr>
              <w:t>, Private sector DR</w:t>
            </w:r>
            <w:r w:rsidR="00327477">
              <w:rPr>
                <w:iCs/>
              </w:rPr>
              <w:t>E and clean cooking providers</w:t>
            </w:r>
            <w:r w:rsidR="003A1B92">
              <w:rPr>
                <w:iCs/>
              </w:rPr>
              <w:t>, Academia</w:t>
            </w:r>
            <w:r w:rsidRPr="007D49D1">
              <w:rPr>
                <w:iCs/>
              </w:rPr>
              <w:t xml:space="preserve">, </w:t>
            </w:r>
            <w:r w:rsidR="00327477">
              <w:rPr>
                <w:iCs/>
              </w:rPr>
              <w:t xml:space="preserve">VMGs, </w:t>
            </w:r>
            <w:r w:rsidRPr="007D49D1">
              <w:rPr>
                <w:iCs/>
              </w:rPr>
              <w:t>NGOs</w:t>
            </w:r>
            <w:r w:rsidR="003A1B92">
              <w:rPr>
                <w:iCs/>
              </w:rPr>
              <w:t>,</w:t>
            </w:r>
            <w:r w:rsidRPr="007D49D1">
              <w:rPr>
                <w:iCs/>
              </w:rPr>
              <w:t xml:space="preserve"> </w:t>
            </w:r>
            <w:r w:rsidR="003A1B92" w:rsidRPr="007D49D1">
              <w:rPr>
                <w:iCs/>
              </w:rPr>
              <w:t>etc</w:t>
            </w:r>
            <w:r w:rsidRPr="007D49D1">
              <w:rPr>
                <w:iCs/>
              </w:rPr>
              <w:t xml:space="preserve">. </w:t>
            </w:r>
          </w:p>
        </w:tc>
        <w:tc>
          <w:tcPr>
            <w:tcW w:w="1622" w:type="pct"/>
          </w:tcPr>
          <w:p w14:paraId="7F6AE142" w14:textId="23EB6213" w:rsidR="006230BE" w:rsidRDefault="003E2AB3" w:rsidP="00BE7EDD">
            <w:pPr>
              <w:jc w:val="left"/>
              <w:cnfStyle w:val="000000000000" w:firstRow="0" w:lastRow="0" w:firstColumn="0" w:lastColumn="0" w:oddVBand="0" w:evenVBand="0" w:oddHBand="0" w:evenHBand="0" w:firstRowFirstColumn="0" w:firstRowLastColumn="0" w:lastRowFirstColumn="0" w:lastRowLastColumn="0"/>
              <w:rPr>
                <w:iCs/>
              </w:rPr>
            </w:pPr>
            <w:r>
              <w:rPr>
                <w:iCs/>
              </w:rPr>
              <w:t>Project status</w:t>
            </w:r>
            <w:r w:rsidR="00D01C4B">
              <w:rPr>
                <w:iCs/>
              </w:rPr>
              <w:t xml:space="preserve"> and progress,</w:t>
            </w:r>
          </w:p>
          <w:p w14:paraId="31B2AC25" w14:textId="11023CB4" w:rsidR="003E2AB3" w:rsidRDefault="003E2AB3" w:rsidP="00BE7EDD">
            <w:pPr>
              <w:jc w:val="left"/>
              <w:cnfStyle w:val="000000000000" w:firstRow="0" w:lastRow="0" w:firstColumn="0" w:lastColumn="0" w:oddVBand="0" w:evenVBand="0" w:oddHBand="0" w:evenHBand="0" w:firstRowFirstColumn="0" w:firstRowLastColumn="0" w:lastRowFirstColumn="0" w:lastRowLastColumn="0"/>
              <w:rPr>
                <w:bCs/>
                <w:iCs/>
              </w:rPr>
            </w:pPr>
            <w:r>
              <w:rPr>
                <w:bCs/>
                <w:iCs/>
              </w:rPr>
              <w:t>D</w:t>
            </w:r>
            <w:r w:rsidRPr="003E2AB3">
              <w:rPr>
                <w:bCs/>
                <w:iCs/>
              </w:rPr>
              <w:t>igital monitoring</w:t>
            </w:r>
            <w:r>
              <w:rPr>
                <w:bCs/>
                <w:iCs/>
              </w:rPr>
              <w:t>, reporting,</w:t>
            </w:r>
            <w:r w:rsidRPr="003E2AB3">
              <w:rPr>
                <w:bCs/>
                <w:iCs/>
              </w:rPr>
              <w:t xml:space="preserve"> and verification (D</w:t>
            </w:r>
            <w:r w:rsidR="006361FE">
              <w:rPr>
                <w:bCs/>
                <w:iCs/>
              </w:rPr>
              <w:t xml:space="preserve"> </w:t>
            </w:r>
            <w:r w:rsidRPr="003E2AB3">
              <w:rPr>
                <w:bCs/>
                <w:iCs/>
              </w:rPr>
              <w:t>-MRV) platforms</w:t>
            </w:r>
          </w:p>
          <w:p w14:paraId="59CFE4C0" w14:textId="77777777" w:rsidR="003E2AB3" w:rsidRDefault="000F5EA8" w:rsidP="00BE7EDD">
            <w:pPr>
              <w:jc w:val="left"/>
              <w:cnfStyle w:val="000000000000" w:firstRow="0" w:lastRow="0" w:firstColumn="0" w:lastColumn="0" w:oddVBand="0" w:evenVBand="0" w:oddHBand="0" w:evenHBand="0" w:firstRowFirstColumn="0" w:firstRowLastColumn="0" w:lastRowFirstColumn="0" w:lastRowLastColumn="0"/>
              <w:rPr>
                <w:bCs/>
                <w:iCs/>
              </w:rPr>
            </w:pPr>
            <w:r>
              <w:rPr>
                <w:bCs/>
                <w:iCs/>
              </w:rPr>
              <w:t xml:space="preserve">Preparation of </w:t>
            </w:r>
            <w:r w:rsidRPr="000F5EA8">
              <w:rPr>
                <w:bCs/>
                <w:iCs/>
              </w:rPr>
              <w:t>bankable, investment-ready projects through a demand-driven approach</w:t>
            </w:r>
          </w:p>
          <w:p w14:paraId="2D322642" w14:textId="77777777" w:rsidR="000F5EA8" w:rsidRDefault="00532937" w:rsidP="00BE7EDD">
            <w:pPr>
              <w:jc w:val="left"/>
              <w:cnfStyle w:val="000000000000" w:firstRow="0" w:lastRow="0" w:firstColumn="0" w:lastColumn="0" w:oddVBand="0" w:evenVBand="0" w:oddHBand="0" w:evenHBand="0" w:firstRowFirstColumn="0" w:firstRowLastColumn="0" w:lastRowFirstColumn="0" w:lastRowLastColumn="0"/>
              <w:rPr>
                <w:bCs/>
                <w:iCs/>
              </w:rPr>
            </w:pPr>
            <w:r w:rsidRPr="00532937">
              <w:rPr>
                <w:bCs/>
                <w:iCs/>
              </w:rPr>
              <w:t xml:space="preserve">Advisory support on </w:t>
            </w:r>
            <w:r>
              <w:rPr>
                <w:bCs/>
                <w:iCs/>
              </w:rPr>
              <w:t xml:space="preserve">energy </w:t>
            </w:r>
            <w:r w:rsidRPr="00532937">
              <w:rPr>
                <w:bCs/>
                <w:iCs/>
              </w:rPr>
              <w:t>planning, policy regulation and finance mobilization</w:t>
            </w:r>
          </w:p>
          <w:p w14:paraId="47735CF0" w14:textId="4863D63A" w:rsidR="00532937" w:rsidRPr="00D87A77" w:rsidRDefault="00D87A77" w:rsidP="00BE7EDD">
            <w:pPr>
              <w:jc w:val="left"/>
              <w:cnfStyle w:val="000000000000" w:firstRow="0" w:lastRow="0" w:firstColumn="0" w:lastColumn="0" w:oddVBand="0" w:evenVBand="0" w:oddHBand="0" w:evenHBand="0" w:firstRowFirstColumn="0" w:firstRowLastColumn="0" w:lastRowFirstColumn="0" w:lastRowLastColumn="0"/>
              <w:rPr>
                <w:iCs/>
              </w:rPr>
            </w:pPr>
            <w:r w:rsidRPr="00D87A77">
              <w:rPr>
                <w:iCs/>
              </w:rPr>
              <w:t>Knowledge exchange, convening, data, skills development and consumer engagement</w:t>
            </w:r>
          </w:p>
        </w:tc>
        <w:tc>
          <w:tcPr>
            <w:tcW w:w="710" w:type="pct"/>
          </w:tcPr>
          <w:p w14:paraId="77BFE1AC" w14:textId="612DCE82" w:rsidR="003E2AB3" w:rsidRPr="003E2AB3" w:rsidRDefault="003E2AB3" w:rsidP="00BE7EDD">
            <w:pPr>
              <w:jc w:val="left"/>
              <w:cnfStyle w:val="000000000000" w:firstRow="0" w:lastRow="0" w:firstColumn="0" w:lastColumn="0" w:oddVBand="0" w:evenVBand="0" w:oddHBand="0" w:evenHBand="0" w:firstRowFirstColumn="0" w:firstRowLastColumn="0" w:lastRowFirstColumn="0" w:lastRowLastColumn="0"/>
            </w:pPr>
            <w:r>
              <w:t>E</w:t>
            </w:r>
            <w:r w:rsidRPr="003E2AB3">
              <w:t xml:space="preserve">mail, meetings, </w:t>
            </w:r>
            <w:r>
              <w:t>s</w:t>
            </w:r>
            <w:r w:rsidRPr="003E2AB3">
              <w:t xml:space="preserve">urveys, polls, and questionnaires (in case of assessments) </w:t>
            </w:r>
          </w:p>
          <w:p w14:paraId="24B936EC" w14:textId="4DCE2074" w:rsidR="006230BE" w:rsidRPr="00C91EFB" w:rsidRDefault="006230BE" w:rsidP="00BE7EDD">
            <w:pPr>
              <w:jc w:val="left"/>
              <w:cnfStyle w:val="000000000000" w:firstRow="0" w:lastRow="0" w:firstColumn="0" w:lastColumn="0" w:oddVBand="0" w:evenVBand="0" w:oddHBand="0" w:evenHBand="0" w:firstRowFirstColumn="0" w:firstRowLastColumn="0" w:lastRowFirstColumn="0" w:lastRowLastColumn="0"/>
            </w:pPr>
          </w:p>
        </w:tc>
        <w:tc>
          <w:tcPr>
            <w:tcW w:w="664" w:type="pct"/>
          </w:tcPr>
          <w:p w14:paraId="69031A80" w14:textId="77777777" w:rsidR="003E2AB3" w:rsidRPr="003E2AB3" w:rsidRDefault="003E2AB3" w:rsidP="00BE7EDD">
            <w:pPr>
              <w:jc w:val="left"/>
              <w:cnfStyle w:val="000000000000" w:firstRow="0" w:lastRow="0" w:firstColumn="0" w:lastColumn="0" w:oddVBand="0" w:evenVBand="0" w:oddHBand="0" w:evenHBand="0" w:firstRowFirstColumn="0" w:firstRowLastColumn="0" w:lastRowFirstColumn="0" w:lastRowLastColumn="0"/>
            </w:pPr>
            <w:r w:rsidRPr="003E2AB3">
              <w:t xml:space="preserve">Virtual and physical </w:t>
            </w:r>
          </w:p>
          <w:p w14:paraId="371C8C2C" w14:textId="56FDCF9E" w:rsidR="003E2AB3" w:rsidRPr="003E2AB3" w:rsidRDefault="00BF0FE3" w:rsidP="00BE7EDD">
            <w:pPr>
              <w:jc w:val="left"/>
              <w:cnfStyle w:val="000000000000" w:firstRow="0" w:lastRow="0" w:firstColumn="0" w:lastColumn="0" w:oddVBand="0" w:evenVBand="0" w:oddHBand="0" w:evenHBand="0" w:firstRowFirstColumn="0" w:firstRowLastColumn="0" w:lastRowFirstColumn="0" w:lastRowLastColumn="0"/>
            </w:pPr>
            <w:r>
              <w:t>a</w:t>
            </w:r>
            <w:r w:rsidRPr="003E2AB3">
              <w:t xml:space="preserve">s </w:t>
            </w:r>
            <w:r w:rsidR="003862EA" w:rsidRPr="003E2AB3">
              <w:t>needed.</w:t>
            </w:r>
            <w:r w:rsidR="003E2AB3" w:rsidRPr="003E2AB3">
              <w:t xml:space="preserve"> </w:t>
            </w:r>
          </w:p>
          <w:p w14:paraId="707CC097" w14:textId="7BE05AAA" w:rsidR="006230BE" w:rsidRPr="008A411E" w:rsidRDefault="006230BE" w:rsidP="00BE7EDD">
            <w:pPr>
              <w:jc w:val="left"/>
              <w:cnfStyle w:val="000000000000" w:firstRow="0" w:lastRow="0" w:firstColumn="0" w:lastColumn="0" w:oddVBand="0" w:evenVBand="0" w:oddHBand="0" w:evenHBand="0" w:firstRowFirstColumn="0" w:firstRowLastColumn="0" w:lastRowFirstColumn="0" w:lastRowLastColumn="0"/>
            </w:pPr>
          </w:p>
        </w:tc>
        <w:tc>
          <w:tcPr>
            <w:tcW w:w="653" w:type="pct"/>
          </w:tcPr>
          <w:p w14:paraId="7CF55E48" w14:textId="6490631E" w:rsidR="006230BE" w:rsidRDefault="006230BE" w:rsidP="000D41A5">
            <w:pPr>
              <w:cnfStyle w:val="000000000000" w:firstRow="0" w:lastRow="0" w:firstColumn="0" w:lastColumn="0" w:oddVBand="0" w:evenVBand="0" w:oddHBand="0" w:evenHBand="0" w:firstRowFirstColumn="0" w:firstRowLastColumn="0" w:lastRowFirstColumn="0" w:lastRowLastColumn="0"/>
            </w:pPr>
            <w:r w:rsidRPr="00952058">
              <w:t>COMESA</w:t>
            </w:r>
          </w:p>
        </w:tc>
      </w:tr>
      <w:tr w:rsidR="000D41A5" w:rsidRPr="00600665" w14:paraId="0946DD5C" w14:textId="77777777" w:rsidTr="00BE7EDD">
        <w:trPr>
          <w:trHeight w:val="544"/>
        </w:trPr>
        <w:tc>
          <w:tcPr>
            <w:cnfStyle w:val="001000000000" w:firstRow="0" w:lastRow="0" w:firstColumn="1" w:lastColumn="0" w:oddVBand="0" w:evenVBand="0" w:oddHBand="0" w:evenHBand="0" w:firstRowFirstColumn="0" w:firstRowLastColumn="0" w:lastRowFirstColumn="0" w:lastRowLastColumn="0"/>
            <w:tcW w:w="640" w:type="pct"/>
            <w:vMerge/>
          </w:tcPr>
          <w:p w14:paraId="4C46F8C9" w14:textId="77777777" w:rsidR="00804CDA" w:rsidRDefault="00804CDA" w:rsidP="00FA5DC6"/>
        </w:tc>
        <w:tc>
          <w:tcPr>
            <w:tcW w:w="710" w:type="pct"/>
          </w:tcPr>
          <w:p w14:paraId="59C308EA" w14:textId="565D56EC" w:rsidR="00804CDA" w:rsidRPr="00727C14" w:rsidRDefault="00727C14" w:rsidP="00BE7EDD">
            <w:pPr>
              <w:jc w:val="left"/>
              <w:cnfStyle w:val="000000000000" w:firstRow="0" w:lastRow="0" w:firstColumn="0" w:lastColumn="0" w:oddVBand="0" w:evenVBand="0" w:oddHBand="0" w:evenHBand="0" w:firstRowFirstColumn="0" w:firstRowLastColumn="0" w:lastRowFirstColumn="0" w:lastRowLastColumn="0"/>
              <w:rPr>
                <w:iCs/>
              </w:rPr>
            </w:pPr>
            <w:r>
              <w:rPr>
                <w:iCs/>
              </w:rPr>
              <w:t>Media</w:t>
            </w:r>
          </w:p>
        </w:tc>
        <w:tc>
          <w:tcPr>
            <w:tcW w:w="1622" w:type="pct"/>
          </w:tcPr>
          <w:p w14:paraId="2A39E74E" w14:textId="6D14DF47" w:rsidR="00804CDA" w:rsidRPr="008A411E" w:rsidRDefault="00727C14" w:rsidP="00BE7EDD">
            <w:pPr>
              <w:jc w:val="left"/>
              <w:cnfStyle w:val="000000000000" w:firstRow="0" w:lastRow="0" w:firstColumn="0" w:lastColumn="0" w:oddVBand="0" w:evenVBand="0" w:oddHBand="0" w:evenHBand="0" w:firstRowFirstColumn="0" w:firstRowLastColumn="0" w:lastRowFirstColumn="0" w:lastRowLastColumn="0"/>
              <w:rPr>
                <w:iCs/>
              </w:rPr>
            </w:pPr>
            <w:r>
              <w:rPr>
                <w:iCs/>
              </w:rPr>
              <w:t>Visibility for the project</w:t>
            </w:r>
          </w:p>
        </w:tc>
        <w:tc>
          <w:tcPr>
            <w:tcW w:w="710" w:type="pct"/>
          </w:tcPr>
          <w:p w14:paraId="0A6B5D34" w14:textId="4C9194D1" w:rsidR="00804CDA" w:rsidRPr="008A411E" w:rsidRDefault="00804CDA" w:rsidP="00BE7EDD">
            <w:pPr>
              <w:jc w:val="left"/>
              <w:cnfStyle w:val="000000000000" w:firstRow="0" w:lastRow="0" w:firstColumn="0" w:lastColumn="0" w:oddVBand="0" w:evenVBand="0" w:oddHBand="0" w:evenHBand="0" w:firstRowFirstColumn="0" w:firstRowLastColumn="0" w:lastRowFirstColumn="0" w:lastRowLastColumn="0"/>
            </w:pPr>
            <w:r w:rsidRPr="00F0472A">
              <w:t>Email, meetings</w:t>
            </w:r>
          </w:p>
        </w:tc>
        <w:tc>
          <w:tcPr>
            <w:tcW w:w="664" w:type="pct"/>
          </w:tcPr>
          <w:p w14:paraId="4F446931" w14:textId="59FCFD3E" w:rsidR="00727C14" w:rsidRPr="008A411E" w:rsidRDefault="00727C14" w:rsidP="00BE7EDD">
            <w:pPr>
              <w:jc w:val="left"/>
              <w:cnfStyle w:val="000000000000" w:firstRow="0" w:lastRow="0" w:firstColumn="0" w:lastColumn="0" w:oddVBand="0" w:evenVBand="0" w:oddHBand="0" w:evenHBand="0" w:firstRowFirstColumn="0" w:firstRowLastColumn="0" w:lastRowFirstColumn="0" w:lastRowLastColumn="0"/>
            </w:pPr>
            <w:r w:rsidRPr="00727C14">
              <w:t>Virtual and physical, as needed</w:t>
            </w:r>
          </w:p>
        </w:tc>
        <w:tc>
          <w:tcPr>
            <w:tcW w:w="653" w:type="pct"/>
          </w:tcPr>
          <w:p w14:paraId="0E846C99" w14:textId="77777777" w:rsidR="00804CDA" w:rsidRDefault="00804CDA" w:rsidP="000D41A5">
            <w:pPr>
              <w:cnfStyle w:val="000000000000" w:firstRow="0" w:lastRow="0" w:firstColumn="0" w:lastColumn="0" w:oddVBand="0" w:evenVBand="0" w:oddHBand="0" w:evenHBand="0" w:firstRowFirstColumn="0" w:firstRowLastColumn="0" w:lastRowFirstColumn="0" w:lastRowLastColumn="0"/>
            </w:pPr>
            <w:r w:rsidRPr="00952058">
              <w:t>COMESA</w:t>
            </w:r>
          </w:p>
        </w:tc>
      </w:tr>
    </w:tbl>
    <w:p w14:paraId="4DA30FD2" w14:textId="77777777" w:rsidR="00804CDA" w:rsidRDefault="00804CDA" w:rsidP="00A5434F">
      <w:pPr>
        <w:spacing w:after="0" w:line="240" w:lineRule="auto"/>
        <w:ind w:left="14" w:hanging="14"/>
      </w:pPr>
    </w:p>
    <w:p w14:paraId="6AE830E6" w14:textId="77777777" w:rsidR="00804CDA" w:rsidRPr="00A5434F" w:rsidRDefault="00804CDA" w:rsidP="00A5434F">
      <w:pPr>
        <w:spacing w:after="0" w:line="240" w:lineRule="auto"/>
        <w:ind w:left="14" w:hanging="14"/>
      </w:pPr>
    </w:p>
    <w:p w14:paraId="37CF916B" w14:textId="77777777" w:rsidR="00A5434F" w:rsidRDefault="00A5434F" w:rsidP="00CD5311">
      <w:pPr>
        <w:spacing w:after="0" w:line="240" w:lineRule="auto"/>
        <w:ind w:left="14" w:hanging="14"/>
        <w:sectPr w:rsidR="00A5434F" w:rsidSect="00B81D18">
          <w:pgSz w:w="16838" w:h="11906" w:orient="landscape"/>
          <w:pgMar w:top="1440" w:right="1440" w:bottom="1440" w:left="1440" w:header="708" w:footer="708" w:gutter="0"/>
          <w:cols w:space="708"/>
          <w:docGrid w:linePitch="360"/>
        </w:sectPr>
      </w:pPr>
    </w:p>
    <w:p w14:paraId="738141EB" w14:textId="77777777" w:rsidR="006B7B0F" w:rsidRPr="005C39A1" w:rsidRDefault="006B7B0F" w:rsidP="006B7B0F">
      <w:pPr>
        <w:pStyle w:val="Heading2"/>
      </w:pPr>
      <w:bookmarkStart w:id="29" w:name="_Toc147241195"/>
      <w:r w:rsidRPr="005C39A1">
        <w:lastRenderedPageBreak/>
        <w:t>Timelines</w:t>
      </w:r>
      <w:bookmarkEnd w:id="29"/>
      <w:r w:rsidRPr="005C39A1">
        <w:t xml:space="preserve"> </w:t>
      </w:r>
    </w:p>
    <w:p w14:paraId="40CAD699" w14:textId="3286242F" w:rsidR="006B7B0F" w:rsidRPr="006B7B0F" w:rsidRDefault="006B7B0F" w:rsidP="006B7B0F">
      <w:r w:rsidRPr="006B7B0F">
        <w:t>Stakeholder consultations will be conducted throughout the project</w:t>
      </w:r>
      <w:r w:rsidR="005C39A1">
        <w:t xml:space="preserve"> 7</w:t>
      </w:r>
      <w:r w:rsidRPr="006B7B0F">
        <w:t>-year lifecycle as indicated in the tables above. Consultations will be conducted during project preparation,</w:t>
      </w:r>
      <w:r w:rsidR="00B378AB">
        <w:t xml:space="preserve"> </w:t>
      </w:r>
      <w:r w:rsidRPr="006B7B0F">
        <w:t xml:space="preserve">implementation and monitoring processes. </w:t>
      </w:r>
    </w:p>
    <w:p w14:paraId="40977995" w14:textId="13F850B1" w:rsidR="006B7B0F" w:rsidRPr="006B7B0F" w:rsidRDefault="006B7B0F" w:rsidP="006B7B0F">
      <w:r w:rsidRPr="006B7B0F">
        <w:t>Selected staff will be trained on key documents such as the ESF, ESCP, SEP, PID and LMP at least three months after project effectiveness to increase their awareness and understanding</w:t>
      </w:r>
      <w:r w:rsidR="003F3C5B">
        <w:t xml:space="preserve"> to facilitate implementation,</w:t>
      </w:r>
      <w:r w:rsidRPr="006B7B0F">
        <w:t xml:space="preserve"> while quarterly project monitoring reports on the ESHS performance and biannual project progress reports will be made available through the </w:t>
      </w:r>
      <w:r w:rsidR="00E3754E">
        <w:t xml:space="preserve">COMESA </w:t>
      </w:r>
      <w:r w:rsidRPr="006B7B0F">
        <w:t xml:space="preserve">and World Bank websites. </w:t>
      </w:r>
    </w:p>
    <w:p w14:paraId="0E202658" w14:textId="0F426F1E" w:rsidR="006B7B0F" w:rsidRPr="006B7B0F" w:rsidRDefault="00535B64" w:rsidP="006B7B0F">
      <w:r>
        <w:t>COMESA Secretariat</w:t>
      </w:r>
      <w:r w:rsidR="006B7B0F" w:rsidRPr="006B7B0F">
        <w:t xml:space="preserve"> will actively </w:t>
      </w:r>
      <w:r w:rsidR="00292D6E" w:rsidRPr="006B7B0F">
        <w:t>utilize</w:t>
      </w:r>
      <w:r w:rsidR="006B7B0F" w:rsidRPr="006B7B0F">
        <w:t xml:space="preserve"> </w:t>
      </w:r>
      <w:r>
        <w:t>its international</w:t>
      </w:r>
      <w:r w:rsidR="006B7B0F" w:rsidRPr="006B7B0F">
        <w:t xml:space="preserve"> platform to conduct meaningful engagements with all stakeholders. Among these is </w:t>
      </w:r>
      <w:r w:rsidR="009631F3">
        <w:t xml:space="preserve">Council of Ministers </w:t>
      </w:r>
      <w:r w:rsidR="006B7B0F" w:rsidRPr="006B7B0F">
        <w:t>that will endorse documents</w:t>
      </w:r>
      <w:r w:rsidR="00EF4C0D">
        <w:t xml:space="preserve"> and</w:t>
      </w:r>
      <w:r w:rsidR="006B7B0F" w:rsidRPr="006B7B0F">
        <w:t xml:space="preserve"> review project progress and approve short to long-term work plans</w:t>
      </w:r>
      <w:r w:rsidR="00EF4C0D">
        <w:t>.</w:t>
      </w:r>
    </w:p>
    <w:p w14:paraId="026BAFF3" w14:textId="1AC456C5" w:rsidR="006B7B0F" w:rsidRPr="006B7B0F" w:rsidRDefault="006B7B0F" w:rsidP="006B7B0F">
      <w:pPr>
        <w:pStyle w:val="Heading2"/>
      </w:pPr>
      <w:bookmarkStart w:id="30" w:name="_Toc147241196"/>
      <w:r w:rsidRPr="006B7B0F">
        <w:t>Review of Comments</w:t>
      </w:r>
      <w:bookmarkEnd w:id="30"/>
      <w:r w:rsidRPr="006B7B0F">
        <w:t xml:space="preserve"> </w:t>
      </w:r>
    </w:p>
    <w:p w14:paraId="7849B6AB" w14:textId="77777777" w:rsidR="006B7B0F" w:rsidRPr="006B7B0F" w:rsidRDefault="006B7B0F" w:rsidP="006B7B0F">
      <w:r w:rsidRPr="006B7B0F">
        <w:t xml:space="preserve">The PIU will maintain open lines of communication with all stakeholders to encourage information flow-including feedback, understanding of the project and its key documents and to strengthen working relationships. </w:t>
      </w:r>
    </w:p>
    <w:p w14:paraId="2271884F" w14:textId="024BB2E2" w:rsidR="006B7B0F" w:rsidRPr="00152F75" w:rsidRDefault="006B7B0F" w:rsidP="00152F75">
      <w:r w:rsidRPr="006B7B0F">
        <w:t>Comments from stakeholders will be gathered through email, social media, during meetings-both formal and informal- and included in periodic project reports</w:t>
      </w:r>
      <w:r w:rsidR="006E43CD">
        <w:rPr>
          <w:lang w:val="en-GB"/>
        </w:rPr>
        <w:t xml:space="preserve"> as</w:t>
      </w:r>
      <w:r w:rsidRPr="006B7B0F">
        <w:t xml:space="preserve"> necessary. Response to the comments will be done directly to the individual(s) or through email, meetings or reports. </w:t>
      </w:r>
    </w:p>
    <w:p w14:paraId="68DC6CCB" w14:textId="133E2444" w:rsidR="00CD5311" w:rsidRPr="002E6436" w:rsidRDefault="00CD5311" w:rsidP="000B77DE">
      <w:pPr>
        <w:pStyle w:val="Heading1"/>
        <w:rPr>
          <w:color w:val="C00000"/>
        </w:rPr>
      </w:pPr>
      <w:bookmarkStart w:id="31" w:name="_Toc147241197"/>
      <w:r w:rsidRPr="00937E11">
        <w:t xml:space="preserve">Resources and Responsibilities for </w:t>
      </w:r>
      <w:r w:rsidR="00152F75" w:rsidRPr="00937E11">
        <w:t>Implementing Stakeholder Engagement Activities</w:t>
      </w:r>
      <w:bookmarkEnd w:id="31"/>
    </w:p>
    <w:p w14:paraId="6B469E48" w14:textId="535E3890" w:rsidR="00CD5311" w:rsidRPr="002F14AE" w:rsidRDefault="00CD5311" w:rsidP="00CD20B8">
      <w:pPr>
        <w:pStyle w:val="Heading2"/>
      </w:pPr>
      <w:bookmarkStart w:id="32" w:name="_Toc147241198"/>
      <w:r w:rsidRPr="002F14AE">
        <w:t>Resources</w:t>
      </w:r>
      <w:bookmarkEnd w:id="32"/>
    </w:p>
    <w:p w14:paraId="319DE323" w14:textId="77777777" w:rsidR="005A0D41" w:rsidRDefault="00CD5311" w:rsidP="00C50C4A">
      <w:r w:rsidRPr="00022F22">
        <w:t xml:space="preserve">The </w:t>
      </w:r>
      <w:bookmarkStart w:id="33" w:name="_Hlk34219248"/>
      <w:r w:rsidR="007A300A">
        <w:t>PIU at COMESA Secretariat</w:t>
      </w:r>
      <w:r w:rsidRPr="002F14AE">
        <w:t xml:space="preserve"> </w:t>
      </w:r>
      <w:bookmarkEnd w:id="33"/>
      <w:r w:rsidRPr="00022F22">
        <w:t xml:space="preserve">will </w:t>
      </w:r>
      <w:r w:rsidR="007A300A" w:rsidRPr="00022F22">
        <w:t>oversee</w:t>
      </w:r>
      <w:r w:rsidRPr="00022F22">
        <w:t xml:space="preserve"> </w:t>
      </w:r>
      <w:r w:rsidR="007A300A">
        <w:t xml:space="preserve">all </w:t>
      </w:r>
      <w:r w:rsidRPr="00022F22">
        <w:t xml:space="preserve">stakeholder engagement activities. The budget for the SEP </w:t>
      </w:r>
      <w:r>
        <w:t xml:space="preserve">is </w:t>
      </w:r>
      <w:r w:rsidRPr="0022298E">
        <w:t xml:space="preserve">included in component </w:t>
      </w:r>
      <w:bookmarkStart w:id="34" w:name="_Hlk34219524"/>
      <w:r w:rsidR="00FE5554">
        <w:t>5</w:t>
      </w:r>
      <w:r w:rsidRPr="0022298E">
        <w:t xml:space="preserve"> </w:t>
      </w:r>
      <w:bookmarkEnd w:id="34"/>
      <w:r w:rsidRPr="00022F22">
        <w:t>of the project.</w:t>
      </w:r>
      <w:r w:rsidR="00C50C4A">
        <w:t xml:space="preserve"> </w:t>
      </w:r>
    </w:p>
    <w:p w14:paraId="0206F572" w14:textId="749A0D67" w:rsidR="005A0D41" w:rsidRDefault="005A0D41" w:rsidP="005A0D41">
      <w:pPr>
        <w:pStyle w:val="Heading2"/>
      </w:pPr>
      <w:bookmarkStart w:id="35" w:name="_Toc147241199"/>
      <w:r w:rsidRPr="00937E11">
        <w:t>Responsibilities</w:t>
      </w:r>
      <w:bookmarkEnd w:id="35"/>
    </w:p>
    <w:p w14:paraId="55EBB9D2" w14:textId="01D4490E" w:rsidR="00CD5311" w:rsidRPr="005A0D41" w:rsidRDefault="007A300A" w:rsidP="005A0D41">
      <w:r w:rsidRPr="007A300A">
        <w:t>All project staff will play a key role in the consultation processes through their interaction with the different stakeholders. However, with supervision from the P</w:t>
      </w:r>
      <w:r w:rsidR="00C50C4A">
        <w:t>roject</w:t>
      </w:r>
      <w:r w:rsidRPr="007A300A">
        <w:t xml:space="preserve"> Coordinator, </w:t>
      </w:r>
      <w:r w:rsidR="00C50C4A">
        <w:t xml:space="preserve">Social Safeguards Specialist, </w:t>
      </w:r>
      <w:r w:rsidRPr="007A300A">
        <w:t xml:space="preserve">the Communication and Reporting Officer and the Knowledge Management / M&amp;E Specialist will play a key role in implementing this SEP. </w:t>
      </w:r>
    </w:p>
    <w:p w14:paraId="4F448747" w14:textId="05FACE98" w:rsidR="00CD5311" w:rsidRPr="00022F22" w:rsidRDefault="00CD5311" w:rsidP="005A0D41">
      <w:pPr>
        <w:pStyle w:val="Heading1"/>
        <w:rPr>
          <w:color w:val="FF0000"/>
        </w:rPr>
      </w:pPr>
      <w:bookmarkStart w:id="36" w:name="_Toc147241200"/>
      <w:r w:rsidRPr="005C587E">
        <w:t xml:space="preserve">Grievance </w:t>
      </w:r>
      <w:r w:rsidRPr="005A0D41">
        <w:t>Mechanism</w:t>
      </w:r>
      <w:bookmarkEnd w:id="36"/>
      <w:r w:rsidRPr="005C587E">
        <w:t xml:space="preserve"> </w:t>
      </w:r>
    </w:p>
    <w:p w14:paraId="6FCAD789" w14:textId="3C7B4CF0" w:rsidR="00C3776E" w:rsidRDefault="00C3776E" w:rsidP="00C3776E">
      <w:pPr>
        <w:pStyle w:val="Heading2"/>
        <w:rPr>
          <w:lang w:val="en-GB"/>
        </w:rPr>
      </w:pPr>
      <w:bookmarkStart w:id="37" w:name="_Toc147241201"/>
      <w:r>
        <w:rPr>
          <w:lang w:val="en-GB"/>
        </w:rPr>
        <w:t>Introduction</w:t>
      </w:r>
      <w:bookmarkEnd w:id="37"/>
    </w:p>
    <w:p w14:paraId="3991FDB1" w14:textId="533B2BD8" w:rsidR="00E56658" w:rsidRDefault="00AC33AE" w:rsidP="004A619B">
      <w:r>
        <w:rPr>
          <w:lang w:val="en-GB"/>
        </w:rPr>
        <w:t>ASCENT REAAP project will adopt and strengthen the RIFF project grievance redress mechanism (GRM).</w:t>
      </w:r>
      <w:r w:rsidR="00781B5A">
        <w:rPr>
          <w:lang w:val="en-GB"/>
        </w:rPr>
        <w:t xml:space="preserve"> The GRM which comprises </w:t>
      </w:r>
      <w:r w:rsidR="00781B5A" w:rsidRPr="00781B5A">
        <w:t xml:space="preserve">a set of arrangements </w:t>
      </w:r>
      <w:r w:rsidR="00E772E9">
        <w:t>will</w:t>
      </w:r>
      <w:r w:rsidR="00781B5A" w:rsidRPr="00781B5A">
        <w:t xml:space="preserve"> enable </w:t>
      </w:r>
      <w:r w:rsidR="00781B5A">
        <w:t xml:space="preserve">all </w:t>
      </w:r>
      <w:r w:rsidR="00781B5A" w:rsidRPr="00781B5A">
        <w:t>stakeholders to raise grievances and seek redress when they perceive a negative impact arising from the project activities</w:t>
      </w:r>
      <w:r w:rsidR="00E56658">
        <w:t xml:space="preserve"> i</w:t>
      </w:r>
      <w:r w:rsidR="00E56658" w:rsidRPr="00E56658">
        <w:rPr>
          <w:lang w:val="en-GB"/>
        </w:rPr>
        <w:t>ncluding</w:t>
      </w:r>
      <w:r w:rsidR="00E56658">
        <w:rPr>
          <w:lang w:val="en-GB"/>
        </w:rPr>
        <w:t xml:space="preserve"> </w:t>
      </w:r>
      <w:r w:rsidR="00E56658" w:rsidRPr="00E56658">
        <w:rPr>
          <w:lang w:val="en-GB"/>
        </w:rPr>
        <w:t>cases linked to sexual exploitation and abuse (SEA) and sexual harassment (SH)</w:t>
      </w:r>
      <w:r w:rsidR="00781B5A" w:rsidRPr="00781B5A">
        <w:t xml:space="preserve">. It is a key way to mitigate, manage, and resolve potential or realized negative impacts, as well as fulfill obligations under international laws and contribute to positive relations with </w:t>
      </w:r>
      <w:r w:rsidR="00C3776E">
        <w:t>all stakeholders.</w:t>
      </w:r>
    </w:p>
    <w:p w14:paraId="45357CF9" w14:textId="260EA391" w:rsidR="00781B5A" w:rsidRDefault="00C3776E" w:rsidP="00C3776E">
      <w:pPr>
        <w:pStyle w:val="Heading2"/>
      </w:pPr>
      <w:bookmarkStart w:id="38" w:name="_Toc147241202"/>
      <w:r>
        <w:t xml:space="preserve">GRM </w:t>
      </w:r>
      <w:r w:rsidR="00781B5A" w:rsidRPr="00781B5A">
        <w:t>Objectives</w:t>
      </w:r>
      <w:bookmarkEnd w:id="38"/>
      <w:r w:rsidR="00781B5A" w:rsidRPr="00781B5A">
        <w:t> </w:t>
      </w:r>
    </w:p>
    <w:p w14:paraId="5BFCC802" w14:textId="7E0CE350" w:rsidR="00E56658" w:rsidRPr="00E56658" w:rsidRDefault="00E56658" w:rsidP="00E56658">
      <w:pPr>
        <w:rPr>
          <w:lang w:val="en-GB"/>
        </w:rPr>
      </w:pPr>
      <w:r w:rsidRPr="00E56658">
        <w:rPr>
          <w:lang w:val="en-GB"/>
        </w:rPr>
        <w:t>The G</w:t>
      </w:r>
      <w:r>
        <w:rPr>
          <w:lang w:val="en-GB"/>
        </w:rPr>
        <w:t>R</w:t>
      </w:r>
      <w:r w:rsidRPr="00E56658">
        <w:rPr>
          <w:lang w:val="en-GB"/>
        </w:rPr>
        <w:t>M is intended to:</w:t>
      </w:r>
    </w:p>
    <w:p w14:paraId="300829DC" w14:textId="5F296BE2" w:rsidR="00781B5A" w:rsidRPr="005C1737" w:rsidRDefault="00781B5A" w:rsidP="00242876">
      <w:pPr>
        <w:pStyle w:val="ListParagraph"/>
        <w:numPr>
          <w:ilvl w:val="0"/>
          <w:numId w:val="13"/>
        </w:numPr>
      </w:pPr>
      <w:r w:rsidRPr="005C1737">
        <w:t xml:space="preserve">To </w:t>
      </w:r>
      <w:r w:rsidR="00081FD1">
        <w:t xml:space="preserve">receive, </w:t>
      </w:r>
      <w:r w:rsidR="00F07F46">
        <w:t xml:space="preserve">log, </w:t>
      </w:r>
      <w:r w:rsidR="00081FD1">
        <w:t xml:space="preserve">analyze and </w:t>
      </w:r>
      <w:r w:rsidRPr="005C1737">
        <w:t>address complaints and grievances and enhance conflict resolution arising during project implementation</w:t>
      </w:r>
      <w:r w:rsidR="001D2B3D">
        <w:t xml:space="preserve">, while keeping complainants informed </w:t>
      </w:r>
      <w:r w:rsidR="00253337">
        <w:t>of the progress being made to</w:t>
      </w:r>
      <w:r w:rsidR="004A6D67">
        <w:t xml:space="preserve"> </w:t>
      </w:r>
      <w:r w:rsidR="00253337">
        <w:t>resolve the grievances</w:t>
      </w:r>
      <w:r w:rsidRPr="005C1737">
        <w:t>.</w:t>
      </w:r>
    </w:p>
    <w:p w14:paraId="443AB723" w14:textId="77777777" w:rsidR="00781B5A" w:rsidRPr="005C1737" w:rsidRDefault="00781B5A" w:rsidP="00242876">
      <w:pPr>
        <w:pStyle w:val="ListParagraph"/>
        <w:numPr>
          <w:ilvl w:val="0"/>
          <w:numId w:val="13"/>
        </w:numPr>
      </w:pPr>
      <w:r w:rsidRPr="005C1737">
        <w:lastRenderedPageBreak/>
        <w:t>Ensure transparency and accountability throughout the implementation of project amongst the relevant stakeholders including project beneficiaries.</w:t>
      </w:r>
    </w:p>
    <w:p w14:paraId="1B9087DE" w14:textId="14E40306" w:rsidR="00781B5A" w:rsidRPr="005C1737" w:rsidRDefault="00781B5A" w:rsidP="00242876">
      <w:pPr>
        <w:pStyle w:val="ListParagraph"/>
        <w:numPr>
          <w:ilvl w:val="0"/>
          <w:numId w:val="13"/>
        </w:numPr>
      </w:pPr>
      <w:r w:rsidRPr="005C1737">
        <w:t xml:space="preserve">Resolve any emerging </w:t>
      </w:r>
      <w:r w:rsidR="005C1737">
        <w:t>ESHS</w:t>
      </w:r>
      <w:r w:rsidRPr="005C1737">
        <w:t xml:space="preserve"> grievances in </w:t>
      </w:r>
      <w:r w:rsidR="005C1737">
        <w:t xml:space="preserve">the </w:t>
      </w:r>
      <w:r w:rsidRPr="005C1737">
        <w:t>project</w:t>
      </w:r>
      <w:r w:rsidR="005C1737">
        <w:t>.</w:t>
      </w:r>
    </w:p>
    <w:p w14:paraId="58EBA6C2" w14:textId="77777777" w:rsidR="00E56658" w:rsidRDefault="00781B5A" w:rsidP="00242876">
      <w:pPr>
        <w:pStyle w:val="ListParagraph"/>
        <w:numPr>
          <w:ilvl w:val="0"/>
          <w:numId w:val="13"/>
        </w:numPr>
      </w:pPr>
      <w:r w:rsidRPr="005C1737">
        <w:t>To promote relations between the project implementers, executers and</w:t>
      </w:r>
      <w:r w:rsidR="005C1737">
        <w:t xml:space="preserve"> </w:t>
      </w:r>
      <w:r w:rsidRPr="005C1737">
        <w:t>beneficiaries.</w:t>
      </w:r>
    </w:p>
    <w:p w14:paraId="7E40DEEC" w14:textId="461FCB9E" w:rsidR="00E56658" w:rsidRPr="00E56658" w:rsidRDefault="00E56658" w:rsidP="00242876">
      <w:pPr>
        <w:pStyle w:val="ListParagraph"/>
        <w:numPr>
          <w:ilvl w:val="0"/>
          <w:numId w:val="13"/>
        </w:numPr>
      </w:pPr>
      <w:r w:rsidRPr="00E56658">
        <w:rPr>
          <w:lang w:val="en-GB"/>
        </w:rPr>
        <w:t xml:space="preserve">Provide avenue for vulnerable groups and </w:t>
      </w:r>
      <w:r w:rsidR="004172EA">
        <w:rPr>
          <w:lang w:val="en-GB"/>
        </w:rPr>
        <w:t xml:space="preserve">survivors </w:t>
      </w:r>
      <w:r w:rsidRPr="00E56658">
        <w:rPr>
          <w:lang w:val="en-GB"/>
        </w:rPr>
        <w:t>of SEA/SH to have equal access to grievance redress</w:t>
      </w:r>
      <w:r w:rsidR="004172EA">
        <w:rPr>
          <w:lang w:val="en-GB"/>
        </w:rPr>
        <w:t>, while ensuring that SE</w:t>
      </w:r>
      <w:r w:rsidR="00292D6E">
        <w:rPr>
          <w:lang w:val="en-GB"/>
        </w:rPr>
        <w:t>A</w:t>
      </w:r>
      <w:r w:rsidR="004172EA">
        <w:rPr>
          <w:lang w:val="en-GB"/>
        </w:rPr>
        <w:t xml:space="preserve">/SH grievance response </w:t>
      </w:r>
      <w:r w:rsidR="00C512E2">
        <w:rPr>
          <w:lang w:val="en-GB"/>
        </w:rPr>
        <w:t>mechanisms are survivor centred</w:t>
      </w:r>
      <w:r>
        <w:rPr>
          <w:lang w:val="en-GB"/>
        </w:rPr>
        <w:t>.</w:t>
      </w:r>
    </w:p>
    <w:p w14:paraId="6151B66C" w14:textId="77777777" w:rsidR="00781B5A" w:rsidRPr="00781B5A" w:rsidRDefault="00781B5A" w:rsidP="005330A5">
      <w:pPr>
        <w:pStyle w:val="Heading2"/>
      </w:pPr>
      <w:bookmarkStart w:id="39" w:name="_Toc147241203"/>
      <w:r w:rsidRPr="00781B5A">
        <w:t>Awareness</w:t>
      </w:r>
      <w:bookmarkEnd w:id="39"/>
      <w:r w:rsidRPr="00781B5A">
        <w:t> </w:t>
      </w:r>
    </w:p>
    <w:p w14:paraId="16D02DBF" w14:textId="1E233602" w:rsidR="00781B5A" w:rsidRPr="00781B5A" w:rsidRDefault="00781B5A" w:rsidP="00781B5A">
      <w:r w:rsidRPr="00781B5A">
        <w:t xml:space="preserve">GRM will be widely publicized among stakeholder groups such as the affected </w:t>
      </w:r>
      <w:r w:rsidR="0020610F">
        <w:t>parties</w:t>
      </w:r>
      <w:r w:rsidRPr="00781B5A">
        <w:t xml:space="preserve">, </w:t>
      </w:r>
      <w:r w:rsidR="0020610F">
        <w:t xml:space="preserve">e.g., </w:t>
      </w:r>
      <w:r w:rsidRPr="00781B5A">
        <w:t>government</w:t>
      </w:r>
      <w:r w:rsidR="0020610F">
        <w:t>s, government</w:t>
      </w:r>
      <w:r w:rsidRPr="00781B5A">
        <w:t xml:space="preserve"> agencies, </w:t>
      </w:r>
      <w:r w:rsidR="0020610F">
        <w:t xml:space="preserve">private sector DRE companies, </w:t>
      </w:r>
      <w:r w:rsidRPr="00781B5A">
        <w:t xml:space="preserve">and </w:t>
      </w:r>
      <w:r w:rsidR="0020610F">
        <w:t>NGOs, women, youth, etc.</w:t>
      </w:r>
    </w:p>
    <w:p w14:paraId="4B77AA10" w14:textId="77777777" w:rsidR="00781B5A" w:rsidRPr="00781B5A" w:rsidRDefault="00781B5A" w:rsidP="0020610F">
      <w:pPr>
        <w:pStyle w:val="Heading2"/>
      </w:pPr>
      <w:bookmarkStart w:id="40" w:name="_Toc147241204"/>
      <w:r w:rsidRPr="00781B5A">
        <w:t>Implementing Steps</w:t>
      </w:r>
      <w:bookmarkEnd w:id="40"/>
      <w:r w:rsidRPr="00781B5A">
        <w:t> </w:t>
      </w:r>
    </w:p>
    <w:p w14:paraId="48C41210" w14:textId="77777777" w:rsidR="00781B5A" w:rsidRPr="00781B5A" w:rsidRDefault="00781B5A" w:rsidP="00781B5A">
      <w:r w:rsidRPr="00781B5A">
        <w:t>The process of implementing the GRM involves the following steps:</w:t>
      </w:r>
    </w:p>
    <w:p w14:paraId="24F5B905" w14:textId="070AC43B" w:rsidR="00781B5A" w:rsidRPr="00781B5A" w:rsidRDefault="00781B5A" w:rsidP="00242876">
      <w:pPr>
        <w:numPr>
          <w:ilvl w:val="0"/>
          <w:numId w:val="11"/>
        </w:numPr>
      </w:pPr>
      <w:r w:rsidRPr="00781B5A">
        <w:t xml:space="preserve">The complaint submitted to Project </w:t>
      </w:r>
      <w:r w:rsidR="00AB20D2">
        <w:t>Coordinator</w:t>
      </w:r>
      <w:r w:rsidR="002E4516">
        <w:t xml:space="preserve"> or designated </w:t>
      </w:r>
      <w:r w:rsidR="00985C1B">
        <w:t>Grievance Management Focal Point</w:t>
      </w:r>
      <w:r w:rsidR="00C17CAA">
        <w:t>:</w:t>
      </w:r>
    </w:p>
    <w:p w14:paraId="01C7BA0E" w14:textId="3A0609A8" w:rsidR="00781B5A" w:rsidRPr="00AB20D2" w:rsidRDefault="00AB20D2" w:rsidP="00242876">
      <w:pPr>
        <w:pStyle w:val="ListParagraph"/>
        <w:numPr>
          <w:ilvl w:val="0"/>
          <w:numId w:val="14"/>
        </w:numPr>
      </w:pPr>
      <w:r>
        <w:t>By e</w:t>
      </w:r>
      <w:r w:rsidR="00781B5A" w:rsidRPr="00AB20D2">
        <w:t>mail</w:t>
      </w:r>
      <w:r w:rsidRPr="00AB20D2">
        <w:t xml:space="preserve"> </w:t>
      </w:r>
    </w:p>
    <w:p w14:paraId="66395844" w14:textId="6B8D395D" w:rsidR="00781B5A" w:rsidRPr="002E4516" w:rsidRDefault="00AB20D2" w:rsidP="00242876">
      <w:pPr>
        <w:pStyle w:val="ListParagraph"/>
        <w:numPr>
          <w:ilvl w:val="0"/>
          <w:numId w:val="14"/>
        </w:numPr>
      </w:pPr>
      <w:r>
        <w:t>By cellphone</w:t>
      </w:r>
    </w:p>
    <w:p w14:paraId="69BDE3D8" w14:textId="02D8225D" w:rsidR="002E4516" w:rsidRPr="002E4516" w:rsidRDefault="002E4516" w:rsidP="00242876">
      <w:pPr>
        <w:pStyle w:val="ListParagraph"/>
        <w:numPr>
          <w:ilvl w:val="0"/>
          <w:numId w:val="14"/>
        </w:numPr>
      </w:pPr>
      <w:r>
        <w:t>By letter</w:t>
      </w:r>
    </w:p>
    <w:p w14:paraId="4080F4A8" w14:textId="5A356083" w:rsidR="00292D6E" w:rsidRDefault="004A619B" w:rsidP="00242876">
      <w:pPr>
        <w:pStyle w:val="ListParagraph"/>
        <w:numPr>
          <w:ilvl w:val="0"/>
          <w:numId w:val="14"/>
        </w:numPr>
      </w:pPr>
      <w:r>
        <w:t>Face-to-face</w:t>
      </w:r>
      <w:r w:rsidR="002E4516">
        <w:t xml:space="preserve"> person</w:t>
      </w:r>
    </w:p>
    <w:p w14:paraId="4373800D" w14:textId="3FC8EAAE" w:rsidR="008A6B42" w:rsidRPr="00AB20D2" w:rsidRDefault="009E41D2" w:rsidP="00292D6E">
      <w:pPr>
        <w:pStyle w:val="ListParagraph"/>
        <w:numPr>
          <w:ilvl w:val="0"/>
          <w:numId w:val="14"/>
        </w:numPr>
      </w:pPr>
      <w:r>
        <w:t xml:space="preserve">Anonymously </w:t>
      </w:r>
    </w:p>
    <w:p w14:paraId="36BF20DE" w14:textId="4208FF2C" w:rsidR="005B39C6" w:rsidRPr="00BA213D" w:rsidRDefault="00781B5A" w:rsidP="00242876">
      <w:pPr>
        <w:numPr>
          <w:ilvl w:val="0"/>
          <w:numId w:val="12"/>
        </w:numPr>
      </w:pPr>
      <w:r w:rsidRPr="00781B5A">
        <w:t xml:space="preserve">The Project Implementation Unit (PIU) </w:t>
      </w:r>
      <w:r w:rsidR="00C17CAA">
        <w:t xml:space="preserve">through the Focal Point </w:t>
      </w:r>
      <w:r w:rsidRPr="00781B5A">
        <w:t xml:space="preserve">will register </w:t>
      </w:r>
      <w:r w:rsidR="00CC57B4">
        <w:t xml:space="preserve">the </w:t>
      </w:r>
      <w:r w:rsidRPr="00781B5A">
        <w:t>complaint and acknowledge receipt</w:t>
      </w:r>
      <w:r w:rsidR="009D3E36">
        <w:t xml:space="preserve">. </w:t>
      </w:r>
      <w:r w:rsidR="00946308">
        <w:t>A</w:t>
      </w:r>
      <w:r w:rsidR="00C17CAA">
        <w:t>n</w:t>
      </w:r>
      <w:r w:rsidR="00946308">
        <w:t xml:space="preserve"> anonymous</w:t>
      </w:r>
      <w:r w:rsidR="00292D6E">
        <w:t xml:space="preserve"> </w:t>
      </w:r>
      <w:r w:rsidR="00F3080E">
        <w:t>complaint should</w:t>
      </w:r>
      <w:r w:rsidR="00EA296C">
        <w:t xml:space="preserve"> be </w:t>
      </w:r>
      <w:r w:rsidR="00F3080E">
        <w:t xml:space="preserve">investigated and </w:t>
      </w:r>
      <w:r w:rsidR="005B39C6">
        <w:t xml:space="preserve">handled in a confidential manner. </w:t>
      </w:r>
    </w:p>
    <w:p w14:paraId="58220E5F" w14:textId="1F1DC7AC" w:rsidR="00946308" w:rsidRDefault="00781B5A" w:rsidP="00242876">
      <w:pPr>
        <w:numPr>
          <w:ilvl w:val="0"/>
          <w:numId w:val="12"/>
        </w:numPr>
      </w:pPr>
      <w:r w:rsidRPr="00781B5A">
        <w:t xml:space="preserve">The  </w:t>
      </w:r>
      <w:r w:rsidR="00902795">
        <w:t xml:space="preserve">  </w:t>
      </w:r>
      <w:r w:rsidRPr="00781B5A">
        <w:t>PIU will review the complaints and decide whether they will be processed.</w:t>
      </w:r>
    </w:p>
    <w:p w14:paraId="1DC53C61" w14:textId="2579B9E9" w:rsidR="00946308" w:rsidRDefault="00781B5A" w:rsidP="00242876">
      <w:pPr>
        <w:numPr>
          <w:ilvl w:val="0"/>
          <w:numId w:val="12"/>
        </w:numPr>
      </w:pPr>
      <w:r w:rsidRPr="00781B5A">
        <w:t>The complainant will be notified of the case status.</w:t>
      </w:r>
    </w:p>
    <w:p w14:paraId="205BCA1D" w14:textId="77777777" w:rsidR="00CF7FC1" w:rsidRDefault="00781B5A" w:rsidP="00242876">
      <w:pPr>
        <w:numPr>
          <w:ilvl w:val="0"/>
          <w:numId w:val="12"/>
        </w:numPr>
      </w:pPr>
      <w:r w:rsidRPr="00781B5A">
        <w:t>The PIU will request additional information if required.</w:t>
      </w:r>
    </w:p>
    <w:p w14:paraId="4409E07A" w14:textId="6DE69891" w:rsidR="004862DE" w:rsidRDefault="00781B5A" w:rsidP="00242876">
      <w:pPr>
        <w:numPr>
          <w:ilvl w:val="0"/>
          <w:numId w:val="12"/>
        </w:numPr>
      </w:pPr>
      <w:r w:rsidRPr="00781B5A">
        <w:t xml:space="preserve">The complaint(s) will be </w:t>
      </w:r>
      <w:r w:rsidR="00292D6E" w:rsidRPr="00781B5A">
        <w:t>assessed,</w:t>
      </w:r>
      <w:r w:rsidRPr="00781B5A">
        <w:t xml:space="preserve"> and a response will be formulated. </w:t>
      </w:r>
    </w:p>
    <w:p w14:paraId="7ECB90A1" w14:textId="77777777" w:rsidR="004862DE" w:rsidRDefault="00781B5A" w:rsidP="00242876">
      <w:pPr>
        <w:numPr>
          <w:ilvl w:val="0"/>
          <w:numId w:val="12"/>
        </w:numPr>
      </w:pPr>
      <w:r w:rsidRPr="00781B5A">
        <w:t>The proposed solution will be communicated to the complainant within 15 working days from the receipt of the complaint.</w:t>
      </w:r>
    </w:p>
    <w:p w14:paraId="43CA1E43" w14:textId="3BF7C456" w:rsidR="004862DE" w:rsidRDefault="00781B5A" w:rsidP="00242876">
      <w:pPr>
        <w:numPr>
          <w:ilvl w:val="0"/>
          <w:numId w:val="12"/>
        </w:numPr>
      </w:pPr>
      <w:r w:rsidRPr="00781B5A">
        <w:t>If the solution is acceptable to the complainant, then PIU will implement the solution(s) and settle the issue(s).</w:t>
      </w:r>
    </w:p>
    <w:p w14:paraId="0B5FC564" w14:textId="0B357B21" w:rsidR="00781B5A" w:rsidRPr="00781B5A" w:rsidRDefault="00781B5A" w:rsidP="00242876">
      <w:pPr>
        <w:numPr>
          <w:ilvl w:val="0"/>
          <w:numId w:val="12"/>
        </w:numPr>
      </w:pPr>
      <w:r w:rsidRPr="00781B5A">
        <w:t>If the solution is not acceptable to the complainant, then the PIU will escalate raise</w:t>
      </w:r>
      <w:r w:rsidR="004862DE">
        <w:t>d</w:t>
      </w:r>
      <w:r w:rsidRPr="00781B5A">
        <w:t xml:space="preserve"> the issue to management within </w:t>
      </w:r>
      <w:r w:rsidR="00292D6E" w:rsidRPr="00781B5A">
        <w:t>COMESA.</w:t>
      </w:r>
    </w:p>
    <w:p w14:paraId="74244872" w14:textId="77777777" w:rsidR="00781B5A" w:rsidRPr="00781B5A" w:rsidRDefault="00781B5A" w:rsidP="009108CD">
      <w:pPr>
        <w:pStyle w:val="Heading2"/>
      </w:pPr>
      <w:bookmarkStart w:id="41" w:name="_Toc147241205"/>
      <w:r w:rsidRPr="00781B5A">
        <w:t>Evaluation System</w:t>
      </w:r>
      <w:bookmarkEnd w:id="41"/>
      <w:r w:rsidRPr="00781B5A">
        <w:t> </w:t>
      </w:r>
    </w:p>
    <w:p w14:paraId="2EFC2351" w14:textId="77777777" w:rsidR="00781B5A" w:rsidRPr="00781B5A" w:rsidRDefault="00781B5A" w:rsidP="00781B5A">
      <w:r w:rsidRPr="00781B5A">
        <w:t>PIU will assess the overall effectiveness and the impact of the mechanism annually and the results will contribute to improving the performance of the GRM and provide valuable feedback to project management. The following questions can be addressed in such evaluations:</w:t>
      </w:r>
    </w:p>
    <w:p w14:paraId="19E3B577" w14:textId="77777777" w:rsidR="00781B5A" w:rsidRPr="00E51CB3" w:rsidRDefault="00781B5A" w:rsidP="00242876">
      <w:pPr>
        <w:pStyle w:val="ListParagraph"/>
        <w:numPr>
          <w:ilvl w:val="0"/>
          <w:numId w:val="15"/>
        </w:numPr>
      </w:pPr>
      <w:r w:rsidRPr="00E51CB3">
        <w:t>How many complaints have been raised?</w:t>
      </w:r>
    </w:p>
    <w:p w14:paraId="4FB5644E" w14:textId="77777777" w:rsidR="00781B5A" w:rsidRPr="00E51CB3" w:rsidRDefault="00781B5A" w:rsidP="00242876">
      <w:pPr>
        <w:pStyle w:val="ListParagraph"/>
        <w:numPr>
          <w:ilvl w:val="0"/>
          <w:numId w:val="15"/>
        </w:numPr>
      </w:pPr>
      <w:r w:rsidRPr="00E51CB3">
        <w:t>What types of complaints have been raised?</w:t>
      </w:r>
    </w:p>
    <w:p w14:paraId="3545E42C" w14:textId="42C67B23" w:rsidR="00781B5A" w:rsidRPr="00E51CB3" w:rsidRDefault="00781B5A" w:rsidP="00242876">
      <w:pPr>
        <w:pStyle w:val="ListParagraph"/>
        <w:numPr>
          <w:ilvl w:val="0"/>
          <w:numId w:val="15"/>
        </w:numPr>
      </w:pPr>
      <w:r w:rsidRPr="00E51CB3">
        <w:t>What is the status of the complaints (rejected or not eligible, under assessment, action</w:t>
      </w:r>
      <w:r w:rsidR="00E51CB3">
        <w:t xml:space="preserve"> a</w:t>
      </w:r>
      <w:r w:rsidRPr="00E51CB3">
        <w:t>greed upon, action being implemented, or resolved)?</w:t>
      </w:r>
    </w:p>
    <w:p w14:paraId="554F4C1E" w14:textId="77777777" w:rsidR="00781B5A" w:rsidRPr="00E51CB3" w:rsidRDefault="00781B5A" w:rsidP="00242876">
      <w:pPr>
        <w:pStyle w:val="ListParagraph"/>
        <w:numPr>
          <w:ilvl w:val="0"/>
          <w:numId w:val="15"/>
        </w:numPr>
      </w:pPr>
      <w:r w:rsidRPr="00E51CB3">
        <w:t>How long did it take to solve the problems?</w:t>
      </w:r>
    </w:p>
    <w:p w14:paraId="5E27F676" w14:textId="77777777" w:rsidR="00781B5A" w:rsidRPr="00E51CB3" w:rsidRDefault="00781B5A" w:rsidP="00242876">
      <w:pPr>
        <w:pStyle w:val="ListParagraph"/>
        <w:numPr>
          <w:ilvl w:val="0"/>
          <w:numId w:val="15"/>
        </w:numPr>
      </w:pPr>
      <w:r w:rsidRPr="00E51CB3">
        <w:t>How many aggrieved parties have used the grievance redress procedure?</w:t>
      </w:r>
    </w:p>
    <w:p w14:paraId="241F81BF" w14:textId="0FFDCB8D" w:rsidR="00AC33AE" w:rsidRPr="00342AF0" w:rsidRDefault="00781B5A" w:rsidP="00242876">
      <w:pPr>
        <w:pStyle w:val="ListParagraph"/>
        <w:numPr>
          <w:ilvl w:val="0"/>
          <w:numId w:val="15"/>
        </w:numPr>
      </w:pPr>
      <w:r w:rsidRPr="00E51CB3">
        <w:t>What were the outcomes?</w:t>
      </w:r>
    </w:p>
    <w:p w14:paraId="7496E3CA" w14:textId="7F039512" w:rsidR="00CD5311" w:rsidRPr="00F85CFE" w:rsidRDefault="00CD5311" w:rsidP="00E51CB3">
      <w:pPr>
        <w:pStyle w:val="Heading1"/>
        <w:rPr>
          <w:color w:val="FF0000"/>
        </w:rPr>
      </w:pPr>
      <w:bookmarkStart w:id="42" w:name="_Toc147241206"/>
      <w:r w:rsidRPr="00F85CFE">
        <w:lastRenderedPageBreak/>
        <w:t>Monitoring and Reporting</w:t>
      </w:r>
      <w:bookmarkEnd w:id="42"/>
    </w:p>
    <w:p w14:paraId="5BADA701" w14:textId="6EB51C4A" w:rsidR="00CD5311" w:rsidRDefault="00342AF0" w:rsidP="00E51CB3">
      <w:pPr>
        <w:pStyle w:val="Heading2"/>
      </w:pPr>
      <w:bookmarkStart w:id="43" w:name="_Toc147241207"/>
      <w:r>
        <w:t>Monitoring</w:t>
      </w:r>
      <w:bookmarkEnd w:id="43"/>
    </w:p>
    <w:p w14:paraId="0E66B9F9" w14:textId="6F2DD806" w:rsidR="00342AF0" w:rsidRPr="00BA0BBD" w:rsidRDefault="00342AF0" w:rsidP="00342AF0">
      <w:r w:rsidRPr="00BA0BBD">
        <w:t xml:space="preserve">Monitoring the stakeholder engagement activities is important to ensure that </w:t>
      </w:r>
      <w:r w:rsidR="00F546DD" w:rsidRPr="00BA0BBD">
        <w:t>consultation</w:t>
      </w:r>
      <w:r w:rsidR="00F546DD">
        <w:t>,</w:t>
      </w:r>
      <w:r w:rsidR="00F546DD" w:rsidRPr="00BA0BBD">
        <w:t xml:space="preserve"> disclosure</w:t>
      </w:r>
      <w:r w:rsidR="00204464">
        <w:t>,</w:t>
      </w:r>
      <w:r w:rsidR="00F546DD">
        <w:t xml:space="preserve"> and grievance management</w:t>
      </w:r>
      <w:r w:rsidRPr="00BA0BBD">
        <w:t xml:space="preserve"> efforts are effective and that stakeholders have been meaningfully consulted throughout the process. Monitoring also allows the Project to improve its strategies by using information acquired from the monitoring activities. The Project will monitor the stakeholder engagement activities and in particular:</w:t>
      </w:r>
    </w:p>
    <w:p w14:paraId="15F92DB2" w14:textId="77777777" w:rsidR="00342AF0" w:rsidRPr="00974F55" w:rsidRDefault="00342AF0" w:rsidP="00242876">
      <w:pPr>
        <w:pStyle w:val="ListParagraph"/>
        <w:numPr>
          <w:ilvl w:val="0"/>
          <w:numId w:val="17"/>
        </w:numPr>
        <w:spacing w:line="276" w:lineRule="auto"/>
        <w:rPr>
          <w:lang w:val="en-GB"/>
        </w:rPr>
      </w:pPr>
      <w:r w:rsidRPr="00974F55">
        <w:rPr>
          <w:lang w:val="en-GB"/>
        </w:rPr>
        <w:t>The implementation of the SEP</w:t>
      </w:r>
      <w:r>
        <w:rPr>
          <w:lang w:val="en-GB"/>
        </w:rPr>
        <w:t>;</w:t>
      </w:r>
    </w:p>
    <w:p w14:paraId="135ACDE6" w14:textId="77777777" w:rsidR="00342AF0" w:rsidRPr="00974F55" w:rsidRDefault="00342AF0" w:rsidP="00242876">
      <w:pPr>
        <w:pStyle w:val="ListParagraph"/>
        <w:numPr>
          <w:ilvl w:val="0"/>
          <w:numId w:val="17"/>
        </w:numPr>
        <w:spacing w:line="276" w:lineRule="auto"/>
        <w:rPr>
          <w:lang w:val="en-GB"/>
        </w:rPr>
      </w:pPr>
      <w:r w:rsidRPr="00974F55">
        <w:rPr>
          <w:lang w:val="en-GB"/>
        </w:rPr>
        <w:t>The effectiveness of the engagement process in managing impacts and expectations by tracking responses received from engagement activities</w:t>
      </w:r>
      <w:r>
        <w:rPr>
          <w:lang w:val="en-GB"/>
        </w:rPr>
        <w:t>;</w:t>
      </w:r>
    </w:p>
    <w:p w14:paraId="1D99A7EE" w14:textId="77777777" w:rsidR="00342AF0" w:rsidRPr="00974F55" w:rsidRDefault="00342AF0" w:rsidP="00242876">
      <w:pPr>
        <w:pStyle w:val="ListParagraph"/>
        <w:numPr>
          <w:ilvl w:val="0"/>
          <w:numId w:val="17"/>
        </w:numPr>
        <w:spacing w:line="276" w:lineRule="auto"/>
        <w:rPr>
          <w:lang w:val="en-GB"/>
        </w:rPr>
      </w:pPr>
      <w:r w:rsidRPr="00974F55">
        <w:rPr>
          <w:lang w:val="en-GB"/>
        </w:rPr>
        <w:t xml:space="preserve">Consultations and disclosure activities conducted with stakeholders; and </w:t>
      </w:r>
    </w:p>
    <w:p w14:paraId="2ACC11DB" w14:textId="77777777" w:rsidR="00342AF0" w:rsidRPr="00974F55" w:rsidRDefault="00342AF0" w:rsidP="00242876">
      <w:pPr>
        <w:pStyle w:val="ListParagraph"/>
        <w:numPr>
          <w:ilvl w:val="0"/>
          <w:numId w:val="17"/>
        </w:numPr>
        <w:spacing w:line="276" w:lineRule="auto"/>
        <w:rPr>
          <w:sz w:val="24"/>
          <w:lang w:val="en-GB"/>
        </w:rPr>
      </w:pPr>
      <w:r w:rsidRPr="00974F55">
        <w:rPr>
          <w:lang w:val="en-GB"/>
        </w:rPr>
        <w:t>All grievances received and resolved whether anonymous or non-anonymous.</w:t>
      </w:r>
    </w:p>
    <w:p w14:paraId="71D5C178" w14:textId="77777777" w:rsidR="00342AF0" w:rsidRPr="00BA0BBD" w:rsidRDefault="00342AF0" w:rsidP="00342AF0">
      <w:pPr>
        <w:rPr>
          <w:lang w:val="en-GB"/>
        </w:rPr>
      </w:pPr>
      <w:r w:rsidRPr="00BA0BBD">
        <w:rPr>
          <w:lang w:val="en-GB"/>
        </w:rPr>
        <w:t xml:space="preserve">Performance will be evaluated bi-annually by tracking: </w:t>
      </w:r>
    </w:p>
    <w:p w14:paraId="306BFA4D" w14:textId="77777777" w:rsidR="00342AF0" w:rsidRPr="00523786" w:rsidRDefault="00342AF0" w:rsidP="00242876">
      <w:pPr>
        <w:pStyle w:val="ListParagraph"/>
        <w:numPr>
          <w:ilvl w:val="0"/>
          <w:numId w:val="16"/>
        </w:numPr>
        <w:spacing w:line="276" w:lineRule="auto"/>
        <w:rPr>
          <w:lang w:val="en-GB"/>
        </w:rPr>
      </w:pPr>
      <w:r w:rsidRPr="00523786">
        <w:rPr>
          <w:lang w:val="en-GB"/>
        </w:rPr>
        <w:t xml:space="preserve">Place and time of formal engagement events and level of participation by specific stakeholder categories and groups with due consideration for gender </w:t>
      </w:r>
      <w:r w:rsidRPr="00FE2A37">
        <w:t>disaggregated (e.g., participation in engagement events)</w:t>
      </w:r>
      <w:r w:rsidRPr="00523786">
        <w:rPr>
          <w:lang w:val="en-GB"/>
        </w:rPr>
        <w:t>;</w:t>
      </w:r>
    </w:p>
    <w:p w14:paraId="396E306B" w14:textId="77777777" w:rsidR="00342AF0" w:rsidRPr="00523786" w:rsidRDefault="00342AF0" w:rsidP="00242876">
      <w:pPr>
        <w:pStyle w:val="ListParagraph"/>
        <w:numPr>
          <w:ilvl w:val="0"/>
          <w:numId w:val="16"/>
        </w:numPr>
        <w:spacing w:line="276" w:lineRule="auto"/>
        <w:rPr>
          <w:lang w:val="en-GB"/>
        </w:rPr>
      </w:pPr>
      <w:r w:rsidRPr="00523786">
        <w:rPr>
          <w:lang w:val="en-GB"/>
        </w:rPr>
        <w:t>Numbers and type of grievance and the nature and timing of their resolution</w:t>
      </w:r>
      <w:r>
        <w:rPr>
          <w:lang w:val="en-GB"/>
        </w:rPr>
        <w:t>;</w:t>
      </w:r>
    </w:p>
    <w:p w14:paraId="5344478C" w14:textId="2D4203DC" w:rsidR="00342AF0" w:rsidRPr="00523786" w:rsidRDefault="00342AF0" w:rsidP="00242876">
      <w:pPr>
        <w:pStyle w:val="ListParagraph"/>
        <w:numPr>
          <w:ilvl w:val="0"/>
          <w:numId w:val="16"/>
        </w:numPr>
        <w:spacing w:line="276" w:lineRule="auto"/>
        <w:rPr>
          <w:lang w:val="en-GB"/>
        </w:rPr>
      </w:pPr>
      <w:r w:rsidRPr="00523786">
        <w:rPr>
          <w:lang w:val="en-GB"/>
        </w:rPr>
        <w:t>Materials disseminated</w:t>
      </w:r>
      <w:r w:rsidR="000D41A5">
        <w:rPr>
          <w:lang w:val="en-GB"/>
        </w:rPr>
        <w:t>,</w:t>
      </w:r>
      <w:r w:rsidRPr="00523786">
        <w:rPr>
          <w:lang w:val="en-GB"/>
        </w:rPr>
        <w:t xml:space="preserve"> i.e., type, frequency, and location;</w:t>
      </w:r>
    </w:p>
    <w:p w14:paraId="7D79950E" w14:textId="77777777" w:rsidR="00342AF0" w:rsidRPr="00523786" w:rsidRDefault="00342AF0" w:rsidP="00242876">
      <w:pPr>
        <w:pStyle w:val="ListParagraph"/>
        <w:numPr>
          <w:ilvl w:val="0"/>
          <w:numId w:val="16"/>
        </w:numPr>
        <w:spacing w:line="276" w:lineRule="auto"/>
        <w:rPr>
          <w:lang w:val="en-GB"/>
        </w:rPr>
      </w:pPr>
      <w:r w:rsidRPr="00523786">
        <w:rPr>
          <w:lang w:val="en-GB"/>
        </w:rPr>
        <w:t>Number of comments by issue/ topic and type of stakeholders, and details of feedback provided; and</w:t>
      </w:r>
    </w:p>
    <w:p w14:paraId="09C96650" w14:textId="41641513" w:rsidR="00342AF0" w:rsidRPr="00342AF0" w:rsidRDefault="00342AF0" w:rsidP="00242876">
      <w:pPr>
        <w:pStyle w:val="ListParagraph"/>
        <w:numPr>
          <w:ilvl w:val="0"/>
          <w:numId w:val="16"/>
        </w:numPr>
        <w:spacing w:line="276" w:lineRule="auto"/>
        <w:rPr>
          <w:lang w:val="en-GB"/>
        </w:rPr>
      </w:pPr>
      <w:r w:rsidRPr="00523786">
        <w:rPr>
          <w:lang w:val="en-GB"/>
        </w:rPr>
        <w:t>Community attitudes and perceptions towards the Project based on media reports and stakeholder feedback.</w:t>
      </w:r>
    </w:p>
    <w:p w14:paraId="5C25A517" w14:textId="3E424696" w:rsidR="00CD5311" w:rsidRPr="00E51CB3" w:rsidRDefault="00CD5311" w:rsidP="00E51CB3">
      <w:pPr>
        <w:pStyle w:val="Heading2"/>
      </w:pPr>
      <w:bookmarkStart w:id="44" w:name="_Toc147241208"/>
      <w:r w:rsidRPr="00276306">
        <w:t>Reporting</w:t>
      </w:r>
      <w:bookmarkEnd w:id="44"/>
      <w:r w:rsidRPr="00276306">
        <w:t xml:space="preserve"> </w:t>
      </w:r>
    </w:p>
    <w:p w14:paraId="48BB2115" w14:textId="593F3223" w:rsidR="00D029CC" w:rsidRPr="00D029CC" w:rsidRDefault="00D029CC" w:rsidP="000F54A2">
      <w:pPr>
        <w:rPr>
          <w:lang w:bidi="th-TH"/>
        </w:rPr>
      </w:pPr>
      <w:r w:rsidRPr="00D029CC">
        <w:rPr>
          <w:lang w:bidi="th-TH"/>
        </w:rPr>
        <w:t xml:space="preserve">The PIU will develop regular reports (typically quarterly) which will typically be required by the World Bank. The reports will present all activities, including stakeholder engagement activities, for the period and </w:t>
      </w:r>
      <w:r w:rsidR="000F54A2" w:rsidRPr="00D029CC">
        <w:rPr>
          <w:lang w:bidi="th-TH"/>
        </w:rPr>
        <w:t>summarize</w:t>
      </w:r>
      <w:r w:rsidRPr="00D029CC">
        <w:rPr>
          <w:lang w:bidi="th-TH"/>
        </w:rPr>
        <w:t xml:space="preserve"> the issues. The report and its annexes will also detail the measures taken to address the issues, timeline of responses, as well as corrective and mitigation measures to address grievances and analysis of trends.</w:t>
      </w:r>
      <w:r w:rsidR="000F54A2">
        <w:rPr>
          <w:lang w:bidi="th-TH"/>
        </w:rPr>
        <w:t xml:space="preserve"> </w:t>
      </w:r>
      <w:r w:rsidRPr="00D029CC">
        <w:rPr>
          <w:lang w:bidi="th-TH"/>
        </w:rPr>
        <w:t xml:space="preserve">Data reported on will include the following activities: </w:t>
      </w:r>
    </w:p>
    <w:p w14:paraId="4DF10B61" w14:textId="77777777" w:rsidR="00D029CC" w:rsidRPr="00D029CC" w:rsidRDefault="00D029CC" w:rsidP="000D41A5">
      <w:pPr>
        <w:pStyle w:val="ListParagraph"/>
        <w:numPr>
          <w:ilvl w:val="0"/>
          <w:numId w:val="18"/>
        </w:numPr>
        <w:ind w:left="720"/>
        <w:rPr>
          <w:lang w:bidi="th-TH"/>
        </w:rPr>
      </w:pPr>
      <w:r w:rsidRPr="00D029CC">
        <w:rPr>
          <w:lang w:bidi="th-TH"/>
        </w:rPr>
        <w:t>Information distribution of disclosure materials;</w:t>
      </w:r>
    </w:p>
    <w:p w14:paraId="334E5F88" w14:textId="77777777" w:rsidR="00D029CC" w:rsidRPr="00D029CC" w:rsidRDefault="00D029CC" w:rsidP="000D41A5">
      <w:pPr>
        <w:pStyle w:val="ListParagraph"/>
        <w:numPr>
          <w:ilvl w:val="0"/>
          <w:numId w:val="18"/>
        </w:numPr>
        <w:ind w:left="720"/>
        <w:rPr>
          <w:lang w:bidi="th-TH"/>
        </w:rPr>
      </w:pPr>
      <w:r w:rsidRPr="00D029CC">
        <w:rPr>
          <w:lang w:bidi="th-TH"/>
        </w:rPr>
        <w:t>Public announcements and engagement of media; and</w:t>
      </w:r>
    </w:p>
    <w:p w14:paraId="60B3AF55" w14:textId="77777777" w:rsidR="00D029CC" w:rsidRPr="00D029CC" w:rsidRDefault="00D029CC" w:rsidP="000D41A5">
      <w:pPr>
        <w:pStyle w:val="ListParagraph"/>
        <w:numPr>
          <w:ilvl w:val="0"/>
          <w:numId w:val="18"/>
        </w:numPr>
        <w:ind w:left="720"/>
        <w:rPr>
          <w:lang w:bidi="th-TH"/>
        </w:rPr>
      </w:pPr>
      <w:r w:rsidRPr="00D029CC">
        <w:rPr>
          <w:lang w:bidi="th-TH"/>
        </w:rPr>
        <w:t>Disclosure and consultation meetings; and collection and incorporation of comments and feedback.</w:t>
      </w:r>
    </w:p>
    <w:p w14:paraId="685A424B" w14:textId="3CDDE71D" w:rsidR="00D029CC" w:rsidRPr="00D029CC" w:rsidRDefault="00D029CC" w:rsidP="00D029CC">
      <w:pPr>
        <w:rPr>
          <w:lang w:bidi="th-TH"/>
        </w:rPr>
      </w:pPr>
      <w:r w:rsidRPr="00D029CC">
        <w:rPr>
          <w:lang w:bidi="th-TH"/>
        </w:rPr>
        <w:t>The SEP will be periodically revised and updated as necessary to ensure that the information and the methods of engagement remain appropriate and effective in relation to the project context</w:t>
      </w:r>
      <w:r w:rsidR="00224E95">
        <w:rPr>
          <w:lang w:bidi="th-TH"/>
        </w:rPr>
        <w:t xml:space="preserve">. </w:t>
      </w:r>
      <w:r w:rsidRPr="00D029CC">
        <w:rPr>
          <w:lang w:bidi="th-TH"/>
        </w:rPr>
        <w:t>Any major changes to the project related activities and to its schedule will be duly reflected in the updated SEP. Monthly/quarterly summaries and internal reports on public grievances, enquiries and related incidents, together with the status of implementation of associated corrective/preventive actions will be collated by responsible staff and referred to the senior management of the project.</w:t>
      </w:r>
      <w:r w:rsidRPr="00D029CC">
        <w:rPr>
          <w:lang w:bidi="th-TH"/>
        </w:rPr>
        <w:tab/>
      </w:r>
      <w:r w:rsidRPr="00D029CC">
        <w:rPr>
          <w:lang w:bidi="th-TH"/>
        </w:rPr>
        <w:tab/>
      </w:r>
    </w:p>
    <w:p w14:paraId="56F88158" w14:textId="6976404F" w:rsidR="00956699" w:rsidRDefault="00D029CC" w:rsidP="00A02C2E">
      <w:pPr>
        <w:rPr>
          <w:b/>
          <w:bCs/>
          <w:color w:val="auto"/>
        </w:rPr>
      </w:pPr>
      <w:r w:rsidRPr="00D029CC">
        <w:rPr>
          <w:lang w:bidi="th-TH"/>
        </w:rPr>
        <w:t xml:space="preserve">The monthly/quarterly summaries will provide a mechanism for assessing both the number and the nature of complaints and requests for information, along with the project’s ability to address those in a timely and effective manner. </w:t>
      </w:r>
      <w:r w:rsidRPr="00D029CC">
        <w:rPr>
          <w:bCs/>
          <w:lang w:bidi="th-TH"/>
        </w:rPr>
        <w:t xml:space="preserve">The project team will conduct surveys on World Bank supported components at the entry, </w:t>
      </w:r>
      <w:r w:rsidRPr="00D029CC">
        <w:rPr>
          <w:lang w:bidi="th-TH"/>
        </w:rPr>
        <w:t xml:space="preserve">mid-point and end of the project. The results from these surveys will be used to inform the World Bank on the necessary steps to take towards meeting the SEP objectives and project goals. </w:t>
      </w:r>
      <w:r w:rsidR="00956699">
        <w:rPr>
          <w:b/>
          <w:bCs/>
          <w:color w:val="auto"/>
        </w:rPr>
        <w:br w:type="page"/>
      </w:r>
    </w:p>
    <w:p w14:paraId="56D52603" w14:textId="4C2F8B1C" w:rsidR="00CD5311" w:rsidRPr="00276306" w:rsidRDefault="00CD5311" w:rsidP="001D23DE">
      <w:pPr>
        <w:pStyle w:val="Heading1"/>
        <w:numPr>
          <w:ilvl w:val="0"/>
          <w:numId w:val="0"/>
        </w:numPr>
        <w:ind w:left="432" w:hanging="432"/>
      </w:pPr>
      <w:bookmarkStart w:id="45" w:name="_Toc147241209"/>
      <w:r w:rsidRPr="00276306">
        <w:lastRenderedPageBreak/>
        <w:t>Annexes</w:t>
      </w:r>
      <w:bookmarkEnd w:id="45"/>
    </w:p>
    <w:p w14:paraId="59DC289C" w14:textId="7DB455CF" w:rsidR="00CD5311" w:rsidRPr="00CD28F7" w:rsidRDefault="00CD28F7" w:rsidP="00CD28F7">
      <w:pPr>
        <w:pStyle w:val="Heading2"/>
        <w:numPr>
          <w:ilvl w:val="0"/>
          <w:numId w:val="0"/>
        </w:numPr>
        <w:ind w:left="578" w:hanging="578"/>
      </w:pPr>
      <w:bookmarkStart w:id="46" w:name="_Toc147241210"/>
      <w:r>
        <w:t xml:space="preserve">Annex 1: </w:t>
      </w:r>
      <w:r w:rsidR="00CD5311" w:rsidRPr="00022F22">
        <w:t>Template to Capture Consultation Minutes</w:t>
      </w:r>
      <w:bookmarkEnd w:id="46"/>
      <w:r w:rsidR="00CD5311" w:rsidRPr="00132BDC">
        <w:t xml:space="preserve"> </w:t>
      </w:r>
    </w:p>
    <w:tbl>
      <w:tblPr>
        <w:tblStyle w:val="GridTable1Light"/>
        <w:tblW w:w="0" w:type="auto"/>
        <w:tblLook w:val="04A0" w:firstRow="1" w:lastRow="0" w:firstColumn="1" w:lastColumn="0" w:noHBand="0" w:noVBand="1"/>
      </w:tblPr>
      <w:tblGrid>
        <w:gridCol w:w="1622"/>
        <w:gridCol w:w="1435"/>
        <w:gridCol w:w="1373"/>
        <w:gridCol w:w="1880"/>
        <w:gridCol w:w="1567"/>
        <w:gridCol w:w="1139"/>
      </w:tblGrid>
      <w:tr w:rsidR="00CD5311" w14:paraId="33CC703E" w14:textId="77777777" w:rsidTr="001C2F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5" w:type="dxa"/>
          </w:tcPr>
          <w:p w14:paraId="6E0EBF36" w14:textId="77777777" w:rsidR="00CD5311" w:rsidRPr="00022F22" w:rsidRDefault="00CD5311" w:rsidP="00501922">
            <w:pPr>
              <w:spacing w:after="0" w:line="240" w:lineRule="auto"/>
              <w:ind w:left="0" w:firstLine="0"/>
              <w:jc w:val="left"/>
              <w:rPr>
                <w:b w:val="0"/>
                <w:bCs w:val="0"/>
                <w:color w:val="000000" w:themeColor="text1"/>
                <w:sz w:val="20"/>
                <w:szCs w:val="20"/>
              </w:rPr>
            </w:pPr>
            <w:r w:rsidRPr="00022F22">
              <w:rPr>
                <w:color w:val="000000" w:themeColor="text1"/>
                <w:sz w:val="20"/>
                <w:szCs w:val="20"/>
              </w:rPr>
              <w:t>Stakeholder (Group or Individual)</w:t>
            </w:r>
          </w:p>
        </w:tc>
        <w:tc>
          <w:tcPr>
            <w:tcW w:w="1455" w:type="dxa"/>
          </w:tcPr>
          <w:p w14:paraId="46CA72F4" w14:textId="77777777" w:rsidR="00CD5311" w:rsidRPr="00022F22" w:rsidRDefault="00CD5311" w:rsidP="00501922">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rPr>
            </w:pPr>
            <w:r w:rsidRPr="00022F22">
              <w:rPr>
                <w:color w:val="000000" w:themeColor="text1"/>
                <w:sz w:val="20"/>
                <w:szCs w:val="20"/>
              </w:rPr>
              <w:t>Dates of Consultations</w:t>
            </w:r>
          </w:p>
        </w:tc>
        <w:tc>
          <w:tcPr>
            <w:tcW w:w="1467" w:type="dxa"/>
          </w:tcPr>
          <w:p w14:paraId="5FA8C98A" w14:textId="77777777" w:rsidR="00CD5311" w:rsidRPr="00022F22" w:rsidRDefault="00CD5311" w:rsidP="00501922">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rPr>
            </w:pPr>
            <w:r w:rsidRPr="00022F22">
              <w:rPr>
                <w:color w:val="000000" w:themeColor="text1"/>
                <w:sz w:val="20"/>
                <w:szCs w:val="20"/>
              </w:rPr>
              <w:t>Summary of Feedback</w:t>
            </w:r>
          </w:p>
        </w:tc>
        <w:tc>
          <w:tcPr>
            <w:tcW w:w="1962" w:type="dxa"/>
          </w:tcPr>
          <w:p w14:paraId="6948973C" w14:textId="77777777" w:rsidR="00CD5311" w:rsidRPr="00022F22" w:rsidRDefault="00CD5311" w:rsidP="00501922">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rPr>
            </w:pPr>
            <w:r w:rsidRPr="00022F22">
              <w:rPr>
                <w:color w:val="000000" w:themeColor="text1"/>
                <w:sz w:val="20"/>
                <w:szCs w:val="20"/>
              </w:rPr>
              <w:t>Response of Project Implementation Team</w:t>
            </w:r>
          </w:p>
        </w:tc>
        <w:tc>
          <w:tcPr>
            <w:tcW w:w="1600" w:type="dxa"/>
          </w:tcPr>
          <w:p w14:paraId="20DECC6A" w14:textId="77777777" w:rsidR="00CD5311" w:rsidRPr="00022F22" w:rsidRDefault="00CD5311" w:rsidP="00501922">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rPr>
            </w:pPr>
            <w:r w:rsidRPr="00022F22">
              <w:rPr>
                <w:color w:val="000000" w:themeColor="text1"/>
                <w:sz w:val="20"/>
                <w:szCs w:val="20"/>
              </w:rPr>
              <w:t>Follow-up Action(s)/Next Steps</w:t>
            </w:r>
          </w:p>
        </w:tc>
        <w:tc>
          <w:tcPr>
            <w:tcW w:w="1131" w:type="dxa"/>
          </w:tcPr>
          <w:p w14:paraId="1E54BC67" w14:textId="77777777" w:rsidR="00CD5311" w:rsidRPr="00022F22" w:rsidRDefault="00CD5311" w:rsidP="00501922">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rPr>
            </w:pPr>
            <w:r w:rsidRPr="00022F22">
              <w:rPr>
                <w:color w:val="000000" w:themeColor="text1"/>
                <w:sz w:val="20"/>
                <w:szCs w:val="20"/>
              </w:rPr>
              <w:t>Timetable/ Date to Complete Follow-up Action(s)</w:t>
            </w:r>
          </w:p>
        </w:tc>
      </w:tr>
      <w:tr w:rsidR="00CD5311" w14:paraId="04CE83B4" w14:textId="77777777" w:rsidTr="001C2FF8">
        <w:tc>
          <w:tcPr>
            <w:cnfStyle w:val="001000000000" w:firstRow="0" w:lastRow="0" w:firstColumn="1" w:lastColumn="0" w:oddVBand="0" w:evenVBand="0" w:oddHBand="0" w:evenHBand="0" w:firstRowFirstColumn="0" w:firstRowLastColumn="0" w:lastRowFirstColumn="0" w:lastRowLastColumn="0"/>
            <w:tcW w:w="1725" w:type="dxa"/>
          </w:tcPr>
          <w:p w14:paraId="44FAD689" w14:textId="77777777" w:rsidR="00CD5311" w:rsidRPr="00022F22" w:rsidRDefault="00CD5311" w:rsidP="00501922">
            <w:pPr>
              <w:spacing w:after="0" w:line="240" w:lineRule="auto"/>
              <w:ind w:left="0" w:firstLine="0"/>
              <w:rPr>
                <w:color w:val="000000" w:themeColor="text1"/>
                <w:sz w:val="20"/>
                <w:szCs w:val="20"/>
              </w:rPr>
            </w:pPr>
          </w:p>
        </w:tc>
        <w:tc>
          <w:tcPr>
            <w:tcW w:w="1455" w:type="dxa"/>
          </w:tcPr>
          <w:p w14:paraId="660521B4" w14:textId="77777777" w:rsidR="00CD5311" w:rsidRPr="00022F22" w:rsidRDefault="00CD5311" w:rsidP="00501922">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467" w:type="dxa"/>
          </w:tcPr>
          <w:p w14:paraId="6DEAF1B8" w14:textId="77777777" w:rsidR="00CD5311" w:rsidRPr="00022F22" w:rsidRDefault="00CD5311" w:rsidP="00501922">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962" w:type="dxa"/>
          </w:tcPr>
          <w:p w14:paraId="69481F4B" w14:textId="77777777" w:rsidR="00CD5311" w:rsidRPr="00022F22" w:rsidRDefault="00CD5311" w:rsidP="00501922">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600" w:type="dxa"/>
          </w:tcPr>
          <w:p w14:paraId="0EE57F67" w14:textId="77777777" w:rsidR="00CD5311" w:rsidRPr="00022F22" w:rsidRDefault="00CD5311" w:rsidP="00501922">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131" w:type="dxa"/>
          </w:tcPr>
          <w:p w14:paraId="15554F43" w14:textId="77777777" w:rsidR="00CD5311" w:rsidRPr="00022F22" w:rsidRDefault="00CD5311" w:rsidP="00501922">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CD5311" w14:paraId="313A1532" w14:textId="77777777" w:rsidTr="001C2FF8">
        <w:tc>
          <w:tcPr>
            <w:cnfStyle w:val="001000000000" w:firstRow="0" w:lastRow="0" w:firstColumn="1" w:lastColumn="0" w:oddVBand="0" w:evenVBand="0" w:oddHBand="0" w:evenHBand="0" w:firstRowFirstColumn="0" w:firstRowLastColumn="0" w:lastRowFirstColumn="0" w:lastRowLastColumn="0"/>
            <w:tcW w:w="1725" w:type="dxa"/>
          </w:tcPr>
          <w:p w14:paraId="019F3303" w14:textId="77777777" w:rsidR="00CD5311" w:rsidRPr="00022F22" w:rsidRDefault="00CD5311" w:rsidP="00501922">
            <w:pPr>
              <w:spacing w:after="0" w:line="240" w:lineRule="auto"/>
              <w:ind w:left="0" w:firstLine="0"/>
              <w:rPr>
                <w:color w:val="000000" w:themeColor="text1"/>
                <w:sz w:val="20"/>
                <w:szCs w:val="20"/>
              </w:rPr>
            </w:pPr>
          </w:p>
        </w:tc>
        <w:tc>
          <w:tcPr>
            <w:tcW w:w="1455" w:type="dxa"/>
          </w:tcPr>
          <w:p w14:paraId="5374AA6B" w14:textId="77777777" w:rsidR="00CD5311" w:rsidRPr="00022F22" w:rsidRDefault="00CD5311" w:rsidP="00501922">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467" w:type="dxa"/>
          </w:tcPr>
          <w:p w14:paraId="3DBAAAC8" w14:textId="77777777" w:rsidR="00CD5311" w:rsidRPr="00022F22" w:rsidRDefault="00CD5311" w:rsidP="00501922">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962" w:type="dxa"/>
          </w:tcPr>
          <w:p w14:paraId="3D368CC7" w14:textId="77777777" w:rsidR="00CD5311" w:rsidRPr="00022F22" w:rsidRDefault="00CD5311" w:rsidP="00501922">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600" w:type="dxa"/>
          </w:tcPr>
          <w:p w14:paraId="70C38B20" w14:textId="77777777" w:rsidR="00CD5311" w:rsidRPr="00022F22" w:rsidRDefault="00CD5311" w:rsidP="00501922">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131" w:type="dxa"/>
          </w:tcPr>
          <w:p w14:paraId="18BD4CDA" w14:textId="77777777" w:rsidR="00CD5311" w:rsidRPr="00022F22" w:rsidRDefault="00CD5311" w:rsidP="00501922">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bl>
    <w:p w14:paraId="6E619C65" w14:textId="77777777" w:rsidR="00B92C60" w:rsidRDefault="00B92C60"/>
    <w:p w14:paraId="2404F3C2" w14:textId="2B2EACB8" w:rsidR="00D40366" w:rsidRDefault="00D40366">
      <w:pPr>
        <w:spacing w:after="0" w:line="240" w:lineRule="auto"/>
        <w:ind w:left="0" w:firstLine="0"/>
        <w:jc w:val="left"/>
      </w:pPr>
    </w:p>
    <w:p w14:paraId="55F416B2" w14:textId="77777777" w:rsidR="000D41A5" w:rsidRDefault="000D41A5">
      <w:pPr>
        <w:spacing w:after="0" w:line="240" w:lineRule="auto"/>
        <w:ind w:left="0" w:firstLine="0"/>
        <w:jc w:val="left"/>
        <w:rPr>
          <w:b/>
          <w:color w:val="0070C0"/>
        </w:rPr>
      </w:pPr>
      <w:bookmarkStart w:id="47" w:name="_Toc72851535"/>
      <w:bookmarkStart w:id="48" w:name="_Toc138773952"/>
      <w:bookmarkStart w:id="49" w:name="_Toc147241211"/>
      <w:r>
        <w:br w:type="page"/>
      </w:r>
    </w:p>
    <w:p w14:paraId="332FC96D" w14:textId="3E1F6861" w:rsidR="00D40366" w:rsidRPr="00D40366" w:rsidRDefault="00D40366" w:rsidP="00D40366">
      <w:pPr>
        <w:pStyle w:val="Heading2"/>
        <w:numPr>
          <w:ilvl w:val="0"/>
          <w:numId w:val="0"/>
        </w:numPr>
        <w:ind w:left="578" w:hanging="578"/>
      </w:pPr>
      <w:r w:rsidRPr="00D40366">
        <w:lastRenderedPageBreak/>
        <w:t xml:space="preserve">Annex </w:t>
      </w:r>
      <w:r>
        <w:t>2</w:t>
      </w:r>
      <w:r w:rsidRPr="00D40366">
        <w:t>: Complaints form</w:t>
      </w:r>
      <w:bookmarkEnd w:id="47"/>
      <w:bookmarkEnd w:id="48"/>
      <w:bookmarkEnd w:id="49"/>
      <w:r w:rsidRPr="00D40366">
        <w:t xml:space="preserve"> </w:t>
      </w:r>
    </w:p>
    <w:p w14:paraId="4B4F33B0" w14:textId="77777777" w:rsidR="00D40366" w:rsidRPr="00D40366" w:rsidRDefault="00D40366" w:rsidP="00242876">
      <w:pPr>
        <w:numPr>
          <w:ilvl w:val="0"/>
          <w:numId w:val="19"/>
        </w:numPr>
      </w:pPr>
      <w:r w:rsidRPr="00D40366">
        <w:t xml:space="preserve">Complainant’s Details: (Optional) </w:t>
      </w:r>
    </w:p>
    <w:p w14:paraId="387EBFA7" w14:textId="77777777" w:rsidR="00D40366" w:rsidRPr="00D40366" w:rsidRDefault="00D40366" w:rsidP="00D40366">
      <w:r w:rsidRPr="00D40366">
        <w:t xml:space="preserve">Name (Dr / Mr / Mrs / Ms) _________________________________________  </w:t>
      </w:r>
    </w:p>
    <w:p w14:paraId="718B45E7" w14:textId="77777777" w:rsidR="00D40366" w:rsidRPr="00D40366" w:rsidRDefault="00D40366" w:rsidP="00D40366">
      <w:r w:rsidRPr="00D40366">
        <w:t xml:space="preserve">ID Number _________________________________________  </w:t>
      </w:r>
    </w:p>
    <w:p w14:paraId="07059FC4" w14:textId="77777777" w:rsidR="00D40366" w:rsidRPr="00D40366" w:rsidRDefault="00D40366" w:rsidP="00D40366">
      <w:r w:rsidRPr="00D40366">
        <w:t xml:space="preserve">Postal address ________________________________________________________________ </w:t>
      </w:r>
    </w:p>
    <w:p w14:paraId="7DCEC471" w14:textId="77777777" w:rsidR="00D40366" w:rsidRPr="00D40366" w:rsidRDefault="00D40366" w:rsidP="00D40366">
      <w:r w:rsidRPr="00D40366">
        <w:t xml:space="preserve">Mobile _____________________________________________  </w:t>
      </w:r>
    </w:p>
    <w:p w14:paraId="005323A2" w14:textId="77777777" w:rsidR="00D40366" w:rsidRPr="00D40366" w:rsidRDefault="00D40366" w:rsidP="00D40366">
      <w:r w:rsidRPr="00D40366">
        <w:t xml:space="preserve">Email _______________________________________________________________________  </w:t>
      </w:r>
    </w:p>
    <w:p w14:paraId="108AA5A4" w14:textId="77777777" w:rsidR="00D40366" w:rsidRPr="00D40366" w:rsidRDefault="00D40366" w:rsidP="00D40366">
      <w:r w:rsidRPr="00D40366">
        <w:t xml:space="preserve">County ______________________________________________________________________  </w:t>
      </w:r>
    </w:p>
    <w:p w14:paraId="3201495D" w14:textId="77777777" w:rsidR="00D40366" w:rsidRPr="00D40366" w:rsidRDefault="00D40366" w:rsidP="00D40366">
      <w:r w:rsidRPr="00D40366">
        <w:t>Age (in years): ________________________________________________________________</w:t>
      </w:r>
    </w:p>
    <w:p w14:paraId="7668533F" w14:textId="7F65077A" w:rsidR="00D40366" w:rsidRPr="00D40366" w:rsidRDefault="00D40366" w:rsidP="00242876">
      <w:pPr>
        <w:numPr>
          <w:ilvl w:val="0"/>
          <w:numId w:val="19"/>
        </w:numPr>
      </w:pPr>
      <w:r w:rsidRPr="00D40366">
        <w:t>Are you requesting for confidentiality for the information?</w:t>
      </w:r>
    </w:p>
    <w:p w14:paraId="1B4EA1D5" w14:textId="48129AF8" w:rsidR="00D40366" w:rsidRPr="00D40366" w:rsidRDefault="00D40366" w:rsidP="00D40366">
      <w:r w:rsidRPr="00D40366">
        <w:t xml:space="preserve">             </w:t>
      </w:r>
      <w:r w:rsidRPr="00D40366">
        <w:rPr>
          <w:noProof/>
        </w:rPr>
        <mc:AlternateContent>
          <mc:Choice Requires="wpg">
            <w:drawing>
              <wp:inline distT="0" distB="0" distL="0" distR="0" wp14:anchorId="10095B51" wp14:editId="5200DAA9">
                <wp:extent cx="285750" cy="180975"/>
                <wp:effectExtent l="0" t="0" r="0" b="0"/>
                <wp:docPr id="142757873" name="Group 142757873"/>
                <wp:cNvGraphicFramePr/>
                <a:graphic xmlns:a="http://schemas.openxmlformats.org/drawingml/2006/main">
                  <a:graphicData uri="http://schemas.microsoft.com/office/word/2010/wordprocessingGroup">
                    <wpg:wgp>
                      <wpg:cNvGrpSpPr/>
                      <wpg:grpSpPr>
                        <a:xfrm>
                          <a:off x="0" y="0"/>
                          <a:ext cx="285750" cy="180975"/>
                          <a:chOff x="0" y="0"/>
                          <a:chExt cx="285750" cy="180975"/>
                        </a:xfrm>
                      </wpg:grpSpPr>
                      <wps:wsp>
                        <wps:cNvPr id="149928216" name="Shape 5627"/>
                        <wps:cNvSpPr/>
                        <wps:spPr>
                          <a:xfrm>
                            <a:off x="0" y="0"/>
                            <a:ext cx="285750" cy="180975"/>
                          </a:xfrm>
                          <a:custGeom>
                            <a:avLst/>
                            <a:gdLst/>
                            <a:ahLst/>
                            <a:cxnLst/>
                            <a:rect l="0" t="0" r="0" b="0"/>
                            <a:pathLst>
                              <a:path w="285750" h="180975">
                                <a:moveTo>
                                  <a:pt x="0" y="180975"/>
                                </a:moveTo>
                                <a:lnTo>
                                  <a:pt x="285750" y="180975"/>
                                </a:lnTo>
                                <a:lnTo>
                                  <a:pt x="2857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96624C" id="Group 142757873" o:spid="_x0000_s1026" style="width:22.5pt;height:14.25pt;mso-position-horizontal-relative:char;mso-position-vertical-relative:line" coordsize="28575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">
                <v:shape id="Shape 5627" o:spid="_x0000_s1027" style="position:absolute;width:285750;height:180975;visibility:visible;mso-wrap-style:square;v-text-anchor:top" coordsize="28575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" path="m,180975r285750,l285750,,,,,180975xe" filled="f">
                  <v:stroke miterlimit="83231f" joinstyle="miter" endcap="round"/>
                  <v:path arrowok="t" textboxrect="0,0,285750,180975"/>
                </v:shape>
                <w10:anchorlock/>
              </v:group>
            </w:pict>
          </mc:Fallback>
        </mc:AlternateContent>
      </w:r>
      <w:r>
        <w:t xml:space="preserve">  </w:t>
      </w:r>
      <w:r w:rsidRPr="00D40366">
        <w:t xml:space="preserve">Yes      </w:t>
      </w:r>
      <w:r w:rsidRPr="00D40366">
        <w:tab/>
      </w:r>
      <w:r w:rsidRPr="00D40366">
        <w:rPr>
          <w:noProof/>
        </w:rPr>
        <mc:AlternateContent>
          <mc:Choice Requires="wpg">
            <w:drawing>
              <wp:inline distT="0" distB="0" distL="0" distR="0" wp14:anchorId="05D173FE" wp14:editId="4F5B8EA5">
                <wp:extent cx="285750" cy="180975"/>
                <wp:effectExtent l="0" t="0" r="0" b="0"/>
                <wp:docPr id="1108191758" name="Group 1108191758"/>
                <wp:cNvGraphicFramePr/>
                <a:graphic xmlns:a="http://schemas.openxmlformats.org/drawingml/2006/main">
                  <a:graphicData uri="http://schemas.microsoft.com/office/word/2010/wordprocessingGroup">
                    <wpg:wgp>
                      <wpg:cNvGrpSpPr/>
                      <wpg:grpSpPr>
                        <a:xfrm>
                          <a:off x="0" y="0"/>
                          <a:ext cx="285750" cy="180975"/>
                          <a:chOff x="0" y="0"/>
                          <a:chExt cx="285750" cy="180975"/>
                        </a:xfrm>
                      </wpg:grpSpPr>
                      <wps:wsp>
                        <wps:cNvPr id="776878171" name="Shape 5629"/>
                        <wps:cNvSpPr/>
                        <wps:spPr>
                          <a:xfrm>
                            <a:off x="0" y="0"/>
                            <a:ext cx="285750" cy="180975"/>
                          </a:xfrm>
                          <a:custGeom>
                            <a:avLst/>
                            <a:gdLst/>
                            <a:ahLst/>
                            <a:cxnLst/>
                            <a:rect l="0" t="0" r="0" b="0"/>
                            <a:pathLst>
                              <a:path w="285750" h="180975">
                                <a:moveTo>
                                  <a:pt x="0" y="180975"/>
                                </a:moveTo>
                                <a:lnTo>
                                  <a:pt x="285750" y="180975"/>
                                </a:lnTo>
                                <a:lnTo>
                                  <a:pt x="2857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37C593A" id="Group 1108191758" o:spid="_x0000_s1026" style="width:22.5pt;height:14.25pt;mso-position-horizontal-relative:char;mso-position-vertical-relative:line" coordsize="28575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">
                <v:shape id="Shape 5629" o:spid="_x0000_s1027" style="position:absolute;width:285750;height:180975;visibility:visible;mso-wrap-style:square;v-text-anchor:top" coordsize="28575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" path="m,180975r285750,l285750,,,,,180975xe" filled="f">
                  <v:stroke miterlimit="83231f" joinstyle="miter" endcap="round"/>
                  <v:path arrowok="t" textboxrect="0,0,285750,180975"/>
                </v:shape>
                <w10:anchorlock/>
              </v:group>
            </w:pict>
          </mc:Fallback>
        </mc:AlternateContent>
      </w:r>
      <w:r w:rsidRPr="00D40366">
        <w:t xml:space="preserve">      No </w:t>
      </w:r>
    </w:p>
    <w:p w14:paraId="32A32B4A" w14:textId="77777777" w:rsidR="00D40366" w:rsidRPr="00D40366" w:rsidRDefault="00D40366" w:rsidP="00242876">
      <w:pPr>
        <w:numPr>
          <w:ilvl w:val="0"/>
          <w:numId w:val="19"/>
        </w:numPr>
      </w:pPr>
      <w:r w:rsidRPr="00D40366">
        <w:t>Is there any fear/ risk of retaliation or attack or victimization?</w:t>
      </w:r>
    </w:p>
    <w:p w14:paraId="38C09797" w14:textId="77777777" w:rsidR="00D40366" w:rsidRPr="00D40366" w:rsidRDefault="00D40366" w:rsidP="00D40366"/>
    <w:p w14:paraId="4F84504D" w14:textId="22AD1164" w:rsidR="00D40366" w:rsidRPr="00D40366" w:rsidRDefault="00D40366" w:rsidP="00D40366">
      <w:r w:rsidRPr="00D40366">
        <w:t xml:space="preserve">             </w:t>
      </w:r>
      <w:r w:rsidRPr="00D40366">
        <w:rPr>
          <w:noProof/>
        </w:rPr>
        <mc:AlternateContent>
          <mc:Choice Requires="wpg">
            <w:drawing>
              <wp:inline distT="0" distB="0" distL="0" distR="0" wp14:anchorId="067C32B3" wp14:editId="65B1BFF0">
                <wp:extent cx="285750" cy="180975"/>
                <wp:effectExtent l="0" t="0" r="0" b="0"/>
                <wp:docPr id="1861832078" name="Group 1861832078"/>
                <wp:cNvGraphicFramePr/>
                <a:graphic xmlns:a="http://schemas.openxmlformats.org/drawingml/2006/main">
                  <a:graphicData uri="http://schemas.microsoft.com/office/word/2010/wordprocessingGroup">
                    <wpg:wgp>
                      <wpg:cNvGrpSpPr/>
                      <wpg:grpSpPr>
                        <a:xfrm>
                          <a:off x="0" y="0"/>
                          <a:ext cx="285750" cy="180975"/>
                          <a:chOff x="0" y="0"/>
                          <a:chExt cx="285750" cy="180975"/>
                        </a:xfrm>
                      </wpg:grpSpPr>
                      <wps:wsp>
                        <wps:cNvPr id="1069452888" name="Shape 5627"/>
                        <wps:cNvSpPr/>
                        <wps:spPr>
                          <a:xfrm>
                            <a:off x="0" y="0"/>
                            <a:ext cx="285750" cy="180975"/>
                          </a:xfrm>
                          <a:custGeom>
                            <a:avLst/>
                            <a:gdLst/>
                            <a:ahLst/>
                            <a:cxnLst/>
                            <a:rect l="0" t="0" r="0" b="0"/>
                            <a:pathLst>
                              <a:path w="285750" h="180975">
                                <a:moveTo>
                                  <a:pt x="0" y="180975"/>
                                </a:moveTo>
                                <a:lnTo>
                                  <a:pt x="285750" y="180975"/>
                                </a:lnTo>
                                <a:lnTo>
                                  <a:pt x="2857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DABE723" id="Group 1861832078" o:spid="_x0000_s1026" style="width:22.5pt;height:14.25pt;mso-position-horizontal-relative:char;mso-position-vertical-relative:line" coordsize="28575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">
                <v:shape id="Shape 5627" o:spid="_x0000_s1027" style="position:absolute;width:285750;height:180975;visibility:visible;mso-wrap-style:square;v-text-anchor:top" coordsize="28575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" path="m,180975r285750,l285750,,,,,180975xe" filled="f">
                  <v:stroke miterlimit="83231f" joinstyle="miter" endcap="round"/>
                  <v:path arrowok="t" textboxrect="0,0,285750,180975"/>
                </v:shape>
                <w10:anchorlock/>
              </v:group>
            </w:pict>
          </mc:Fallback>
        </mc:AlternateContent>
      </w:r>
      <w:r>
        <w:t xml:space="preserve">  </w:t>
      </w:r>
      <w:r w:rsidRPr="00D40366">
        <w:t xml:space="preserve">Yes      </w:t>
      </w:r>
      <w:r w:rsidRPr="00D40366">
        <w:tab/>
      </w:r>
      <w:r w:rsidRPr="00D40366">
        <w:rPr>
          <w:noProof/>
        </w:rPr>
        <mc:AlternateContent>
          <mc:Choice Requires="wpg">
            <w:drawing>
              <wp:inline distT="0" distB="0" distL="0" distR="0" wp14:anchorId="6F1D3BE4" wp14:editId="4F8F94A3">
                <wp:extent cx="285750" cy="180975"/>
                <wp:effectExtent l="0" t="0" r="0" b="0"/>
                <wp:docPr id="145559525" name="Group 145559525"/>
                <wp:cNvGraphicFramePr/>
                <a:graphic xmlns:a="http://schemas.openxmlformats.org/drawingml/2006/main">
                  <a:graphicData uri="http://schemas.microsoft.com/office/word/2010/wordprocessingGroup">
                    <wpg:wgp>
                      <wpg:cNvGrpSpPr/>
                      <wpg:grpSpPr>
                        <a:xfrm>
                          <a:off x="0" y="0"/>
                          <a:ext cx="285750" cy="180975"/>
                          <a:chOff x="0" y="0"/>
                          <a:chExt cx="285750" cy="180975"/>
                        </a:xfrm>
                      </wpg:grpSpPr>
                      <wps:wsp>
                        <wps:cNvPr id="1160553123" name="Shape 5629"/>
                        <wps:cNvSpPr/>
                        <wps:spPr>
                          <a:xfrm>
                            <a:off x="0" y="0"/>
                            <a:ext cx="285750" cy="180975"/>
                          </a:xfrm>
                          <a:custGeom>
                            <a:avLst/>
                            <a:gdLst/>
                            <a:ahLst/>
                            <a:cxnLst/>
                            <a:rect l="0" t="0" r="0" b="0"/>
                            <a:pathLst>
                              <a:path w="285750" h="180975">
                                <a:moveTo>
                                  <a:pt x="0" y="180975"/>
                                </a:moveTo>
                                <a:lnTo>
                                  <a:pt x="285750" y="180975"/>
                                </a:lnTo>
                                <a:lnTo>
                                  <a:pt x="2857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248F1A3" id="Group 145559525" o:spid="_x0000_s1026" style="width:22.5pt;height:14.25pt;mso-position-horizontal-relative:char;mso-position-vertical-relative:line" coordsize="28575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">
                <v:shape id="Shape 5629" o:spid="_x0000_s1027" style="position:absolute;width:285750;height:180975;visibility:visible;mso-wrap-style:square;v-text-anchor:top" coordsize="28575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" path="m,180975r285750,l285750,,,,,180975xe" filled="f">
                  <v:stroke miterlimit="83231f" joinstyle="miter" endcap="round"/>
                  <v:path arrowok="t" textboxrect="0,0,285750,180975"/>
                </v:shape>
                <w10:anchorlock/>
              </v:group>
            </w:pict>
          </mc:Fallback>
        </mc:AlternateContent>
      </w:r>
      <w:r w:rsidRPr="00D40366">
        <w:t xml:space="preserve">      No </w:t>
      </w:r>
    </w:p>
    <w:p w14:paraId="220968A6" w14:textId="61DCBE2B" w:rsidR="00D40366" w:rsidRPr="00D40366" w:rsidRDefault="00D40366" w:rsidP="00242876">
      <w:pPr>
        <w:numPr>
          <w:ilvl w:val="0"/>
          <w:numId w:val="19"/>
        </w:numPr>
      </w:pPr>
      <w:r w:rsidRPr="00D40366">
        <w:t xml:space="preserve">Which institution or officer/person are you complaining about? </w:t>
      </w:r>
    </w:p>
    <w:p w14:paraId="5E007781" w14:textId="77777777" w:rsidR="00D40366" w:rsidRPr="00D40366" w:rsidRDefault="00D40366" w:rsidP="00D40366">
      <w:r w:rsidRPr="00D40366">
        <w:t>_____________________________________________________________________________</w:t>
      </w:r>
    </w:p>
    <w:p w14:paraId="52F5697A" w14:textId="77777777" w:rsidR="00D40366" w:rsidRPr="00D40366" w:rsidRDefault="00D40366" w:rsidP="00D40366">
      <w:r w:rsidRPr="00D40366">
        <w:t>_____________________________________________________________________________</w:t>
      </w:r>
    </w:p>
    <w:p w14:paraId="2BDC5074" w14:textId="77777777" w:rsidR="00D40366" w:rsidRPr="00D40366" w:rsidRDefault="00D40366" w:rsidP="00D40366">
      <w:r w:rsidRPr="00D40366">
        <w:t xml:space="preserve">_____________________________________________________________________________ </w:t>
      </w:r>
    </w:p>
    <w:p w14:paraId="3E073188" w14:textId="77777777" w:rsidR="00D40366" w:rsidRPr="00D40366" w:rsidRDefault="00D40366" w:rsidP="00D40366">
      <w:r w:rsidRPr="00D40366">
        <w:t xml:space="preserve"> </w:t>
      </w:r>
    </w:p>
    <w:p w14:paraId="3503FB82" w14:textId="77777777" w:rsidR="00D40366" w:rsidRPr="00D40366" w:rsidRDefault="00D40366" w:rsidP="00242876">
      <w:pPr>
        <w:numPr>
          <w:ilvl w:val="0"/>
          <w:numId w:val="19"/>
        </w:numPr>
      </w:pPr>
      <w:r w:rsidRPr="00D40366">
        <w:t xml:space="preserve">Have you reported this matter to any other public institution/ public official?  </w:t>
      </w:r>
    </w:p>
    <w:p w14:paraId="74D4808B" w14:textId="5EF6AC3F" w:rsidR="00D40366" w:rsidRPr="00D40366" w:rsidRDefault="00D40366" w:rsidP="00D40366">
      <w:r w:rsidRPr="00D40366">
        <w:t xml:space="preserve">             </w:t>
      </w:r>
      <w:r w:rsidRPr="00D40366">
        <w:rPr>
          <w:noProof/>
        </w:rPr>
        <mc:AlternateContent>
          <mc:Choice Requires="wpg">
            <w:drawing>
              <wp:inline distT="0" distB="0" distL="0" distR="0" wp14:anchorId="5245FFF7" wp14:editId="62797CE5">
                <wp:extent cx="285750" cy="180975"/>
                <wp:effectExtent l="0" t="0" r="0" b="0"/>
                <wp:docPr id="49648" name="Group 49648"/>
                <wp:cNvGraphicFramePr/>
                <a:graphic xmlns:a="http://schemas.openxmlformats.org/drawingml/2006/main">
                  <a:graphicData uri="http://schemas.microsoft.com/office/word/2010/wordprocessingGroup">
                    <wpg:wgp>
                      <wpg:cNvGrpSpPr/>
                      <wpg:grpSpPr>
                        <a:xfrm>
                          <a:off x="0" y="0"/>
                          <a:ext cx="285750" cy="180975"/>
                          <a:chOff x="0" y="0"/>
                          <a:chExt cx="285750" cy="180975"/>
                        </a:xfrm>
                      </wpg:grpSpPr>
                      <wps:wsp>
                        <wps:cNvPr id="5627" name="Shape 5627"/>
                        <wps:cNvSpPr/>
                        <wps:spPr>
                          <a:xfrm>
                            <a:off x="0" y="0"/>
                            <a:ext cx="285750" cy="180975"/>
                          </a:xfrm>
                          <a:custGeom>
                            <a:avLst/>
                            <a:gdLst/>
                            <a:ahLst/>
                            <a:cxnLst/>
                            <a:rect l="0" t="0" r="0" b="0"/>
                            <a:pathLst>
                              <a:path w="285750" h="180975">
                                <a:moveTo>
                                  <a:pt x="0" y="180975"/>
                                </a:moveTo>
                                <a:lnTo>
                                  <a:pt x="285750" y="180975"/>
                                </a:lnTo>
                                <a:lnTo>
                                  <a:pt x="2857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7898428" id="Group 49648" o:spid="_x0000_s1026" style="width:22.5pt;height:14.25pt;mso-position-horizontal-relative:char;mso-position-vertical-relative:line" coordsize="28575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">
                <v:shape id="Shape 5627" o:spid="_x0000_s1027" style="position:absolute;width:285750;height:180975;visibility:visible;mso-wrap-style:square;v-text-anchor:top" coordsize="28575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" path="m,180975r285750,l285750,,,,,180975xe" filled="f">
                  <v:stroke miterlimit="83231f" joinstyle="miter" endcap="round"/>
                  <v:path arrowok="t" textboxrect="0,0,285750,180975"/>
                </v:shape>
                <w10:anchorlock/>
              </v:group>
            </w:pict>
          </mc:Fallback>
        </mc:AlternateContent>
      </w:r>
      <w:r>
        <w:t xml:space="preserve">  </w:t>
      </w:r>
      <w:r w:rsidRPr="00D40366">
        <w:t xml:space="preserve">Yes      </w:t>
      </w:r>
      <w:r w:rsidRPr="00D40366">
        <w:tab/>
      </w:r>
      <w:r w:rsidRPr="00D40366">
        <w:rPr>
          <w:noProof/>
        </w:rPr>
        <mc:AlternateContent>
          <mc:Choice Requires="wpg">
            <w:drawing>
              <wp:inline distT="0" distB="0" distL="0" distR="0" wp14:anchorId="69B9590C" wp14:editId="069A04DE">
                <wp:extent cx="285750" cy="180975"/>
                <wp:effectExtent l="0" t="0" r="0" b="0"/>
                <wp:docPr id="49649" name="Group 49649"/>
                <wp:cNvGraphicFramePr/>
                <a:graphic xmlns:a="http://schemas.openxmlformats.org/drawingml/2006/main">
                  <a:graphicData uri="http://schemas.microsoft.com/office/word/2010/wordprocessingGroup">
                    <wpg:wgp>
                      <wpg:cNvGrpSpPr/>
                      <wpg:grpSpPr>
                        <a:xfrm>
                          <a:off x="0" y="0"/>
                          <a:ext cx="285750" cy="180975"/>
                          <a:chOff x="0" y="0"/>
                          <a:chExt cx="285750" cy="180975"/>
                        </a:xfrm>
                      </wpg:grpSpPr>
                      <wps:wsp>
                        <wps:cNvPr id="5629" name="Shape 5629"/>
                        <wps:cNvSpPr/>
                        <wps:spPr>
                          <a:xfrm>
                            <a:off x="0" y="0"/>
                            <a:ext cx="285750" cy="180975"/>
                          </a:xfrm>
                          <a:custGeom>
                            <a:avLst/>
                            <a:gdLst/>
                            <a:ahLst/>
                            <a:cxnLst/>
                            <a:rect l="0" t="0" r="0" b="0"/>
                            <a:pathLst>
                              <a:path w="285750" h="180975">
                                <a:moveTo>
                                  <a:pt x="0" y="180975"/>
                                </a:moveTo>
                                <a:lnTo>
                                  <a:pt x="285750" y="180975"/>
                                </a:lnTo>
                                <a:lnTo>
                                  <a:pt x="2857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AE81E62" id="Group 49649" o:spid="_x0000_s1026" style="width:22.5pt;height:14.25pt;mso-position-horizontal-relative:char;mso-position-vertical-relative:line" coordsize="28575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">
                <v:shape id="Shape 5629" o:spid="_x0000_s1027" style="position:absolute;width:285750;height:180975;visibility:visible;mso-wrap-style:square;v-text-anchor:top" coordsize="28575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" path="m,180975r285750,l285750,,,,,180975xe" filled="f">
                  <v:stroke miterlimit="83231f" joinstyle="miter" endcap="round"/>
                  <v:path arrowok="t" textboxrect="0,0,285750,180975"/>
                </v:shape>
                <w10:anchorlock/>
              </v:group>
            </w:pict>
          </mc:Fallback>
        </mc:AlternateContent>
      </w:r>
      <w:r w:rsidRPr="00D40366">
        <w:t xml:space="preserve">      No </w:t>
      </w:r>
    </w:p>
    <w:p w14:paraId="175437EE" w14:textId="77777777" w:rsidR="00D40366" w:rsidRPr="00D40366" w:rsidRDefault="00D40366" w:rsidP="00D40366">
      <w:r w:rsidRPr="00D40366">
        <w:t xml:space="preserve"> </w:t>
      </w:r>
    </w:p>
    <w:p w14:paraId="14F25A70" w14:textId="416824EF" w:rsidR="00D40366" w:rsidRPr="00D40366" w:rsidRDefault="00D40366" w:rsidP="00242876">
      <w:pPr>
        <w:numPr>
          <w:ilvl w:val="0"/>
          <w:numId w:val="19"/>
        </w:numPr>
      </w:pPr>
      <w:r w:rsidRPr="00D40366">
        <w:t xml:space="preserve">If yes, which one?  </w:t>
      </w:r>
    </w:p>
    <w:p w14:paraId="30843E46" w14:textId="77777777" w:rsidR="00D40366" w:rsidRPr="00D40366" w:rsidRDefault="00D40366" w:rsidP="00D40366">
      <w:r w:rsidRPr="00D40366">
        <w:t>_____________________________________________________________________________</w:t>
      </w:r>
    </w:p>
    <w:p w14:paraId="5C55D720" w14:textId="77777777" w:rsidR="00D40366" w:rsidRPr="00D40366" w:rsidRDefault="00D40366" w:rsidP="00D40366">
      <w:r w:rsidRPr="00D40366">
        <w:t xml:space="preserve">_____________________________________________________________________________ </w:t>
      </w:r>
    </w:p>
    <w:p w14:paraId="642ABC57" w14:textId="77777777" w:rsidR="00D40366" w:rsidRPr="00D40366" w:rsidRDefault="00D40366" w:rsidP="00D40366">
      <w:r w:rsidRPr="00D40366">
        <w:t xml:space="preserve"> </w:t>
      </w:r>
    </w:p>
    <w:p w14:paraId="56884E04" w14:textId="77777777" w:rsidR="00D40366" w:rsidRPr="00D40366" w:rsidRDefault="00D40366" w:rsidP="00242876">
      <w:pPr>
        <w:numPr>
          <w:ilvl w:val="0"/>
          <w:numId w:val="19"/>
        </w:numPr>
      </w:pPr>
      <w:r w:rsidRPr="00D40366">
        <w:t xml:space="preserve">Has this matter been the subject of court proceedings? </w:t>
      </w:r>
    </w:p>
    <w:p w14:paraId="4625C552" w14:textId="77777777" w:rsidR="00D40366" w:rsidRPr="00D40366" w:rsidRDefault="00D40366" w:rsidP="00D40366">
      <w:r w:rsidRPr="00D40366">
        <w:t xml:space="preserve">    </w:t>
      </w:r>
      <w:r w:rsidRPr="00D40366">
        <w:rPr>
          <w:noProof/>
        </w:rPr>
        <mc:AlternateContent>
          <mc:Choice Requires="wpg">
            <w:drawing>
              <wp:inline distT="0" distB="0" distL="0" distR="0" wp14:anchorId="5DB97484" wp14:editId="2EB7CAD0">
                <wp:extent cx="285750" cy="180975"/>
                <wp:effectExtent l="0" t="0" r="0" b="0"/>
                <wp:docPr id="51368" name="Group 51368"/>
                <wp:cNvGraphicFramePr/>
                <a:graphic xmlns:a="http://schemas.openxmlformats.org/drawingml/2006/main">
                  <a:graphicData uri="http://schemas.microsoft.com/office/word/2010/wordprocessingGroup">
                    <wpg:wgp>
                      <wpg:cNvGrpSpPr/>
                      <wpg:grpSpPr>
                        <a:xfrm>
                          <a:off x="0" y="0"/>
                          <a:ext cx="285750" cy="180975"/>
                          <a:chOff x="0" y="0"/>
                          <a:chExt cx="285750" cy="180975"/>
                        </a:xfrm>
                      </wpg:grpSpPr>
                      <wps:wsp>
                        <wps:cNvPr id="5727" name="Shape 5727"/>
                        <wps:cNvSpPr/>
                        <wps:spPr>
                          <a:xfrm>
                            <a:off x="0" y="0"/>
                            <a:ext cx="285750" cy="180975"/>
                          </a:xfrm>
                          <a:custGeom>
                            <a:avLst/>
                            <a:gdLst/>
                            <a:ahLst/>
                            <a:cxnLst/>
                            <a:rect l="0" t="0" r="0" b="0"/>
                            <a:pathLst>
                              <a:path w="285750" h="180975">
                                <a:moveTo>
                                  <a:pt x="0" y="180975"/>
                                </a:moveTo>
                                <a:lnTo>
                                  <a:pt x="285750" y="180975"/>
                                </a:lnTo>
                                <a:lnTo>
                                  <a:pt x="2857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B6393C2" id="Group 51368" o:spid="_x0000_s1026" style="width:22.5pt;height:14.25pt;mso-position-horizontal-relative:char;mso-position-vertical-relative:line" coordsize="28575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">
                <v:shape id="Shape 5727" o:spid="_x0000_s1027" style="position:absolute;width:285750;height:180975;visibility:visible;mso-wrap-style:square;v-text-anchor:top" coordsize="28575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" path="m,180975r285750,l285750,,,,,180975xe" filled="f">
                  <v:stroke miterlimit="83231f" joinstyle="miter" endcap="round"/>
                  <v:path arrowok="t" textboxrect="0,0,285750,180975"/>
                </v:shape>
                <w10:anchorlock/>
              </v:group>
            </w:pict>
          </mc:Fallback>
        </mc:AlternateContent>
      </w:r>
      <w:r w:rsidRPr="00D40366">
        <w:t xml:space="preserve">   Yes                   No </w:t>
      </w:r>
    </w:p>
    <w:p w14:paraId="320FBAC6" w14:textId="77777777" w:rsidR="00D40366" w:rsidRPr="00D40366" w:rsidRDefault="00D40366" w:rsidP="00D40366">
      <w:r w:rsidRPr="00D40366">
        <w:t xml:space="preserve"> </w:t>
      </w:r>
    </w:p>
    <w:p w14:paraId="207D0B8F" w14:textId="77777777" w:rsidR="00D40366" w:rsidRPr="00D40366" w:rsidRDefault="00D40366" w:rsidP="00242876">
      <w:pPr>
        <w:numPr>
          <w:ilvl w:val="0"/>
          <w:numId w:val="19"/>
        </w:numPr>
      </w:pPr>
      <w:r w:rsidRPr="00D40366">
        <w:t xml:space="preserve">Please give a summary of your complaint and attach all supporting documents [Note to indicate all the particulars of </w:t>
      </w:r>
      <w:r w:rsidRPr="00D40366">
        <w:rPr>
          <w:i/>
        </w:rPr>
        <w:t>what</w:t>
      </w:r>
      <w:r w:rsidRPr="00D40366">
        <w:t xml:space="preserve"> happened, </w:t>
      </w:r>
      <w:r w:rsidRPr="00D40366">
        <w:rPr>
          <w:i/>
        </w:rPr>
        <w:t>where</w:t>
      </w:r>
      <w:r w:rsidRPr="00D40366">
        <w:t xml:space="preserve"> it happened, </w:t>
      </w:r>
      <w:r w:rsidRPr="00D40366">
        <w:rPr>
          <w:i/>
        </w:rPr>
        <w:t>when</w:t>
      </w:r>
      <w:r w:rsidRPr="00D40366">
        <w:t xml:space="preserve"> it happened and by </w:t>
      </w:r>
      <w:r w:rsidRPr="00D40366">
        <w:rPr>
          <w:i/>
        </w:rPr>
        <w:t>whom</w:t>
      </w:r>
      <w:r w:rsidRPr="00D40366">
        <w:t xml:space="preserve">] </w:t>
      </w:r>
    </w:p>
    <w:p w14:paraId="78312751" w14:textId="77777777" w:rsidR="00D40366" w:rsidRPr="00D40366" w:rsidRDefault="00D40366" w:rsidP="00D40366">
      <w:r w:rsidRPr="00D40366">
        <w:t>_____________________________________________________________________________ _____________________________________________________________________________</w:t>
      </w:r>
    </w:p>
    <w:p w14:paraId="10BE3B60" w14:textId="77777777" w:rsidR="00D40366" w:rsidRPr="00D40366" w:rsidRDefault="00D40366" w:rsidP="00D40366">
      <w:r w:rsidRPr="00D40366">
        <w:t>_____________________________________________________________________________ _____________________________________________________________________________</w:t>
      </w:r>
    </w:p>
    <w:p w14:paraId="6CF88965" w14:textId="77777777" w:rsidR="00D40366" w:rsidRPr="00D40366" w:rsidRDefault="00D40366" w:rsidP="00D40366">
      <w:r w:rsidRPr="00D40366">
        <w:t>_____________________________________________________________________________ _____________________________________________________________________________ _____________________________________________________________________________</w:t>
      </w:r>
    </w:p>
    <w:p w14:paraId="15BBD863" w14:textId="77777777" w:rsidR="00D40366" w:rsidRPr="00D40366" w:rsidRDefault="00D40366" w:rsidP="00D40366">
      <w:r w:rsidRPr="00D40366">
        <w:t xml:space="preserve">7.. What action would you want to be taken? </w:t>
      </w:r>
    </w:p>
    <w:p w14:paraId="626908A2" w14:textId="77777777" w:rsidR="00D40366" w:rsidRPr="00D40366" w:rsidRDefault="00D40366" w:rsidP="00D40366">
      <w:r w:rsidRPr="00D40366">
        <w:lastRenderedPageBreak/>
        <w:t>_____________________________________________________________________________ _____________________________________________________________________________ _____________________________________________________________________________</w:t>
      </w:r>
    </w:p>
    <w:p w14:paraId="727D114E" w14:textId="77777777" w:rsidR="00D40366" w:rsidRPr="00D40366" w:rsidRDefault="00D40366" w:rsidP="00D40366">
      <w:r w:rsidRPr="00D40366">
        <w:t xml:space="preserve">____________________________________________________________________________ </w:t>
      </w:r>
    </w:p>
    <w:p w14:paraId="041B9E5A" w14:textId="535DB3B9" w:rsidR="00D40366" w:rsidRPr="00D40366" w:rsidRDefault="00D40366" w:rsidP="00D40366">
      <w:r w:rsidRPr="00D40366">
        <w:t xml:space="preserve"> </w:t>
      </w:r>
    </w:p>
    <w:p w14:paraId="3296963F" w14:textId="77777777" w:rsidR="00D40366" w:rsidRPr="00D40366" w:rsidRDefault="00D40366" w:rsidP="00D40366">
      <w:r w:rsidRPr="00D40366">
        <w:t xml:space="preserve">Signature __________________________________  </w:t>
      </w:r>
    </w:p>
    <w:p w14:paraId="55090BE5" w14:textId="77777777" w:rsidR="00D91FF7" w:rsidRDefault="00D91FF7" w:rsidP="00D40366"/>
    <w:p w14:paraId="6C2D188C" w14:textId="082D830C" w:rsidR="00D40366" w:rsidRDefault="00D40366" w:rsidP="00D40366">
      <w:r w:rsidRPr="00D40366">
        <w:t>Date ______________________________________</w:t>
      </w:r>
    </w:p>
    <w:p w14:paraId="18D19556" w14:textId="6E83FE02" w:rsidR="00BD44FD" w:rsidRDefault="00BD44FD">
      <w:pPr>
        <w:spacing w:after="0" w:line="240" w:lineRule="auto"/>
        <w:ind w:left="0" w:firstLine="0"/>
        <w:jc w:val="left"/>
      </w:pPr>
    </w:p>
    <w:p w14:paraId="7111420A" w14:textId="77777777" w:rsidR="000D41A5" w:rsidRDefault="000D41A5">
      <w:pPr>
        <w:spacing w:after="0" w:line="240" w:lineRule="auto"/>
        <w:ind w:left="0" w:firstLine="0"/>
        <w:jc w:val="left"/>
        <w:rPr>
          <w:b/>
          <w:color w:val="0070C0"/>
        </w:rPr>
      </w:pPr>
      <w:bookmarkStart w:id="50" w:name="_Toc147241212"/>
      <w:r>
        <w:br w:type="page"/>
      </w:r>
    </w:p>
    <w:p w14:paraId="264071BC" w14:textId="098FEA04" w:rsidR="00BD44FD" w:rsidRDefault="00BD44FD" w:rsidP="00BD44FD">
      <w:pPr>
        <w:pStyle w:val="Heading2"/>
        <w:numPr>
          <w:ilvl w:val="0"/>
          <w:numId w:val="0"/>
        </w:numPr>
        <w:ind w:left="578" w:hanging="578"/>
      </w:pPr>
      <w:r>
        <w:lastRenderedPageBreak/>
        <w:t xml:space="preserve">Annex 3: SEA/SH Intake </w:t>
      </w:r>
      <w:r w:rsidR="002E7B80">
        <w:t xml:space="preserve">and Referral </w:t>
      </w:r>
      <w:r>
        <w:t>Form</w:t>
      </w:r>
      <w:bookmarkEnd w:id="50"/>
    </w:p>
    <w:p w14:paraId="2076A0AD" w14:textId="052EAFE7" w:rsidR="00EA38C6" w:rsidRPr="00A64218" w:rsidRDefault="00EA38C6" w:rsidP="00EA38C6">
      <w:pPr>
        <w:ind w:left="0" w:firstLine="0"/>
      </w:pPr>
      <w:r w:rsidRPr="00EA38C6">
        <w:t xml:space="preserve">Name of complainant: </w:t>
      </w:r>
      <w:r w:rsidR="00AD2524" w:rsidRPr="00D40366">
        <w:t>___________________________</w:t>
      </w:r>
      <w:r w:rsidR="00A64218">
        <w:t xml:space="preserve"> </w:t>
      </w:r>
      <w:r w:rsidRPr="00EA38C6">
        <w:t>Nationality:</w:t>
      </w:r>
      <w:r w:rsidR="00A64218">
        <w:t xml:space="preserve"> </w:t>
      </w:r>
      <w:r w:rsidR="00AD2524" w:rsidRPr="00D40366">
        <w:t>__________________________</w:t>
      </w:r>
    </w:p>
    <w:p w14:paraId="032E61B0" w14:textId="77777777" w:rsidR="00A64218" w:rsidRDefault="00A64218" w:rsidP="00EA38C6">
      <w:pPr>
        <w:ind w:left="0" w:firstLine="0"/>
      </w:pPr>
    </w:p>
    <w:p w14:paraId="29A52A16" w14:textId="03226541" w:rsidR="00EA38C6" w:rsidRPr="00A64218" w:rsidRDefault="00EA38C6" w:rsidP="00A64218">
      <w:pPr>
        <w:ind w:left="0" w:firstLine="0"/>
        <w:jc w:val="left"/>
      </w:pPr>
      <w:r w:rsidRPr="00EA38C6">
        <w:t>Address/Contact Details:</w:t>
      </w:r>
      <w:r w:rsidR="00A64218">
        <w:t xml:space="preserve"> </w:t>
      </w:r>
      <w:r w:rsidR="00AD2524" w:rsidRPr="00D40366">
        <w:t>_____________________________________________________________</w:t>
      </w:r>
    </w:p>
    <w:p w14:paraId="1B06C78E" w14:textId="77777777" w:rsidR="007A0547" w:rsidRDefault="007A0547" w:rsidP="00EA38C6">
      <w:pPr>
        <w:ind w:left="0" w:firstLine="0"/>
      </w:pPr>
    </w:p>
    <w:p w14:paraId="593D267B" w14:textId="1017931E" w:rsidR="00EA38C6" w:rsidRPr="00EA38C6" w:rsidRDefault="00EA38C6" w:rsidP="00EA38C6">
      <w:pPr>
        <w:ind w:left="0" w:firstLine="0"/>
      </w:pPr>
      <w:r w:rsidRPr="00EA38C6">
        <w:t>Position</w:t>
      </w:r>
      <w:r>
        <w:t xml:space="preserve"> </w:t>
      </w:r>
      <w:r w:rsidRPr="00EA38C6">
        <w:t>(if</w:t>
      </w:r>
      <w:r w:rsidR="000D41A5">
        <w:t xml:space="preserve"> </w:t>
      </w:r>
      <w:r w:rsidRPr="00EA38C6">
        <w:t>applicable):</w:t>
      </w:r>
      <w:r w:rsidR="00A64218">
        <w:t xml:space="preserve"> </w:t>
      </w:r>
      <w:r w:rsidR="0059283C" w:rsidRPr="00D40366">
        <w:t>_________________</w:t>
      </w:r>
      <w:r w:rsidR="007A0547">
        <w:tab/>
      </w:r>
      <w:r w:rsidRPr="00EA38C6">
        <w:t>Age:</w:t>
      </w:r>
      <w:r w:rsidR="00A64218">
        <w:t xml:space="preserve"> </w:t>
      </w:r>
      <w:r w:rsidR="0059283C" w:rsidRPr="00D40366">
        <w:t>_________________</w:t>
      </w:r>
      <w:r>
        <w:t xml:space="preserve"> </w:t>
      </w:r>
      <w:r w:rsidRPr="00EA38C6">
        <w:t>Sex</w:t>
      </w:r>
      <w:r w:rsidR="007A0547">
        <w:t>:</w:t>
      </w:r>
      <w:r w:rsidRPr="00EA38C6">
        <w:t xml:space="preserve"> </w:t>
      </w:r>
      <w:r w:rsidR="0059283C" w:rsidRPr="00D40366">
        <w:t>_________________</w:t>
      </w:r>
    </w:p>
    <w:p w14:paraId="3B7E8251" w14:textId="77777777" w:rsidR="00EA38C6" w:rsidRDefault="00EA38C6" w:rsidP="00EA38C6"/>
    <w:p w14:paraId="41EA6A2E" w14:textId="678DC056" w:rsidR="00EA38C6" w:rsidRPr="00A64218" w:rsidRDefault="00EA38C6" w:rsidP="00EA38C6">
      <w:r w:rsidRPr="00EA38C6">
        <w:t>Name of victim/survivor (if different from complainant):</w:t>
      </w:r>
      <w:r w:rsidR="00A64218">
        <w:t xml:space="preserve"> </w:t>
      </w:r>
      <w:r w:rsidR="0059283C" w:rsidRPr="00D40366">
        <w:t>____________________</w:t>
      </w:r>
    </w:p>
    <w:p w14:paraId="6267C897" w14:textId="77777777" w:rsidR="00FD0B3F" w:rsidRDefault="00FD0B3F" w:rsidP="00EA38C6"/>
    <w:p w14:paraId="1B1C812D" w14:textId="7045A11B" w:rsidR="00EA38C6" w:rsidRDefault="00EA38C6" w:rsidP="00EA38C6">
      <w:r w:rsidRPr="00EA38C6">
        <w:t>Address/Contact Details:</w:t>
      </w:r>
      <w:r>
        <w:t xml:space="preserve"> </w:t>
      </w:r>
      <w:r w:rsidR="00AD2524" w:rsidRPr="00D40366">
        <w:t>_____________________________________________________________</w:t>
      </w:r>
    </w:p>
    <w:p w14:paraId="1ECDEB82" w14:textId="77777777" w:rsidR="00FD0B3F" w:rsidRDefault="00FD0B3F" w:rsidP="00A64218">
      <w:pPr>
        <w:ind w:left="0" w:firstLine="0"/>
      </w:pPr>
    </w:p>
    <w:p w14:paraId="0636DC65" w14:textId="19ADA2D8" w:rsidR="00EA38C6" w:rsidRPr="00A64218" w:rsidRDefault="00A64218" w:rsidP="00EA38C6">
      <w:r w:rsidRPr="00EA38C6">
        <w:t>Age:</w:t>
      </w:r>
      <w:r>
        <w:t xml:space="preserve"> </w:t>
      </w:r>
      <w:r w:rsidR="0059283C" w:rsidRPr="00D40366">
        <w:t>____________________</w:t>
      </w:r>
      <w:r>
        <w:t xml:space="preserve"> </w:t>
      </w:r>
      <w:r w:rsidRPr="00EA38C6">
        <w:t>Sex</w:t>
      </w:r>
      <w:r>
        <w:t>:</w:t>
      </w:r>
      <w:r w:rsidRPr="00EA38C6">
        <w:t xml:space="preserve"> </w:t>
      </w:r>
      <w:r w:rsidR="0059283C" w:rsidRPr="00D40366">
        <w:t>____________________</w:t>
      </w:r>
      <w:r>
        <w:t xml:space="preserve"> </w:t>
      </w:r>
      <w:r w:rsidR="00EA38C6" w:rsidRPr="00EA38C6">
        <w:t>Nationality:</w:t>
      </w:r>
      <w:r>
        <w:t xml:space="preserve"> </w:t>
      </w:r>
      <w:r w:rsidR="0059283C" w:rsidRPr="00D40366">
        <w:t>____________________</w:t>
      </w:r>
    </w:p>
    <w:p w14:paraId="68D74F5C" w14:textId="77777777" w:rsidR="00EA38C6" w:rsidRDefault="00EA38C6" w:rsidP="00EA38C6"/>
    <w:p w14:paraId="293F7047" w14:textId="77777777" w:rsidR="001F589E" w:rsidRPr="00D40366" w:rsidRDefault="00EA38C6" w:rsidP="001F589E">
      <w:pPr>
        <w:jc w:val="left"/>
      </w:pPr>
      <w:r w:rsidRPr="00EA38C6">
        <w:t>Name (s) &amp; address of parents/legal guardian, if under 18</w:t>
      </w:r>
      <w:r w:rsidR="001614E5">
        <w:t>:</w:t>
      </w:r>
      <w:r w:rsidR="009632AE">
        <w:t xml:space="preserve"> </w:t>
      </w:r>
      <w:r w:rsidR="001F589E" w:rsidRPr="00D40366">
        <w:t>_____________________________________________________________________________ _____________________________________________________________________________ _____________________________________________________________________________</w:t>
      </w:r>
    </w:p>
    <w:p w14:paraId="01C3252B" w14:textId="77777777" w:rsidR="001F589E" w:rsidRPr="00D40366" w:rsidRDefault="001F589E" w:rsidP="001F589E">
      <w:r w:rsidRPr="00D40366">
        <w:t xml:space="preserve">____________________________________________________________________________ </w:t>
      </w:r>
    </w:p>
    <w:p w14:paraId="31097856" w14:textId="3675A023" w:rsidR="001614E5" w:rsidRPr="009632AE" w:rsidRDefault="001614E5" w:rsidP="009632AE">
      <w:pPr>
        <w:jc w:val="left"/>
      </w:pPr>
    </w:p>
    <w:p w14:paraId="19FA2476" w14:textId="066104CA" w:rsidR="00EA38C6" w:rsidRDefault="00EA38C6" w:rsidP="00EA38C6">
      <w:r w:rsidRPr="00EA38C6">
        <w:t xml:space="preserve">Has survivor given consent for completion of this form? YES: NO: </w:t>
      </w:r>
    </w:p>
    <w:p w14:paraId="1FB7A08B" w14:textId="77777777" w:rsidR="001614E5" w:rsidRPr="00EA38C6" w:rsidRDefault="001614E5" w:rsidP="00EA38C6"/>
    <w:p w14:paraId="2C558C4C" w14:textId="4DAD53F7" w:rsidR="00EA38C6" w:rsidRDefault="00EA38C6" w:rsidP="00EA38C6">
      <w:r w:rsidRPr="00EA38C6">
        <w:t>Is the victim/survivor a beneficiary/receiving any type of humanitarian assistance? (Name the organisation/agency providing assistance):</w:t>
      </w:r>
    </w:p>
    <w:p w14:paraId="598D3D6D" w14:textId="77777777" w:rsidR="001F589E" w:rsidRPr="00D40366" w:rsidRDefault="001F589E" w:rsidP="001F589E">
      <w:r w:rsidRPr="00D40366">
        <w:t>_____________________________________________________________________________ _____________________________________________________________________________ _____________________________________________________________________________</w:t>
      </w:r>
    </w:p>
    <w:p w14:paraId="1A7A5FDB" w14:textId="77777777" w:rsidR="001F589E" w:rsidRPr="00D40366" w:rsidRDefault="001F589E" w:rsidP="001F589E">
      <w:r w:rsidRPr="00D40366">
        <w:t xml:space="preserve">____________________________________________________________________________ </w:t>
      </w:r>
    </w:p>
    <w:p w14:paraId="3ACAF4A3" w14:textId="77777777" w:rsidR="0059283C" w:rsidRDefault="00EA38C6" w:rsidP="00EA38C6">
      <w:r w:rsidRPr="00EA38C6">
        <w:t xml:space="preserve">Location of alleged incident (s): </w:t>
      </w:r>
      <w:r w:rsidR="001614E5">
        <w:tab/>
      </w:r>
      <w:r w:rsidR="0059283C" w:rsidRPr="00D40366">
        <w:t>___________________</w:t>
      </w:r>
      <w:r w:rsidR="0059283C">
        <w:t xml:space="preserve"> </w:t>
      </w:r>
    </w:p>
    <w:p w14:paraId="76DF71F9" w14:textId="77777777" w:rsidR="00FB4AA7" w:rsidRDefault="00FB4AA7" w:rsidP="00EA38C6"/>
    <w:p w14:paraId="68F419BF" w14:textId="2F5BFC01" w:rsidR="00EA38C6" w:rsidRPr="00EA38C6" w:rsidRDefault="00EA38C6" w:rsidP="00EA38C6">
      <w:r w:rsidRPr="00EA38C6">
        <w:t>Date:</w:t>
      </w:r>
      <w:r w:rsidR="00FA74FE">
        <w:t xml:space="preserve"> </w:t>
      </w:r>
      <w:r w:rsidR="0059283C" w:rsidRPr="00D40366">
        <w:t>____________________</w:t>
      </w:r>
      <w:r w:rsidRPr="00EA38C6">
        <w:t xml:space="preserve"> Time: </w:t>
      </w:r>
      <w:r w:rsidR="0059283C" w:rsidRPr="00D40366">
        <w:t>____________________</w:t>
      </w:r>
    </w:p>
    <w:p w14:paraId="22785AF9" w14:textId="77777777" w:rsidR="00EA38C6" w:rsidRDefault="00EA38C6" w:rsidP="00EA38C6"/>
    <w:p w14:paraId="199FE09D" w14:textId="5AE35B38" w:rsidR="00EA38C6" w:rsidRDefault="00EA38C6" w:rsidP="00EA38C6">
      <w:r w:rsidRPr="00EA38C6">
        <w:t xml:space="preserve">Physical and emotional state of the victim/survivor (Describe any cuts, bruises, lacerations, behaviour and mood, </w:t>
      </w:r>
      <w:r w:rsidR="00292D6E" w:rsidRPr="00EA38C6">
        <w:t>etc.</w:t>
      </w:r>
      <w:r w:rsidRPr="00EA38C6">
        <w:t xml:space="preserve">): </w:t>
      </w:r>
    </w:p>
    <w:p w14:paraId="63BC258E" w14:textId="77777777" w:rsidR="001F589E" w:rsidRPr="00D40366" w:rsidRDefault="001F589E" w:rsidP="001F589E">
      <w:r w:rsidRPr="00D40366">
        <w:t>_____________________________________________________________________________ _____________________________________________________________________________ _____________________________________________________________________________</w:t>
      </w:r>
    </w:p>
    <w:p w14:paraId="43F99FFD" w14:textId="77777777" w:rsidR="001F589E" w:rsidRPr="00D40366" w:rsidRDefault="001F589E" w:rsidP="001F589E">
      <w:r w:rsidRPr="00D40366">
        <w:t xml:space="preserve">____________________________________________________________________________ </w:t>
      </w:r>
    </w:p>
    <w:p w14:paraId="631649F4" w14:textId="77777777" w:rsidR="001614E5" w:rsidRDefault="001614E5" w:rsidP="00FA74FE">
      <w:pPr>
        <w:ind w:left="0" w:firstLine="0"/>
      </w:pPr>
    </w:p>
    <w:p w14:paraId="68611367" w14:textId="0A24887F" w:rsidR="00EA38C6" w:rsidRDefault="00EA38C6" w:rsidP="00EA38C6">
      <w:r w:rsidRPr="00EA38C6">
        <w:t>Witness’ Name &amp; Contact Information:</w:t>
      </w:r>
    </w:p>
    <w:p w14:paraId="5A7B79DC" w14:textId="77777777" w:rsidR="001F589E" w:rsidRPr="00D40366" w:rsidRDefault="001F589E" w:rsidP="001F589E">
      <w:r w:rsidRPr="00D40366">
        <w:t>_____________________________________________________________________________ _____________________________________________________________________________ _____________________________________________________________________________</w:t>
      </w:r>
    </w:p>
    <w:p w14:paraId="1F3D4B47" w14:textId="453DF46E" w:rsidR="00EA38C6" w:rsidRPr="001F589E" w:rsidRDefault="001F589E" w:rsidP="001F589E">
      <w:r w:rsidRPr="00D40366">
        <w:t xml:space="preserve">____________________________________________________________________________ </w:t>
      </w:r>
    </w:p>
    <w:p w14:paraId="71A7B2F4" w14:textId="77777777" w:rsidR="00FA74FE" w:rsidRDefault="00FA74FE" w:rsidP="00EA38C6"/>
    <w:p w14:paraId="692D16BA" w14:textId="1F9D53E1" w:rsidR="00EA38C6" w:rsidRDefault="00EA38C6" w:rsidP="00EA38C6">
      <w:r w:rsidRPr="00EA38C6">
        <w:t xml:space="preserve">Description of incident (Please use separate sheet of paper if necessary): </w:t>
      </w:r>
    </w:p>
    <w:p w14:paraId="74D6FA79" w14:textId="77777777" w:rsidR="001F589E" w:rsidRPr="00D40366" w:rsidRDefault="001F589E" w:rsidP="001F589E">
      <w:r w:rsidRPr="00D40366">
        <w:t>_____________________________________________________________________________ _____________________________________________________________________________ _____________________________________________________________________________</w:t>
      </w:r>
    </w:p>
    <w:p w14:paraId="7653DDFA" w14:textId="77777777" w:rsidR="001F589E" w:rsidRPr="00D40366" w:rsidRDefault="001F589E" w:rsidP="001F589E">
      <w:r w:rsidRPr="00D40366">
        <w:t xml:space="preserve">____________________________________________________________________________ </w:t>
      </w:r>
    </w:p>
    <w:p w14:paraId="05DF9BD2" w14:textId="066CD3A7" w:rsidR="007A0547" w:rsidRPr="007A0547" w:rsidRDefault="007A0547" w:rsidP="007A0547">
      <w:pPr>
        <w:spacing w:before="100" w:beforeAutospacing="1" w:after="100" w:afterAutospacing="1" w:line="240" w:lineRule="auto"/>
        <w:ind w:left="0" w:firstLine="0"/>
        <w:jc w:val="left"/>
        <w:rPr>
          <w:rFonts w:ascii="Times New Roman" w:eastAsia="Times New Roman" w:hAnsi="Times New Roman" w:cs="Times New Roman"/>
          <w:color w:val="auto"/>
          <w:sz w:val="24"/>
          <w:szCs w:val="24"/>
          <w:lang w:eastAsia="en-GB"/>
        </w:rPr>
      </w:pPr>
      <w:r w:rsidRPr="007A0547">
        <w:rPr>
          <w:rFonts w:ascii="Calibri" w:eastAsia="Times New Roman" w:hAnsi="Calibri"/>
          <w:color w:val="auto"/>
          <w:lang w:eastAsia="en-GB"/>
        </w:rPr>
        <w:t xml:space="preserve">Briefly describe service provided to survivor: </w:t>
      </w:r>
    </w:p>
    <w:p w14:paraId="0A77C0ED" w14:textId="77777777" w:rsidR="001F589E" w:rsidRPr="00D40366" w:rsidRDefault="001F589E" w:rsidP="001F589E">
      <w:r w:rsidRPr="00D40366">
        <w:t>_____________________________________________________________________________ _____________________________________________________________________________ _____________________________________________________________________________</w:t>
      </w:r>
    </w:p>
    <w:p w14:paraId="2F30F660" w14:textId="77777777" w:rsidR="001F589E" w:rsidRPr="00D40366" w:rsidRDefault="001F589E" w:rsidP="001F589E">
      <w:r w:rsidRPr="00D40366">
        <w:t xml:space="preserve">____________________________________________________________________________ </w:t>
      </w:r>
    </w:p>
    <w:p w14:paraId="6E6982C8" w14:textId="35EB72DD" w:rsidR="007A0547" w:rsidRDefault="007A0547" w:rsidP="007A0547">
      <w:pPr>
        <w:spacing w:before="100" w:beforeAutospacing="1" w:after="100" w:afterAutospacing="1" w:line="240" w:lineRule="auto"/>
        <w:ind w:left="0" w:firstLine="0"/>
        <w:jc w:val="left"/>
        <w:rPr>
          <w:rFonts w:ascii="Calibri" w:eastAsia="Times New Roman" w:hAnsi="Calibri"/>
          <w:color w:val="auto"/>
          <w:lang w:eastAsia="en-GB"/>
        </w:rPr>
      </w:pPr>
      <w:r w:rsidRPr="007A0547">
        <w:rPr>
          <w:rFonts w:ascii="Calibri" w:eastAsia="Times New Roman" w:hAnsi="Calibri"/>
          <w:color w:val="auto"/>
          <w:lang w:eastAsia="en-GB"/>
        </w:rPr>
        <w:t xml:space="preserve">Briefly describe if there will be need for medium and long-term victim assistance: </w:t>
      </w:r>
    </w:p>
    <w:p w14:paraId="04689626" w14:textId="77777777" w:rsidR="001F589E" w:rsidRPr="00D40366" w:rsidRDefault="001F589E" w:rsidP="001F589E">
      <w:r w:rsidRPr="00D40366">
        <w:t>_____________________________________________________________________________ _____________________________________________________________________________ _____________________________________________________________________________</w:t>
      </w:r>
    </w:p>
    <w:p w14:paraId="3B54D80B" w14:textId="77777777" w:rsidR="001F589E" w:rsidRPr="00D40366" w:rsidRDefault="001F589E" w:rsidP="001F589E">
      <w:r w:rsidRPr="00D40366">
        <w:t xml:space="preserve">____________________________________________________________________________ </w:t>
      </w:r>
    </w:p>
    <w:p w14:paraId="60CB1509" w14:textId="77777777" w:rsidR="007A0547" w:rsidRDefault="007A0547" w:rsidP="007A0547">
      <w:pPr>
        <w:spacing w:before="100" w:beforeAutospacing="1" w:after="100" w:afterAutospacing="1" w:line="240" w:lineRule="auto"/>
        <w:ind w:left="0" w:firstLine="0"/>
        <w:jc w:val="left"/>
        <w:rPr>
          <w:rFonts w:ascii="Calibri" w:eastAsia="Times New Roman" w:hAnsi="Calibri"/>
          <w:color w:val="auto"/>
          <w:lang w:eastAsia="en-GB"/>
        </w:rPr>
      </w:pPr>
      <w:r w:rsidRPr="007A0547">
        <w:rPr>
          <w:rFonts w:ascii="Calibri" w:eastAsia="Times New Roman" w:hAnsi="Calibri"/>
          <w:color w:val="auto"/>
          <w:lang w:eastAsia="en-GB"/>
        </w:rPr>
        <w:t xml:space="preserve">Any other pertinent information provided during interview? (Including contact made with other organisations if any): </w:t>
      </w:r>
    </w:p>
    <w:p w14:paraId="40F0E63A" w14:textId="77777777" w:rsidR="001F589E" w:rsidRPr="00D40366" w:rsidRDefault="001F589E" w:rsidP="001F589E">
      <w:r w:rsidRPr="00D40366">
        <w:t>_____________________________________________________________________________ _____________________________________________________________________________ _____________________________________________________________________________</w:t>
      </w:r>
    </w:p>
    <w:p w14:paraId="74BD1CCD" w14:textId="77777777" w:rsidR="001F589E" w:rsidRPr="00D40366" w:rsidRDefault="001F589E" w:rsidP="001F589E">
      <w:r w:rsidRPr="00D40366">
        <w:t xml:space="preserve">____________________________________________________________________________ </w:t>
      </w:r>
    </w:p>
    <w:p w14:paraId="69F2E723" w14:textId="69816BDA" w:rsidR="007A0547" w:rsidRDefault="007A0547" w:rsidP="007A0547">
      <w:pPr>
        <w:spacing w:before="100" w:beforeAutospacing="1" w:after="100" w:afterAutospacing="1" w:line="240" w:lineRule="auto"/>
        <w:ind w:left="0" w:firstLine="0"/>
        <w:jc w:val="left"/>
        <w:rPr>
          <w:rFonts w:ascii="Calibri" w:eastAsia="Times New Roman" w:hAnsi="Calibri"/>
          <w:color w:val="auto"/>
          <w:lang w:eastAsia="en-GB"/>
        </w:rPr>
      </w:pPr>
      <w:r w:rsidRPr="007A0547">
        <w:rPr>
          <w:rFonts w:ascii="Calibri" w:eastAsia="Times New Roman" w:hAnsi="Calibri"/>
          <w:color w:val="auto"/>
          <w:lang w:eastAsia="en-GB"/>
        </w:rPr>
        <w:t>Signature/thumbprint signaling that the complainant been informed about organisations procedures for dealing with complaints:</w:t>
      </w:r>
    </w:p>
    <w:p w14:paraId="29ABE535" w14:textId="77777777" w:rsidR="007D3852" w:rsidRPr="007A0547" w:rsidRDefault="007D3852" w:rsidP="007A0547">
      <w:pPr>
        <w:spacing w:before="100" w:beforeAutospacing="1" w:after="100" w:afterAutospacing="1" w:line="240" w:lineRule="auto"/>
        <w:ind w:left="0" w:firstLine="0"/>
        <w:jc w:val="left"/>
        <w:rPr>
          <w:rFonts w:ascii="Times New Roman" w:eastAsia="Times New Roman" w:hAnsi="Times New Roman" w:cs="Times New Roman"/>
          <w:color w:val="auto"/>
          <w:sz w:val="24"/>
          <w:szCs w:val="24"/>
          <w:lang w:eastAsia="en-GB"/>
        </w:rPr>
      </w:pPr>
    </w:p>
    <w:p w14:paraId="7D1A916B" w14:textId="11F8813C" w:rsidR="007A0547" w:rsidRPr="007A0547" w:rsidRDefault="007A0547" w:rsidP="007A0547">
      <w:pPr>
        <w:spacing w:before="100" w:beforeAutospacing="1" w:after="100" w:afterAutospacing="1" w:line="240" w:lineRule="auto"/>
        <w:ind w:left="0" w:firstLine="0"/>
        <w:jc w:val="left"/>
        <w:rPr>
          <w:rFonts w:ascii="Times New Roman" w:eastAsia="Times New Roman" w:hAnsi="Times New Roman" w:cs="Times New Roman"/>
          <w:color w:val="auto"/>
          <w:sz w:val="24"/>
          <w:szCs w:val="24"/>
          <w:lang w:eastAsia="en-GB"/>
        </w:rPr>
      </w:pPr>
      <w:r w:rsidRPr="007A0547">
        <w:rPr>
          <w:rFonts w:ascii="Calibri" w:eastAsia="Times New Roman" w:hAnsi="Calibri"/>
          <w:color w:val="auto"/>
          <w:lang w:eastAsia="en-GB"/>
        </w:rPr>
        <w:t xml:space="preserve">Name of Accused Person (s): </w:t>
      </w:r>
      <w:r w:rsidR="001F589E" w:rsidRPr="00D40366">
        <w:t>____________________</w:t>
      </w:r>
      <w:r w:rsidR="00FA74FE">
        <w:rPr>
          <w:rFonts w:ascii="Calibri" w:eastAsia="Times New Roman" w:hAnsi="Calibri"/>
          <w:color w:val="auto"/>
          <w:lang w:eastAsia="en-GB"/>
        </w:rPr>
        <w:t xml:space="preserve"> </w:t>
      </w:r>
      <w:r w:rsidRPr="007A0547">
        <w:rPr>
          <w:rFonts w:ascii="Calibri" w:eastAsia="Times New Roman" w:hAnsi="Calibri"/>
          <w:color w:val="auto"/>
          <w:lang w:eastAsia="en-GB"/>
        </w:rPr>
        <w:t xml:space="preserve">Job title: </w:t>
      </w:r>
      <w:r w:rsidR="001F589E" w:rsidRPr="00D40366">
        <w:t>____________________</w:t>
      </w:r>
    </w:p>
    <w:p w14:paraId="7F49C3DB" w14:textId="553019A4" w:rsidR="007A0547" w:rsidRPr="007A0547" w:rsidRDefault="007A0547" w:rsidP="007A0547">
      <w:pPr>
        <w:spacing w:before="100" w:beforeAutospacing="1" w:after="100" w:afterAutospacing="1" w:line="240" w:lineRule="auto"/>
        <w:ind w:left="0" w:firstLine="0"/>
        <w:jc w:val="left"/>
        <w:rPr>
          <w:rFonts w:ascii="Times New Roman" w:eastAsia="Times New Roman" w:hAnsi="Times New Roman" w:cs="Times New Roman"/>
          <w:color w:val="auto"/>
          <w:sz w:val="24"/>
          <w:szCs w:val="24"/>
          <w:lang w:eastAsia="en-GB"/>
        </w:rPr>
      </w:pPr>
      <w:r w:rsidRPr="007A0547">
        <w:rPr>
          <w:rFonts w:ascii="Calibri" w:eastAsia="Times New Roman" w:hAnsi="Calibri"/>
          <w:color w:val="auto"/>
          <w:lang w:eastAsia="en-GB"/>
        </w:rPr>
        <w:t xml:space="preserve">Organisation Accused Person (s) Works for: </w:t>
      </w:r>
      <w:r w:rsidR="00AD2524" w:rsidRPr="00D40366">
        <w:t>_____________________________________________</w:t>
      </w:r>
    </w:p>
    <w:p w14:paraId="4BEBB0DA" w14:textId="6085B74A" w:rsidR="007A0547" w:rsidRPr="007A0547" w:rsidRDefault="007A0547" w:rsidP="007A0547">
      <w:pPr>
        <w:spacing w:before="100" w:beforeAutospacing="1" w:after="100" w:afterAutospacing="1" w:line="240" w:lineRule="auto"/>
        <w:ind w:left="0" w:firstLine="0"/>
        <w:jc w:val="left"/>
        <w:rPr>
          <w:rFonts w:ascii="Times New Roman" w:eastAsia="Times New Roman" w:hAnsi="Times New Roman" w:cs="Times New Roman"/>
          <w:color w:val="auto"/>
          <w:sz w:val="24"/>
          <w:szCs w:val="24"/>
          <w:lang w:eastAsia="en-GB"/>
        </w:rPr>
      </w:pPr>
      <w:r w:rsidRPr="007A0547">
        <w:rPr>
          <w:rFonts w:ascii="Calibri" w:eastAsia="Times New Roman" w:hAnsi="Calibri"/>
          <w:color w:val="auto"/>
          <w:lang w:eastAsia="en-GB"/>
        </w:rPr>
        <w:t xml:space="preserve">Address of Accused Person: </w:t>
      </w:r>
      <w:r w:rsidR="00AD2524" w:rsidRPr="00D40366">
        <w:t>___________________________________________________________</w:t>
      </w:r>
    </w:p>
    <w:p w14:paraId="204E69B6" w14:textId="0B6008D5" w:rsidR="00FA74FE" w:rsidRDefault="00FA74FE" w:rsidP="007D3852">
      <w:pPr>
        <w:spacing w:before="100" w:beforeAutospacing="1" w:after="100" w:afterAutospacing="1" w:line="240" w:lineRule="auto"/>
        <w:ind w:left="0" w:firstLine="0"/>
        <w:jc w:val="left"/>
      </w:pPr>
      <w:r w:rsidRPr="00EA38C6">
        <w:t>Age:</w:t>
      </w:r>
      <w:r>
        <w:t xml:space="preserve"> </w:t>
      </w:r>
      <w:r w:rsidR="001F589E" w:rsidRPr="00D40366">
        <w:t>____________________</w:t>
      </w:r>
      <w:r>
        <w:t xml:space="preserve"> </w:t>
      </w:r>
      <w:r w:rsidRPr="00EA38C6">
        <w:t>Sex</w:t>
      </w:r>
      <w:r>
        <w:t>:</w:t>
      </w:r>
      <w:r w:rsidRPr="00EA38C6">
        <w:t xml:space="preserve"> </w:t>
      </w:r>
      <w:r w:rsidR="001F589E" w:rsidRPr="00D40366">
        <w:t>____________________</w:t>
      </w:r>
    </w:p>
    <w:p w14:paraId="2BA8910B" w14:textId="02D77FCC" w:rsidR="007A0547" w:rsidRDefault="007A0547" w:rsidP="007D3852">
      <w:pPr>
        <w:spacing w:before="100" w:beforeAutospacing="1" w:after="100" w:afterAutospacing="1" w:line="240" w:lineRule="auto"/>
        <w:ind w:left="0" w:firstLine="0"/>
        <w:jc w:val="left"/>
        <w:rPr>
          <w:rFonts w:ascii="Calibri" w:eastAsia="Times New Roman" w:hAnsi="Calibri"/>
          <w:color w:val="auto"/>
          <w:lang w:eastAsia="en-GB"/>
        </w:rPr>
      </w:pPr>
      <w:r w:rsidRPr="007A0547">
        <w:rPr>
          <w:rFonts w:ascii="Calibri" w:eastAsia="Times New Roman" w:hAnsi="Calibri"/>
          <w:color w:val="auto"/>
          <w:lang w:eastAsia="en-GB"/>
        </w:rPr>
        <w:t xml:space="preserve">Physical Description of Accused Person: </w:t>
      </w:r>
    </w:p>
    <w:p w14:paraId="1606ED98" w14:textId="77777777" w:rsidR="001F589E" w:rsidRPr="00D40366" w:rsidRDefault="001F589E" w:rsidP="001F589E">
      <w:r w:rsidRPr="00D40366">
        <w:t>_____________________________________________________________________________ _____________________________________________________________________________ _____________________________________________________________________________</w:t>
      </w:r>
    </w:p>
    <w:p w14:paraId="22D5A322" w14:textId="77777777" w:rsidR="001F589E" w:rsidRPr="00D40366" w:rsidRDefault="001F589E" w:rsidP="001F589E">
      <w:r w:rsidRPr="00D40366">
        <w:t xml:space="preserve">____________________________________________________________________________ </w:t>
      </w:r>
    </w:p>
    <w:p w14:paraId="7CD11F32" w14:textId="77777777" w:rsidR="007A0547" w:rsidRDefault="007A0547" w:rsidP="007A0547">
      <w:pPr>
        <w:spacing w:before="100" w:beforeAutospacing="1" w:after="100" w:afterAutospacing="1" w:line="240" w:lineRule="auto"/>
        <w:ind w:left="0" w:firstLine="0"/>
        <w:jc w:val="left"/>
        <w:rPr>
          <w:rFonts w:ascii="Calibri" w:eastAsia="Times New Roman" w:hAnsi="Calibri"/>
          <w:color w:val="auto"/>
          <w:lang w:eastAsia="en-GB"/>
        </w:rPr>
      </w:pPr>
      <w:r w:rsidRPr="007A0547">
        <w:rPr>
          <w:rFonts w:ascii="Calibri" w:eastAsia="Times New Roman" w:hAnsi="Calibri"/>
          <w:color w:val="auto"/>
          <w:lang w:eastAsia="en-GB"/>
        </w:rPr>
        <w:lastRenderedPageBreak/>
        <w:t xml:space="preserve">Is the perpetrator a continuing threat to the safety of the survivor, complainant, staff or any beneficiary? Please explain any safety concerns: </w:t>
      </w:r>
    </w:p>
    <w:p w14:paraId="78E00AB1" w14:textId="77777777" w:rsidR="001F589E" w:rsidRPr="00D40366" w:rsidRDefault="001F589E" w:rsidP="001F589E">
      <w:r w:rsidRPr="00D40366">
        <w:t>_____________________________________________________________________________ _____________________________________________________________________________ _____________________________________________________________________________</w:t>
      </w:r>
    </w:p>
    <w:p w14:paraId="4607231C" w14:textId="77777777" w:rsidR="001F589E" w:rsidRPr="00D40366" w:rsidRDefault="001F589E" w:rsidP="001F589E">
      <w:r w:rsidRPr="00D40366">
        <w:t xml:space="preserve">____________________________________________________________________________ </w:t>
      </w:r>
    </w:p>
    <w:p w14:paraId="7DA6B6F3" w14:textId="77777777" w:rsidR="007A0547" w:rsidRDefault="007A0547" w:rsidP="007A0547">
      <w:pPr>
        <w:spacing w:before="100" w:beforeAutospacing="1" w:after="100" w:afterAutospacing="1" w:line="240" w:lineRule="auto"/>
        <w:ind w:left="0" w:firstLine="0"/>
        <w:jc w:val="left"/>
        <w:rPr>
          <w:rFonts w:ascii="Calibri" w:eastAsia="Times New Roman" w:hAnsi="Calibri"/>
          <w:color w:val="auto"/>
          <w:lang w:eastAsia="en-GB"/>
        </w:rPr>
      </w:pPr>
      <w:r w:rsidRPr="007A0547">
        <w:rPr>
          <w:rFonts w:ascii="Calibri" w:eastAsia="Times New Roman" w:hAnsi="Calibri"/>
          <w:color w:val="auto"/>
          <w:lang w:eastAsia="en-GB"/>
        </w:rPr>
        <w:t xml:space="preserve">Has any disciplinary action been taken by the responsible agency? (Describe): </w:t>
      </w:r>
    </w:p>
    <w:p w14:paraId="1ADAB7ED" w14:textId="77777777" w:rsidR="001F589E" w:rsidRPr="00D40366" w:rsidRDefault="001F589E" w:rsidP="001F589E">
      <w:r w:rsidRPr="00D40366">
        <w:t>_____________________________________________________________________________ _____________________________________________________________________________ _____________________________________________________________________________</w:t>
      </w:r>
    </w:p>
    <w:p w14:paraId="53CEAEE7" w14:textId="77777777" w:rsidR="001F589E" w:rsidRPr="00D40366" w:rsidRDefault="001F589E" w:rsidP="001F589E">
      <w:r w:rsidRPr="00D40366">
        <w:t xml:space="preserve">____________________________________________________________________________ </w:t>
      </w:r>
    </w:p>
    <w:p w14:paraId="3437FA1E" w14:textId="27802109" w:rsidR="0055275E" w:rsidRPr="0085573B" w:rsidRDefault="007A0547" w:rsidP="007A0547">
      <w:pPr>
        <w:spacing w:before="100" w:beforeAutospacing="1" w:after="100" w:afterAutospacing="1" w:line="240" w:lineRule="auto"/>
        <w:ind w:left="0" w:firstLine="0"/>
        <w:jc w:val="left"/>
        <w:rPr>
          <w:rFonts w:ascii="Calibri" w:eastAsia="Times New Roman" w:hAnsi="Calibri"/>
          <w:color w:val="auto"/>
          <w:lang w:eastAsia="en-GB"/>
        </w:rPr>
      </w:pPr>
      <w:r w:rsidRPr="007A0547">
        <w:rPr>
          <w:rFonts w:ascii="Calibri" w:eastAsia="Times New Roman" w:hAnsi="Calibri"/>
          <w:color w:val="auto"/>
          <w:lang w:eastAsia="en-GB"/>
        </w:rPr>
        <w:t xml:space="preserve">Report Completed by: </w:t>
      </w:r>
      <w:r w:rsidR="001F589E" w:rsidRPr="00D40366">
        <w:t>____________________</w:t>
      </w:r>
      <w:r w:rsidR="0085573B">
        <w:rPr>
          <w:rFonts w:ascii="Calibri" w:eastAsia="Times New Roman" w:hAnsi="Calibri"/>
          <w:color w:val="auto"/>
          <w:lang w:eastAsia="en-GB"/>
        </w:rPr>
        <w:t xml:space="preserve"> </w:t>
      </w:r>
      <w:r w:rsidRPr="007A0547">
        <w:rPr>
          <w:rFonts w:ascii="Calibri" w:eastAsia="Times New Roman" w:hAnsi="Calibri"/>
          <w:color w:val="auto"/>
          <w:lang w:eastAsia="en-GB"/>
        </w:rPr>
        <w:t xml:space="preserve">Date/Time: </w:t>
      </w:r>
      <w:r w:rsidR="001F589E" w:rsidRPr="00D40366">
        <w:t>____________________</w:t>
      </w:r>
    </w:p>
    <w:p w14:paraId="712D6C42" w14:textId="51443E15" w:rsidR="0055275E" w:rsidRPr="0085573B" w:rsidRDefault="007A0547" w:rsidP="007A0547">
      <w:pPr>
        <w:spacing w:before="100" w:beforeAutospacing="1" w:after="100" w:afterAutospacing="1" w:line="240" w:lineRule="auto"/>
        <w:ind w:left="0" w:firstLine="0"/>
        <w:jc w:val="left"/>
        <w:rPr>
          <w:rFonts w:ascii="Calibri" w:eastAsia="Times New Roman" w:hAnsi="Calibri"/>
          <w:color w:val="auto"/>
          <w:lang w:eastAsia="en-GB"/>
        </w:rPr>
      </w:pPr>
      <w:r w:rsidRPr="007A0547">
        <w:rPr>
          <w:rFonts w:ascii="Calibri" w:eastAsia="Times New Roman" w:hAnsi="Calibri"/>
          <w:color w:val="auto"/>
          <w:lang w:eastAsia="en-GB"/>
        </w:rPr>
        <w:t>Position/Organisation:</w:t>
      </w:r>
      <w:r w:rsidR="0085573B">
        <w:rPr>
          <w:rFonts w:ascii="Calibri" w:eastAsia="Times New Roman" w:hAnsi="Calibri"/>
          <w:color w:val="auto"/>
          <w:lang w:eastAsia="en-GB"/>
        </w:rPr>
        <w:t xml:space="preserve"> </w:t>
      </w:r>
      <w:r w:rsidR="00AD2524" w:rsidRPr="00D40366">
        <w:t>_______________________________________________________________</w:t>
      </w:r>
    </w:p>
    <w:p w14:paraId="6470200C" w14:textId="445FAAB2" w:rsidR="0055275E" w:rsidRPr="0085573B" w:rsidRDefault="007A0547" w:rsidP="007A0547">
      <w:pPr>
        <w:spacing w:before="100" w:beforeAutospacing="1" w:after="100" w:afterAutospacing="1" w:line="240" w:lineRule="auto"/>
        <w:ind w:left="0" w:firstLine="0"/>
        <w:jc w:val="left"/>
        <w:rPr>
          <w:rFonts w:ascii="Calibri" w:eastAsia="Times New Roman" w:hAnsi="Calibri"/>
          <w:color w:val="auto"/>
          <w:lang w:eastAsia="en-GB"/>
        </w:rPr>
      </w:pPr>
      <w:r w:rsidRPr="007A0547">
        <w:rPr>
          <w:rFonts w:ascii="Calibri" w:eastAsia="Times New Roman" w:hAnsi="Calibri"/>
          <w:color w:val="auto"/>
          <w:lang w:eastAsia="en-GB"/>
        </w:rPr>
        <w:t xml:space="preserve">Location: </w:t>
      </w:r>
      <w:r w:rsidR="00AD2524" w:rsidRPr="00D40366">
        <w:t>________________________________________________________________________</w:t>
      </w:r>
    </w:p>
    <w:p w14:paraId="29610B28" w14:textId="4722EE1E" w:rsidR="0055275E" w:rsidRPr="0085573B" w:rsidRDefault="007A0547" w:rsidP="007A0547">
      <w:pPr>
        <w:spacing w:before="100" w:beforeAutospacing="1" w:after="100" w:afterAutospacing="1" w:line="240" w:lineRule="auto"/>
        <w:ind w:left="0" w:firstLine="0"/>
        <w:jc w:val="left"/>
        <w:rPr>
          <w:rFonts w:ascii="Calibri" w:eastAsia="Times New Roman" w:hAnsi="Calibri"/>
          <w:color w:val="auto"/>
          <w:lang w:eastAsia="en-GB"/>
        </w:rPr>
      </w:pPr>
      <w:r w:rsidRPr="007A0547">
        <w:rPr>
          <w:rFonts w:ascii="Calibri" w:eastAsia="Times New Roman" w:hAnsi="Calibri"/>
          <w:color w:val="auto"/>
          <w:lang w:eastAsia="en-GB"/>
        </w:rPr>
        <w:t xml:space="preserve">Date Report forwarded to relevant management structure: </w:t>
      </w:r>
      <w:r w:rsidR="00AD2524" w:rsidRPr="00D40366">
        <w:t>________________________________</w:t>
      </w:r>
    </w:p>
    <w:p w14:paraId="663C3070" w14:textId="5F8B85F5" w:rsidR="00333612" w:rsidRPr="0085573B" w:rsidRDefault="007A0547" w:rsidP="0085573B">
      <w:pPr>
        <w:spacing w:before="100" w:beforeAutospacing="1" w:after="100" w:afterAutospacing="1" w:line="240" w:lineRule="auto"/>
        <w:ind w:left="0" w:firstLine="0"/>
        <w:jc w:val="left"/>
        <w:rPr>
          <w:rFonts w:ascii="Times New Roman" w:eastAsia="Times New Roman" w:hAnsi="Times New Roman" w:cs="Times New Roman"/>
          <w:color w:val="auto"/>
          <w:sz w:val="24"/>
          <w:szCs w:val="24"/>
          <w:lang w:eastAsia="en-GB"/>
        </w:rPr>
        <w:sectPr w:rsidR="00333612" w:rsidRPr="0085573B" w:rsidSect="00443B47">
          <w:pgSz w:w="11906" w:h="16838"/>
          <w:pgMar w:top="1440" w:right="1440" w:bottom="1440" w:left="1440" w:header="708" w:footer="708" w:gutter="0"/>
          <w:cols w:space="708"/>
          <w:docGrid w:linePitch="360"/>
        </w:sectPr>
      </w:pPr>
      <w:r w:rsidRPr="007A0547">
        <w:rPr>
          <w:rFonts w:ascii="Calibri" w:eastAsia="Times New Roman" w:hAnsi="Calibri"/>
          <w:color w:val="auto"/>
          <w:lang w:eastAsia="en-GB"/>
        </w:rPr>
        <w:t>Date received relevant management structure (Name/Position/Signature)</w:t>
      </w:r>
      <w:r w:rsidR="0085573B">
        <w:rPr>
          <w:rFonts w:ascii="Calibri" w:eastAsia="Times New Roman" w:hAnsi="Calibri"/>
          <w:color w:val="auto"/>
          <w:lang w:eastAsia="en-GB"/>
        </w:rPr>
        <w:t xml:space="preserve">:  </w:t>
      </w:r>
      <w:r w:rsidR="00AD2524" w:rsidRPr="00D40366">
        <w:t>____________________</w:t>
      </w:r>
    </w:p>
    <w:p w14:paraId="7D2510A1" w14:textId="57DE10EB" w:rsidR="00333612" w:rsidRPr="00333612" w:rsidRDefault="00333612" w:rsidP="00D679AC">
      <w:pPr>
        <w:pStyle w:val="Heading2"/>
        <w:numPr>
          <w:ilvl w:val="0"/>
          <w:numId w:val="0"/>
        </w:numPr>
        <w:ind w:left="578" w:hanging="578"/>
        <w:rPr>
          <w:lang w:eastAsia="da-DK"/>
        </w:rPr>
      </w:pPr>
      <w:bookmarkStart w:id="51" w:name="_Toc147241213"/>
      <w:r w:rsidRPr="00E110EE">
        <w:rPr>
          <w:lang w:eastAsia="da-DK"/>
        </w:rPr>
        <w:lastRenderedPageBreak/>
        <w:t xml:space="preserve">Annex </w:t>
      </w:r>
      <w:r>
        <w:rPr>
          <w:lang w:eastAsia="da-DK"/>
        </w:rPr>
        <w:t>4</w:t>
      </w:r>
      <w:r w:rsidRPr="00E110EE">
        <w:rPr>
          <w:lang w:eastAsia="da-DK"/>
        </w:rPr>
        <w:t>:  Grievance Monitoring and Tracking Log (for non-SEA/SH Complaints)</w:t>
      </w:r>
      <w:bookmarkEnd w:id="51"/>
      <w:r w:rsidRPr="00E110EE">
        <w:rPr>
          <w:rFonts w:ascii="Verdana" w:hAnsi="Verdana" w:cs="Arial"/>
          <w:lang w:eastAsia="da-DK"/>
        </w:rPr>
        <w:t xml:space="preserve"> </w:t>
      </w:r>
    </w:p>
    <w:tbl>
      <w:tblPr>
        <w:tblStyle w:val="GridTable1Light"/>
        <w:tblW w:w="5000" w:type="pct"/>
        <w:tblLook w:val="04A0" w:firstRow="1" w:lastRow="0" w:firstColumn="1" w:lastColumn="0" w:noHBand="0" w:noVBand="1"/>
      </w:tblPr>
      <w:tblGrid>
        <w:gridCol w:w="588"/>
        <w:gridCol w:w="964"/>
        <w:gridCol w:w="1215"/>
        <w:gridCol w:w="1216"/>
        <w:gridCol w:w="1216"/>
        <w:gridCol w:w="1216"/>
        <w:gridCol w:w="1394"/>
        <w:gridCol w:w="1071"/>
        <w:gridCol w:w="1342"/>
        <w:gridCol w:w="1394"/>
        <w:gridCol w:w="1353"/>
        <w:gridCol w:w="979"/>
      </w:tblGrid>
      <w:tr w:rsidR="00333612" w:rsidRPr="005A0200" w14:paraId="7AA2521F" w14:textId="77777777" w:rsidTr="00333612">
        <w:trPr>
          <w:cnfStyle w:val="100000000000" w:firstRow="1" w:lastRow="0" w:firstColumn="0" w:lastColumn="0" w:oddVBand="0" w:evenVBand="0" w:oddHBand="0" w:evenHBand="0" w:firstRowFirstColumn="0" w:firstRowLastColumn="0" w:lastRowFirstColumn="0" w:lastRowLastColumn="0"/>
          <w:trHeight w:hRule="exact" w:val="3700"/>
        </w:trPr>
        <w:tc>
          <w:tcPr>
            <w:cnfStyle w:val="001000000000" w:firstRow="0" w:lastRow="0" w:firstColumn="1" w:lastColumn="0" w:oddVBand="0" w:evenVBand="0" w:oddHBand="0" w:evenHBand="0" w:firstRowFirstColumn="0" w:firstRowLastColumn="0" w:lastRowFirstColumn="0" w:lastRowLastColumn="0"/>
            <w:tcW w:w="225" w:type="pct"/>
          </w:tcPr>
          <w:p w14:paraId="6EFB6586" w14:textId="77777777" w:rsidR="00333612" w:rsidRPr="00A017CC" w:rsidRDefault="00333612" w:rsidP="00BE7EDD">
            <w:pPr>
              <w:jc w:val="left"/>
              <w:rPr>
                <w:rFonts w:cstheme="minorHAnsi"/>
                <w:b w:val="0"/>
                <w:sz w:val="18"/>
                <w:szCs w:val="18"/>
              </w:rPr>
            </w:pPr>
            <w:r w:rsidRPr="00A017CC">
              <w:rPr>
                <w:rFonts w:cstheme="minorHAnsi"/>
                <w:sz w:val="18"/>
                <w:szCs w:val="18"/>
              </w:rPr>
              <w:t>Case no.</w:t>
            </w:r>
          </w:p>
          <w:p w14:paraId="3D72AB0F" w14:textId="77777777" w:rsidR="00333612" w:rsidRPr="00A017CC" w:rsidRDefault="00333612" w:rsidP="00BE7EDD">
            <w:pPr>
              <w:jc w:val="left"/>
              <w:rPr>
                <w:rFonts w:cstheme="minorHAnsi"/>
                <w:b w:val="0"/>
                <w:sz w:val="18"/>
                <w:szCs w:val="18"/>
              </w:rPr>
            </w:pPr>
          </w:p>
        </w:tc>
        <w:tc>
          <w:tcPr>
            <w:tcW w:w="360" w:type="pct"/>
          </w:tcPr>
          <w:p w14:paraId="73192F25" w14:textId="77777777" w:rsidR="00333612" w:rsidRPr="00A017CC" w:rsidDel="004B6DCF"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A017CC">
              <w:rPr>
                <w:rFonts w:cstheme="minorHAnsi"/>
                <w:sz w:val="18"/>
                <w:szCs w:val="18"/>
              </w:rPr>
              <w:t>Date Claim Received</w:t>
            </w:r>
          </w:p>
        </w:tc>
        <w:tc>
          <w:tcPr>
            <w:tcW w:w="450" w:type="pct"/>
          </w:tcPr>
          <w:p w14:paraId="28329056" w14:textId="77777777" w:rsidR="00333612" w:rsidRPr="00A017CC" w:rsidDel="004B6DCF"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A017CC">
              <w:rPr>
                <w:rFonts w:cstheme="minorHAnsi"/>
                <w:sz w:val="18"/>
                <w:szCs w:val="18"/>
              </w:rPr>
              <w:t>Name of Person Receiving Complaint</w:t>
            </w:r>
          </w:p>
        </w:tc>
        <w:tc>
          <w:tcPr>
            <w:tcW w:w="450" w:type="pct"/>
          </w:tcPr>
          <w:p w14:paraId="36D7EA51" w14:textId="77777777"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A017CC">
              <w:rPr>
                <w:rFonts w:cstheme="minorHAnsi"/>
                <w:sz w:val="18"/>
                <w:szCs w:val="18"/>
              </w:rPr>
              <w:t>Where/how the complaint was received</w:t>
            </w:r>
          </w:p>
        </w:tc>
        <w:tc>
          <w:tcPr>
            <w:tcW w:w="450" w:type="pct"/>
          </w:tcPr>
          <w:p w14:paraId="1444EC50" w14:textId="77777777"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A017CC">
              <w:rPr>
                <w:rFonts w:cstheme="minorHAnsi"/>
                <w:sz w:val="18"/>
                <w:szCs w:val="18"/>
              </w:rPr>
              <w:t>Name &amp; contact details of complainant (if known)</w:t>
            </w:r>
          </w:p>
          <w:p w14:paraId="332A6618" w14:textId="77777777"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
        </w:tc>
        <w:tc>
          <w:tcPr>
            <w:tcW w:w="450" w:type="pct"/>
          </w:tcPr>
          <w:p w14:paraId="7C9B86EC" w14:textId="77777777" w:rsidR="00333612"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Pr>
                <w:rFonts w:cstheme="minorHAnsi"/>
                <w:sz w:val="18"/>
                <w:szCs w:val="18"/>
              </w:rPr>
              <w:t xml:space="preserve">Type of Claim </w:t>
            </w:r>
          </w:p>
          <w:p w14:paraId="759414A0" w14:textId="77777777" w:rsidR="00333612" w:rsidRDefault="00333612" w:rsidP="00BE7EDD">
            <w:pPr>
              <w:ind w:left="0" w:firstLine="0"/>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
          <w:p w14:paraId="4CE838EF" w14:textId="77777777" w:rsidR="00333612"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Pr>
                <w:rFonts w:cstheme="minorHAnsi"/>
                <w:sz w:val="18"/>
                <w:szCs w:val="18"/>
              </w:rPr>
              <w:t>Add c</w:t>
            </w:r>
            <w:r w:rsidRPr="00A017CC">
              <w:rPr>
                <w:rFonts w:cstheme="minorHAnsi"/>
                <w:sz w:val="18"/>
                <w:szCs w:val="18"/>
              </w:rPr>
              <w:t>ontent of the claim (include all grievances, suggestions, inquiries)</w:t>
            </w:r>
          </w:p>
          <w:p w14:paraId="03DCF794" w14:textId="77777777" w:rsidR="00333612"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
          <w:p w14:paraId="4F129892" w14:textId="77777777"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Pr>
                <w:rFonts w:cstheme="minorHAnsi"/>
                <w:sz w:val="18"/>
                <w:szCs w:val="18"/>
              </w:rPr>
              <w:t>*please note if the complaint was related to the project. If not, note it here and refer complainant to PIU for further processing</w:t>
            </w:r>
          </w:p>
          <w:p w14:paraId="1773EE89" w14:textId="77777777"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
        </w:tc>
        <w:tc>
          <w:tcPr>
            <w:tcW w:w="408" w:type="pct"/>
          </w:tcPr>
          <w:p w14:paraId="5592BAE9" w14:textId="77777777"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A017CC">
              <w:rPr>
                <w:rFonts w:cstheme="minorHAnsi"/>
                <w:sz w:val="18"/>
                <w:szCs w:val="18"/>
              </w:rPr>
              <w:t>Was Receipt of Complaint Acknowledged to the Complainant?</w:t>
            </w:r>
          </w:p>
          <w:p w14:paraId="79195EDF" w14:textId="77777777"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A017CC">
              <w:rPr>
                <w:rFonts w:cstheme="minorHAnsi"/>
                <w:sz w:val="18"/>
                <w:szCs w:val="18"/>
              </w:rPr>
              <w:t xml:space="preserve"> (Y/N – if yes, include date, method of communication </w:t>
            </w:r>
            <w:r>
              <w:rPr>
                <w:rFonts w:cstheme="minorHAnsi"/>
                <w:sz w:val="18"/>
                <w:szCs w:val="18"/>
              </w:rPr>
              <w:t>&amp;</w:t>
            </w:r>
            <w:r w:rsidRPr="00A017CC">
              <w:rPr>
                <w:rFonts w:cstheme="minorHAnsi"/>
                <w:sz w:val="18"/>
                <w:szCs w:val="18"/>
              </w:rPr>
              <w:t xml:space="preserve"> by whom)</w:t>
            </w:r>
          </w:p>
        </w:tc>
        <w:tc>
          <w:tcPr>
            <w:tcW w:w="398" w:type="pct"/>
          </w:tcPr>
          <w:p w14:paraId="5D59963C" w14:textId="77777777"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A017CC">
              <w:rPr>
                <w:rFonts w:cstheme="minorHAnsi"/>
                <w:sz w:val="18"/>
                <w:szCs w:val="18"/>
              </w:rPr>
              <w:t>Expected Decision Date</w:t>
            </w:r>
          </w:p>
          <w:p w14:paraId="50E553FD" w14:textId="77777777"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
        </w:tc>
        <w:tc>
          <w:tcPr>
            <w:tcW w:w="495" w:type="pct"/>
          </w:tcPr>
          <w:p w14:paraId="08D3E2BC" w14:textId="77777777"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A017CC">
              <w:rPr>
                <w:rFonts w:cstheme="minorHAnsi"/>
                <w:sz w:val="18"/>
                <w:szCs w:val="18"/>
              </w:rPr>
              <w:t>Decision Outcome</w:t>
            </w:r>
          </w:p>
          <w:p w14:paraId="43AE0743" w14:textId="77777777"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A017CC">
              <w:rPr>
                <w:rFonts w:cstheme="minorHAnsi"/>
                <w:sz w:val="18"/>
                <w:szCs w:val="18"/>
              </w:rPr>
              <w:t>(include names of participants and date of decision)</w:t>
            </w:r>
          </w:p>
        </w:tc>
        <w:tc>
          <w:tcPr>
            <w:tcW w:w="450" w:type="pct"/>
          </w:tcPr>
          <w:p w14:paraId="06595B54" w14:textId="77777777"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A017CC">
              <w:rPr>
                <w:rFonts w:cstheme="minorHAnsi"/>
                <w:sz w:val="18"/>
                <w:szCs w:val="18"/>
              </w:rPr>
              <w:t>Was Decision communicated to complainant? Y/N</w:t>
            </w:r>
          </w:p>
          <w:p w14:paraId="2D114BA8" w14:textId="77777777"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A017CC">
              <w:rPr>
                <w:rFonts w:cstheme="minorHAnsi"/>
                <w:sz w:val="18"/>
                <w:szCs w:val="18"/>
              </w:rPr>
              <w:t>If yes, state when</w:t>
            </w:r>
            <w:r>
              <w:rPr>
                <w:rFonts w:cstheme="minorHAnsi"/>
                <w:sz w:val="18"/>
                <w:szCs w:val="18"/>
              </w:rPr>
              <w:t>, by whom</w:t>
            </w:r>
            <w:r w:rsidRPr="00A017CC">
              <w:rPr>
                <w:rFonts w:cstheme="minorHAnsi"/>
                <w:sz w:val="18"/>
                <w:szCs w:val="18"/>
              </w:rPr>
              <w:t xml:space="preserve"> and via what method of communication </w:t>
            </w:r>
          </w:p>
          <w:p w14:paraId="0B9030F8" w14:textId="77777777"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
          <w:p w14:paraId="35B351C4" w14:textId="77777777"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
        </w:tc>
        <w:tc>
          <w:tcPr>
            <w:tcW w:w="499" w:type="pct"/>
          </w:tcPr>
          <w:p w14:paraId="3B54A478" w14:textId="77777777" w:rsidR="00333612"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A017CC">
              <w:rPr>
                <w:rFonts w:cstheme="minorHAnsi"/>
                <w:sz w:val="18"/>
                <w:szCs w:val="18"/>
              </w:rPr>
              <w:t xml:space="preserve">Was the complainant satisfied with the decision? Y/N </w:t>
            </w:r>
          </w:p>
          <w:p w14:paraId="39366862" w14:textId="77777777" w:rsidR="00333612"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
          <w:p w14:paraId="774F5ACE" w14:textId="77777777" w:rsidR="00333612"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A017CC">
              <w:rPr>
                <w:rFonts w:cstheme="minorHAnsi"/>
                <w:sz w:val="18"/>
                <w:szCs w:val="18"/>
              </w:rPr>
              <w:t>State the decision.</w:t>
            </w:r>
          </w:p>
          <w:p w14:paraId="3A5B7D8F" w14:textId="77777777"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
          <w:p w14:paraId="62ECA001" w14:textId="0EA6766C"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A017CC">
              <w:rPr>
                <w:rFonts w:cstheme="minorHAnsi"/>
                <w:sz w:val="18"/>
                <w:szCs w:val="18"/>
              </w:rPr>
              <w:t xml:space="preserve">If no, explain why and if known, will pursue appeals </w:t>
            </w:r>
            <w:r w:rsidR="00547F7D" w:rsidRPr="00A017CC">
              <w:rPr>
                <w:rFonts w:cstheme="minorHAnsi"/>
                <w:sz w:val="18"/>
                <w:szCs w:val="18"/>
              </w:rPr>
              <w:t>procedure.</w:t>
            </w:r>
            <w:r w:rsidRPr="00A017CC">
              <w:rPr>
                <w:rFonts w:cstheme="minorHAnsi"/>
                <w:sz w:val="18"/>
                <w:szCs w:val="18"/>
              </w:rPr>
              <w:t xml:space="preserve"> </w:t>
            </w:r>
          </w:p>
          <w:p w14:paraId="2AC32406" w14:textId="77777777"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
        </w:tc>
        <w:tc>
          <w:tcPr>
            <w:tcW w:w="367" w:type="pct"/>
          </w:tcPr>
          <w:p w14:paraId="1B49D5F8" w14:textId="77777777"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A017CC">
              <w:rPr>
                <w:rFonts w:cstheme="minorHAnsi"/>
                <w:sz w:val="18"/>
                <w:szCs w:val="18"/>
              </w:rPr>
              <w:t>Any follow up action</w:t>
            </w:r>
            <w:r>
              <w:rPr>
                <w:rFonts w:cstheme="minorHAnsi"/>
                <w:sz w:val="18"/>
                <w:szCs w:val="18"/>
              </w:rPr>
              <w:t xml:space="preserve"> (and by whom, by what date)</w:t>
            </w:r>
            <w:r w:rsidRPr="00A017CC">
              <w:rPr>
                <w:rFonts w:cstheme="minorHAnsi"/>
                <w:sz w:val="18"/>
                <w:szCs w:val="18"/>
              </w:rPr>
              <w:t>?</w:t>
            </w:r>
          </w:p>
        </w:tc>
      </w:tr>
      <w:tr w:rsidR="00333612" w:rsidRPr="005A0200" w14:paraId="7B6D9895" w14:textId="77777777" w:rsidTr="00333612">
        <w:trPr>
          <w:trHeight w:val="720"/>
        </w:trPr>
        <w:tc>
          <w:tcPr>
            <w:cnfStyle w:val="001000000000" w:firstRow="0" w:lastRow="0" w:firstColumn="1" w:lastColumn="0" w:oddVBand="0" w:evenVBand="0" w:oddHBand="0" w:evenHBand="0" w:firstRowFirstColumn="0" w:firstRowLastColumn="0" w:lastRowFirstColumn="0" w:lastRowLastColumn="0"/>
            <w:tcW w:w="225" w:type="pct"/>
          </w:tcPr>
          <w:p w14:paraId="403576F5" w14:textId="77777777" w:rsidR="00333612" w:rsidRPr="001B126F" w:rsidRDefault="00333612" w:rsidP="000163D0">
            <w:pPr>
              <w:ind w:left="360"/>
              <w:rPr>
                <w:rFonts w:cstheme="minorHAnsi"/>
                <w:sz w:val="20"/>
                <w:szCs w:val="20"/>
              </w:rPr>
            </w:pPr>
          </w:p>
        </w:tc>
        <w:tc>
          <w:tcPr>
            <w:tcW w:w="360" w:type="pct"/>
          </w:tcPr>
          <w:p w14:paraId="5E216D0B"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0" w:type="pct"/>
          </w:tcPr>
          <w:p w14:paraId="4361293F"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0" w:type="pct"/>
          </w:tcPr>
          <w:p w14:paraId="01781F19"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0" w:type="pct"/>
          </w:tcPr>
          <w:p w14:paraId="784DA0F3"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0" w:type="pct"/>
          </w:tcPr>
          <w:p w14:paraId="55248430"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08" w:type="pct"/>
          </w:tcPr>
          <w:p w14:paraId="74EFF8AE"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98" w:type="pct"/>
          </w:tcPr>
          <w:p w14:paraId="352423D9"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95" w:type="pct"/>
          </w:tcPr>
          <w:p w14:paraId="4680003E"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0" w:type="pct"/>
          </w:tcPr>
          <w:p w14:paraId="37961E25"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99" w:type="pct"/>
          </w:tcPr>
          <w:p w14:paraId="150F4032"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7" w:type="pct"/>
          </w:tcPr>
          <w:p w14:paraId="051E6DF9"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333612" w:rsidRPr="005A0200" w14:paraId="572FFB97" w14:textId="77777777" w:rsidTr="00333612">
        <w:trPr>
          <w:trHeight w:val="720"/>
        </w:trPr>
        <w:tc>
          <w:tcPr>
            <w:cnfStyle w:val="001000000000" w:firstRow="0" w:lastRow="0" w:firstColumn="1" w:lastColumn="0" w:oddVBand="0" w:evenVBand="0" w:oddHBand="0" w:evenHBand="0" w:firstRowFirstColumn="0" w:firstRowLastColumn="0" w:lastRowFirstColumn="0" w:lastRowLastColumn="0"/>
            <w:tcW w:w="225" w:type="pct"/>
          </w:tcPr>
          <w:p w14:paraId="368395FF" w14:textId="77777777" w:rsidR="00333612" w:rsidRPr="001B126F" w:rsidRDefault="00333612" w:rsidP="000163D0">
            <w:pPr>
              <w:ind w:left="360"/>
              <w:rPr>
                <w:rFonts w:cstheme="minorHAnsi"/>
                <w:sz w:val="20"/>
                <w:szCs w:val="20"/>
              </w:rPr>
            </w:pPr>
          </w:p>
        </w:tc>
        <w:tc>
          <w:tcPr>
            <w:tcW w:w="360" w:type="pct"/>
          </w:tcPr>
          <w:p w14:paraId="711E39DD"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0" w:type="pct"/>
          </w:tcPr>
          <w:p w14:paraId="2F9ED882"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0" w:type="pct"/>
          </w:tcPr>
          <w:p w14:paraId="7BE4CB6A"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0" w:type="pct"/>
          </w:tcPr>
          <w:p w14:paraId="135C99B2"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0" w:type="pct"/>
          </w:tcPr>
          <w:p w14:paraId="628102A0"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08" w:type="pct"/>
          </w:tcPr>
          <w:p w14:paraId="0A4EA07A"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98" w:type="pct"/>
          </w:tcPr>
          <w:p w14:paraId="056F0E76"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95" w:type="pct"/>
          </w:tcPr>
          <w:p w14:paraId="108A89CE"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0" w:type="pct"/>
          </w:tcPr>
          <w:p w14:paraId="2DD55B82"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99" w:type="pct"/>
          </w:tcPr>
          <w:p w14:paraId="6D24627D"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7" w:type="pct"/>
          </w:tcPr>
          <w:p w14:paraId="27E35491"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333612" w:rsidRPr="005A0200" w14:paraId="6CD67040" w14:textId="77777777" w:rsidTr="00333612">
        <w:trPr>
          <w:trHeight w:val="720"/>
        </w:trPr>
        <w:tc>
          <w:tcPr>
            <w:cnfStyle w:val="001000000000" w:firstRow="0" w:lastRow="0" w:firstColumn="1" w:lastColumn="0" w:oddVBand="0" w:evenVBand="0" w:oddHBand="0" w:evenHBand="0" w:firstRowFirstColumn="0" w:firstRowLastColumn="0" w:lastRowFirstColumn="0" w:lastRowLastColumn="0"/>
            <w:tcW w:w="225" w:type="pct"/>
          </w:tcPr>
          <w:p w14:paraId="6DF98DF9" w14:textId="77777777" w:rsidR="00333612" w:rsidRPr="001B126F" w:rsidRDefault="00333612" w:rsidP="000163D0">
            <w:pPr>
              <w:ind w:left="360"/>
              <w:rPr>
                <w:rFonts w:cstheme="minorHAnsi"/>
                <w:sz w:val="20"/>
                <w:szCs w:val="20"/>
              </w:rPr>
            </w:pPr>
          </w:p>
        </w:tc>
        <w:tc>
          <w:tcPr>
            <w:tcW w:w="360" w:type="pct"/>
          </w:tcPr>
          <w:p w14:paraId="19C8797A"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0" w:type="pct"/>
          </w:tcPr>
          <w:p w14:paraId="3AE90614"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0" w:type="pct"/>
          </w:tcPr>
          <w:p w14:paraId="189AEF0E"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0" w:type="pct"/>
          </w:tcPr>
          <w:p w14:paraId="0AD1B1FF"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0" w:type="pct"/>
          </w:tcPr>
          <w:p w14:paraId="29A6492C"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08" w:type="pct"/>
          </w:tcPr>
          <w:p w14:paraId="6B51E60A"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98" w:type="pct"/>
          </w:tcPr>
          <w:p w14:paraId="3FF2EB4B"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95" w:type="pct"/>
          </w:tcPr>
          <w:p w14:paraId="65397808"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0" w:type="pct"/>
          </w:tcPr>
          <w:p w14:paraId="68BEB84D"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99" w:type="pct"/>
          </w:tcPr>
          <w:p w14:paraId="77B1434D"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7" w:type="pct"/>
          </w:tcPr>
          <w:p w14:paraId="666FDF4D"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31D8D3A5" w14:textId="77777777" w:rsidR="00333612" w:rsidRPr="00333612" w:rsidRDefault="00333612" w:rsidP="00333612"/>
    <w:sectPr w:rsidR="00333612" w:rsidRPr="00333612" w:rsidSect="003336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0A8B8" w14:textId="77777777" w:rsidR="00805E0B" w:rsidRDefault="00805E0B" w:rsidP="00CD5311">
      <w:pPr>
        <w:spacing w:after="0" w:line="240" w:lineRule="auto"/>
      </w:pPr>
      <w:r>
        <w:separator/>
      </w:r>
    </w:p>
  </w:endnote>
  <w:endnote w:type="continuationSeparator" w:id="0">
    <w:p w14:paraId="6051B4FE" w14:textId="77777777" w:rsidR="00805E0B" w:rsidRDefault="00805E0B" w:rsidP="00CD5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3768445"/>
      <w:docPartObj>
        <w:docPartGallery w:val="Page Numbers (Bottom of Page)"/>
        <w:docPartUnique/>
      </w:docPartObj>
    </w:sdtPr>
    <w:sdtEndPr>
      <w:rPr>
        <w:rStyle w:val="PageNumber"/>
      </w:rPr>
    </w:sdtEndPr>
    <w:sdtContent>
      <w:p w14:paraId="71F4E34C" w14:textId="32C278E1" w:rsidR="007F434F" w:rsidRDefault="007F434F" w:rsidP="001554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ADDC9A" w14:textId="77777777" w:rsidR="007F434F" w:rsidRDefault="007F434F" w:rsidP="007F43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4617111"/>
      <w:docPartObj>
        <w:docPartGallery w:val="Page Numbers (Bottom of Page)"/>
        <w:docPartUnique/>
      </w:docPartObj>
    </w:sdtPr>
    <w:sdtEndPr>
      <w:rPr>
        <w:rStyle w:val="PageNumber"/>
      </w:rPr>
    </w:sdtEndPr>
    <w:sdtContent>
      <w:p w14:paraId="14AE5EC0" w14:textId="6FF3AAEA" w:rsidR="007F434F" w:rsidRDefault="007F434F" w:rsidP="001554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D41A5">
          <w:rPr>
            <w:rStyle w:val="PageNumber"/>
            <w:noProof/>
          </w:rPr>
          <w:t>25</w:t>
        </w:r>
        <w:r>
          <w:rPr>
            <w:rStyle w:val="PageNumber"/>
          </w:rPr>
          <w:fldChar w:fldCharType="end"/>
        </w:r>
      </w:p>
    </w:sdtContent>
  </w:sdt>
  <w:p w14:paraId="45E8F290" w14:textId="77777777" w:rsidR="007F434F" w:rsidRDefault="007F434F" w:rsidP="007F434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4F0A" w14:textId="77777777" w:rsidR="00BE7EDD" w:rsidRDefault="00BE7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C537D" w14:textId="77777777" w:rsidR="00805E0B" w:rsidRDefault="00805E0B" w:rsidP="00CD5311">
      <w:pPr>
        <w:spacing w:after="0" w:line="240" w:lineRule="auto"/>
      </w:pPr>
      <w:r>
        <w:separator/>
      </w:r>
    </w:p>
  </w:footnote>
  <w:footnote w:type="continuationSeparator" w:id="0">
    <w:p w14:paraId="3E4C1C71" w14:textId="77777777" w:rsidR="00805E0B" w:rsidRDefault="00805E0B" w:rsidP="00CD5311">
      <w:pPr>
        <w:spacing w:after="0" w:line="240" w:lineRule="auto"/>
      </w:pPr>
      <w:r>
        <w:continuationSeparator/>
      </w:r>
    </w:p>
  </w:footnote>
  <w:footnote w:id="1">
    <w:p w14:paraId="1AE3FE3B" w14:textId="370E274B" w:rsidR="00B81D18" w:rsidRDefault="00B81D18">
      <w:pPr>
        <w:pStyle w:val="FootnoteText"/>
      </w:pPr>
      <w:r>
        <w:rPr>
          <w:rStyle w:val="FootnoteReference"/>
        </w:rPr>
        <w:footnoteRef/>
      </w:r>
      <w:r>
        <w:t xml:space="preserve"> </w:t>
      </w:r>
      <w:hyperlink r:id="rId1" w:anchor="contact-2" w:history="1">
        <w:r w:rsidRPr="0054198F">
          <w:rPr>
            <w:rStyle w:val="Hyperlink"/>
          </w:rPr>
          <w:t>https://www.comesa.int/#contact-2</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B383" w14:textId="77777777" w:rsidR="00BE7EDD" w:rsidRDefault="00BE7E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ABD8" w14:textId="77777777" w:rsidR="00BE7EDD" w:rsidRDefault="00BE7E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FEF9" w14:textId="77777777" w:rsidR="00BE7EDD" w:rsidRDefault="00BE7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A7E"/>
    <w:multiLevelType w:val="hybridMultilevel"/>
    <w:tmpl w:val="9CA03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859FE"/>
    <w:multiLevelType w:val="hybridMultilevel"/>
    <w:tmpl w:val="0A4AF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83FA7"/>
    <w:multiLevelType w:val="hybridMultilevel"/>
    <w:tmpl w:val="5DA8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805E6"/>
    <w:multiLevelType w:val="hybridMultilevel"/>
    <w:tmpl w:val="FF04F54C"/>
    <w:lvl w:ilvl="0" w:tplc="05201118">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A67C3A">
      <w:start w:val="1"/>
      <w:numFmt w:val="lowerLetter"/>
      <w:lvlText w:val="%2"/>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CE35C6">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B88DE4">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D2F6CA">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1EFA0A">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76BC34">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72A6C2">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4631E4">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800C45"/>
    <w:multiLevelType w:val="hybridMultilevel"/>
    <w:tmpl w:val="CB3E9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6307B9"/>
    <w:multiLevelType w:val="multilevel"/>
    <w:tmpl w:val="0F08E53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DDF7A67"/>
    <w:multiLevelType w:val="multilevel"/>
    <w:tmpl w:val="971A439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3FA15460"/>
    <w:multiLevelType w:val="hybridMultilevel"/>
    <w:tmpl w:val="5636C2C4"/>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8" w15:restartNumberingAfterBreak="0">
    <w:nsid w:val="4B001206"/>
    <w:multiLevelType w:val="hybridMultilevel"/>
    <w:tmpl w:val="43660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B71CB8"/>
    <w:multiLevelType w:val="hybridMultilevel"/>
    <w:tmpl w:val="EE6C3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386563"/>
    <w:multiLevelType w:val="multilevel"/>
    <w:tmpl w:val="C2AA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AB5A0A"/>
    <w:multiLevelType w:val="multilevel"/>
    <w:tmpl w:val="1B443F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C408D5"/>
    <w:multiLevelType w:val="multilevel"/>
    <w:tmpl w:val="28661A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4758DD"/>
    <w:multiLevelType w:val="multilevel"/>
    <w:tmpl w:val="CA141818"/>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2A76E5E"/>
    <w:multiLevelType w:val="multilevel"/>
    <w:tmpl w:val="D3AE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55726B"/>
    <w:multiLevelType w:val="hybridMultilevel"/>
    <w:tmpl w:val="A5B0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D86565"/>
    <w:multiLevelType w:val="hybridMultilevel"/>
    <w:tmpl w:val="59326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F52771"/>
    <w:multiLevelType w:val="multilevel"/>
    <w:tmpl w:val="971A439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6E504DEB"/>
    <w:multiLevelType w:val="hybridMultilevel"/>
    <w:tmpl w:val="0DB8A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5399635">
    <w:abstractNumId w:val="5"/>
  </w:num>
  <w:num w:numId="2" w16cid:durableId="405616802">
    <w:abstractNumId w:val="16"/>
  </w:num>
  <w:num w:numId="3" w16cid:durableId="793981038">
    <w:abstractNumId w:val="13"/>
  </w:num>
  <w:num w:numId="4" w16cid:durableId="550073340">
    <w:abstractNumId w:val="1"/>
  </w:num>
  <w:num w:numId="5" w16cid:durableId="528492318">
    <w:abstractNumId w:val="0"/>
  </w:num>
  <w:num w:numId="6" w16cid:durableId="1739280409">
    <w:abstractNumId w:val="15"/>
  </w:num>
  <w:num w:numId="7" w16cid:durableId="800610657">
    <w:abstractNumId w:val="18"/>
  </w:num>
  <w:num w:numId="8" w16cid:durableId="1604653247">
    <w:abstractNumId w:val="14"/>
  </w:num>
  <w:num w:numId="9" w16cid:durableId="307445460">
    <w:abstractNumId w:val="10"/>
  </w:num>
  <w:num w:numId="10" w16cid:durableId="332533566">
    <w:abstractNumId w:val="7"/>
  </w:num>
  <w:num w:numId="11" w16cid:durableId="1703937318">
    <w:abstractNumId w:val="12"/>
  </w:num>
  <w:num w:numId="12" w16cid:durableId="409814729">
    <w:abstractNumId w:val="11"/>
  </w:num>
  <w:num w:numId="13" w16cid:durableId="1784879278">
    <w:abstractNumId w:val="8"/>
  </w:num>
  <w:num w:numId="14" w16cid:durableId="51779211">
    <w:abstractNumId w:val="17"/>
  </w:num>
  <w:num w:numId="15" w16cid:durableId="1397244467">
    <w:abstractNumId w:val="4"/>
  </w:num>
  <w:num w:numId="16" w16cid:durableId="816608346">
    <w:abstractNumId w:val="2"/>
  </w:num>
  <w:num w:numId="17" w16cid:durableId="1307978641">
    <w:abstractNumId w:val="9"/>
  </w:num>
  <w:num w:numId="18" w16cid:durableId="1050032806">
    <w:abstractNumId w:val="6"/>
  </w:num>
  <w:num w:numId="19" w16cid:durableId="791172368">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311"/>
    <w:rsid w:val="000043A6"/>
    <w:rsid w:val="00006127"/>
    <w:rsid w:val="00017455"/>
    <w:rsid w:val="000245C8"/>
    <w:rsid w:val="0003171C"/>
    <w:rsid w:val="00033CD9"/>
    <w:rsid w:val="00035C71"/>
    <w:rsid w:val="00052B79"/>
    <w:rsid w:val="00060D0C"/>
    <w:rsid w:val="00061366"/>
    <w:rsid w:val="0006542C"/>
    <w:rsid w:val="000756C0"/>
    <w:rsid w:val="0007617D"/>
    <w:rsid w:val="00081FD1"/>
    <w:rsid w:val="0009366D"/>
    <w:rsid w:val="00097447"/>
    <w:rsid w:val="000B77DE"/>
    <w:rsid w:val="000C76D1"/>
    <w:rsid w:val="000D41A5"/>
    <w:rsid w:val="000D76FC"/>
    <w:rsid w:val="000F0223"/>
    <w:rsid w:val="000F11AA"/>
    <w:rsid w:val="000F54A2"/>
    <w:rsid w:val="000F5EA8"/>
    <w:rsid w:val="000F627C"/>
    <w:rsid w:val="00101ED6"/>
    <w:rsid w:val="0011369B"/>
    <w:rsid w:val="00122120"/>
    <w:rsid w:val="001261E2"/>
    <w:rsid w:val="00132B8B"/>
    <w:rsid w:val="00133BCF"/>
    <w:rsid w:val="00141B47"/>
    <w:rsid w:val="00152F75"/>
    <w:rsid w:val="0015387C"/>
    <w:rsid w:val="00157E8A"/>
    <w:rsid w:val="001614E5"/>
    <w:rsid w:val="001702FA"/>
    <w:rsid w:val="001723DB"/>
    <w:rsid w:val="00180AFD"/>
    <w:rsid w:val="001831AB"/>
    <w:rsid w:val="00186275"/>
    <w:rsid w:val="001A359A"/>
    <w:rsid w:val="001B6CCB"/>
    <w:rsid w:val="001C16F8"/>
    <w:rsid w:val="001C2FF8"/>
    <w:rsid w:val="001C3A18"/>
    <w:rsid w:val="001D23DE"/>
    <w:rsid w:val="001D2B3D"/>
    <w:rsid w:val="001D4E21"/>
    <w:rsid w:val="001E03C7"/>
    <w:rsid w:val="001E0764"/>
    <w:rsid w:val="001F25ED"/>
    <w:rsid w:val="001F27B6"/>
    <w:rsid w:val="001F589E"/>
    <w:rsid w:val="00203986"/>
    <w:rsid w:val="00204464"/>
    <w:rsid w:val="0020610F"/>
    <w:rsid w:val="00214805"/>
    <w:rsid w:val="00216C29"/>
    <w:rsid w:val="002205CF"/>
    <w:rsid w:val="00222434"/>
    <w:rsid w:val="0022267E"/>
    <w:rsid w:val="00224E95"/>
    <w:rsid w:val="00241B55"/>
    <w:rsid w:val="00242876"/>
    <w:rsid w:val="00242B7A"/>
    <w:rsid w:val="00246DB2"/>
    <w:rsid w:val="002478C3"/>
    <w:rsid w:val="00247935"/>
    <w:rsid w:val="00253337"/>
    <w:rsid w:val="00254AB5"/>
    <w:rsid w:val="00254E59"/>
    <w:rsid w:val="00283EBB"/>
    <w:rsid w:val="00290541"/>
    <w:rsid w:val="00290AEF"/>
    <w:rsid w:val="00292D6E"/>
    <w:rsid w:val="002A7680"/>
    <w:rsid w:val="002C1DC7"/>
    <w:rsid w:val="002E4516"/>
    <w:rsid w:val="002E7B80"/>
    <w:rsid w:val="002F3B3F"/>
    <w:rsid w:val="00315F29"/>
    <w:rsid w:val="00317D9A"/>
    <w:rsid w:val="00326B04"/>
    <w:rsid w:val="00327477"/>
    <w:rsid w:val="0033058D"/>
    <w:rsid w:val="0033253E"/>
    <w:rsid w:val="00333487"/>
    <w:rsid w:val="00333612"/>
    <w:rsid w:val="0034095A"/>
    <w:rsid w:val="00342AF0"/>
    <w:rsid w:val="0034726A"/>
    <w:rsid w:val="00353CFB"/>
    <w:rsid w:val="003626F4"/>
    <w:rsid w:val="00365867"/>
    <w:rsid w:val="00372AC6"/>
    <w:rsid w:val="00375E94"/>
    <w:rsid w:val="0038189E"/>
    <w:rsid w:val="003862EA"/>
    <w:rsid w:val="00386674"/>
    <w:rsid w:val="003A1B92"/>
    <w:rsid w:val="003A64E0"/>
    <w:rsid w:val="003B1A2B"/>
    <w:rsid w:val="003D350D"/>
    <w:rsid w:val="003D69F1"/>
    <w:rsid w:val="003D6B94"/>
    <w:rsid w:val="003E0E94"/>
    <w:rsid w:val="003E1994"/>
    <w:rsid w:val="003E1FCD"/>
    <w:rsid w:val="003E2AB3"/>
    <w:rsid w:val="003E5B5B"/>
    <w:rsid w:val="003F2888"/>
    <w:rsid w:val="003F3C5B"/>
    <w:rsid w:val="004031D6"/>
    <w:rsid w:val="004040C7"/>
    <w:rsid w:val="00407AE0"/>
    <w:rsid w:val="004172EA"/>
    <w:rsid w:val="00421B58"/>
    <w:rsid w:val="00423B28"/>
    <w:rsid w:val="00443B47"/>
    <w:rsid w:val="00447A0D"/>
    <w:rsid w:val="00452C2B"/>
    <w:rsid w:val="00453550"/>
    <w:rsid w:val="00454925"/>
    <w:rsid w:val="00466821"/>
    <w:rsid w:val="00474E8B"/>
    <w:rsid w:val="004836BB"/>
    <w:rsid w:val="00485263"/>
    <w:rsid w:val="004862DE"/>
    <w:rsid w:val="00495F7D"/>
    <w:rsid w:val="004A619B"/>
    <w:rsid w:val="004A6D67"/>
    <w:rsid w:val="004B2C43"/>
    <w:rsid w:val="004B389C"/>
    <w:rsid w:val="004C16B9"/>
    <w:rsid w:val="004C26CB"/>
    <w:rsid w:val="004C3C97"/>
    <w:rsid w:val="004C46E0"/>
    <w:rsid w:val="004C58B0"/>
    <w:rsid w:val="004C5DCF"/>
    <w:rsid w:val="004E21BA"/>
    <w:rsid w:val="004E4B16"/>
    <w:rsid w:val="004E5D46"/>
    <w:rsid w:val="00503F87"/>
    <w:rsid w:val="00504CE9"/>
    <w:rsid w:val="00504D46"/>
    <w:rsid w:val="00517C4D"/>
    <w:rsid w:val="00523273"/>
    <w:rsid w:val="00524435"/>
    <w:rsid w:val="005324CB"/>
    <w:rsid w:val="00532937"/>
    <w:rsid w:val="005330A5"/>
    <w:rsid w:val="00535B64"/>
    <w:rsid w:val="00541C19"/>
    <w:rsid w:val="005421FB"/>
    <w:rsid w:val="00547F7D"/>
    <w:rsid w:val="0055275E"/>
    <w:rsid w:val="00552E29"/>
    <w:rsid w:val="00554086"/>
    <w:rsid w:val="005619C0"/>
    <w:rsid w:val="0056371E"/>
    <w:rsid w:val="00577358"/>
    <w:rsid w:val="005900F9"/>
    <w:rsid w:val="0059283C"/>
    <w:rsid w:val="0059739C"/>
    <w:rsid w:val="005A0D41"/>
    <w:rsid w:val="005A28E1"/>
    <w:rsid w:val="005B34CD"/>
    <w:rsid w:val="005B39C6"/>
    <w:rsid w:val="005B3EEF"/>
    <w:rsid w:val="005C16A5"/>
    <w:rsid w:val="005C1737"/>
    <w:rsid w:val="005C39A1"/>
    <w:rsid w:val="005C7D8E"/>
    <w:rsid w:val="005E210B"/>
    <w:rsid w:val="005E4E5A"/>
    <w:rsid w:val="005F5A28"/>
    <w:rsid w:val="00611713"/>
    <w:rsid w:val="00611766"/>
    <w:rsid w:val="00620BED"/>
    <w:rsid w:val="006230BE"/>
    <w:rsid w:val="006361FE"/>
    <w:rsid w:val="00636CC7"/>
    <w:rsid w:val="00637921"/>
    <w:rsid w:val="00673BDA"/>
    <w:rsid w:val="00683D35"/>
    <w:rsid w:val="00684A4C"/>
    <w:rsid w:val="00692949"/>
    <w:rsid w:val="00694D2D"/>
    <w:rsid w:val="006953C3"/>
    <w:rsid w:val="006A3128"/>
    <w:rsid w:val="006A35A3"/>
    <w:rsid w:val="006B3CF8"/>
    <w:rsid w:val="006B7B0F"/>
    <w:rsid w:val="006C1E8E"/>
    <w:rsid w:val="006C25C9"/>
    <w:rsid w:val="006D4A40"/>
    <w:rsid w:val="006E24CA"/>
    <w:rsid w:val="006E388D"/>
    <w:rsid w:val="006E43CD"/>
    <w:rsid w:val="007002D5"/>
    <w:rsid w:val="0070654A"/>
    <w:rsid w:val="0071689D"/>
    <w:rsid w:val="00720D9F"/>
    <w:rsid w:val="00722A7A"/>
    <w:rsid w:val="00725DFE"/>
    <w:rsid w:val="00727C14"/>
    <w:rsid w:val="007378E4"/>
    <w:rsid w:val="007424C4"/>
    <w:rsid w:val="00755E53"/>
    <w:rsid w:val="00761CD6"/>
    <w:rsid w:val="007701E5"/>
    <w:rsid w:val="007779DB"/>
    <w:rsid w:val="00781B5A"/>
    <w:rsid w:val="00785037"/>
    <w:rsid w:val="00787C92"/>
    <w:rsid w:val="00795743"/>
    <w:rsid w:val="007A0547"/>
    <w:rsid w:val="007A300A"/>
    <w:rsid w:val="007A62D0"/>
    <w:rsid w:val="007B4244"/>
    <w:rsid w:val="007B4E26"/>
    <w:rsid w:val="007C26CD"/>
    <w:rsid w:val="007D04C7"/>
    <w:rsid w:val="007D1415"/>
    <w:rsid w:val="007D1D8B"/>
    <w:rsid w:val="007D3852"/>
    <w:rsid w:val="007D49D1"/>
    <w:rsid w:val="007F0DAC"/>
    <w:rsid w:val="007F434F"/>
    <w:rsid w:val="007F4BCE"/>
    <w:rsid w:val="007F6F8F"/>
    <w:rsid w:val="00800F27"/>
    <w:rsid w:val="0080143E"/>
    <w:rsid w:val="00804CDA"/>
    <w:rsid w:val="00805E0B"/>
    <w:rsid w:val="00807D0F"/>
    <w:rsid w:val="00810BA2"/>
    <w:rsid w:val="00842939"/>
    <w:rsid w:val="0085573B"/>
    <w:rsid w:val="008704A8"/>
    <w:rsid w:val="00891693"/>
    <w:rsid w:val="00894832"/>
    <w:rsid w:val="008954F2"/>
    <w:rsid w:val="00895FC1"/>
    <w:rsid w:val="008A2A1B"/>
    <w:rsid w:val="008A2A2E"/>
    <w:rsid w:val="008A411E"/>
    <w:rsid w:val="008A6B42"/>
    <w:rsid w:val="008C04C6"/>
    <w:rsid w:val="008C266B"/>
    <w:rsid w:val="008E3603"/>
    <w:rsid w:val="008E4AA5"/>
    <w:rsid w:val="008E503F"/>
    <w:rsid w:val="008E5E93"/>
    <w:rsid w:val="00902795"/>
    <w:rsid w:val="00903806"/>
    <w:rsid w:val="00907CB2"/>
    <w:rsid w:val="009108CD"/>
    <w:rsid w:val="00922D53"/>
    <w:rsid w:val="00924647"/>
    <w:rsid w:val="00946308"/>
    <w:rsid w:val="00950293"/>
    <w:rsid w:val="00952058"/>
    <w:rsid w:val="00956699"/>
    <w:rsid w:val="00957831"/>
    <w:rsid w:val="009631F3"/>
    <w:rsid w:val="009632AE"/>
    <w:rsid w:val="00967757"/>
    <w:rsid w:val="00971E3B"/>
    <w:rsid w:val="00973EA8"/>
    <w:rsid w:val="009742BB"/>
    <w:rsid w:val="0098139C"/>
    <w:rsid w:val="009822D0"/>
    <w:rsid w:val="00985C1B"/>
    <w:rsid w:val="00991F16"/>
    <w:rsid w:val="00993939"/>
    <w:rsid w:val="0099480D"/>
    <w:rsid w:val="009A0432"/>
    <w:rsid w:val="009A54D7"/>
    <w:rsid w:val="009B113C"/>
    <w:rsid w:val="009B28C6"/>
    <w:rsid w:val="009B3BA4"/>
    <w:rsid w:val="009D3E36"/>
    <w:rsid w:val="009E41D2"/>
    <w:rsid w:val="009F1040"/>
    <w:rsid w:val="009F2245"/>
    <w:rsid w:val="00A02C2E"/>
    <w:rsid w:val="00A13789"/>
    <w:rsid w:val="00A16CF3"/>
    <w:rsid w:val="00A21B8C"/>
    <w:rsid w:val="00A2304E"/>
    <w:rsid w:val="00A26629"/>
    <w:rsid w:val="00A40678"/>
    <w:rsid w:val="00A52979"/>
    <w:rsid w:val="00A5434F"/>
    <w:rsid w:val="00A6216B"/>
    <w:rsid w:val="00A62CCA"/>
    <w:rsid w:val="00A64218"/>
    <w:rsid w:val="00A65E47"/>
    <w:rsid w:val="00A669D7"/>
    <w:rsid w:val="00A73987"/>
    <w:rsid w:val="00A81F17"/>
    <w:rsid w:val="00A8439D"/>
    <w:rsid w:val="00AA1EA6"/>
    <w:rsid w:val="00AB20D2"/>
    <w:rsid w:val="00AB5139"/>
    <w:rsid w:val="00AB6BDD"/>
    <w:rsid w:val="00AC33AE"/>
    <w:rsid w:val="00AC5D23"/>
    <w:rsid w:val="00AC7A1F"/>
    <w:rsid w:val="00AD228D"/>
    <w:rsid w:val="00AD2524"/>
    <w:rsid w:val="00AE2EBE"/>
    <w:rsid w:val="00AE34FD"/>
    <w:rsid w:val="00AF13AE"/>
    <w:rsid w:val="00B01457"/>
    <w:rsid w:val="00B06DC4"/>
    <w:rsid w:val="00B10840"/>
    <w:rsid w:val="00B27DD5"/>
    <w:rsid w:val="00B378AB"/>
    <w:rsid w:val="00B4055E"/>
    <w:rsid w:val="00B53E6F"/>
    <w:rsid w:val="00B62412"/>
    <w:rsid w:val="00B65DDC"/>
    <w:rsid w:val="00B81D18"/>
    <w:rsid w:val="00B92C60"/>
    <w:rsid w:val="00BA213D"/>
    <w:rsid w:val="00BB02EE"/>
    <w:rsid w:val="00BC21D9"/>
    <w:rsid w:val="00BD44FD"/>
    <w:rsid w:val="00BE2AF0"/>
    <w:rsid w:val="00BE33D5"/>
    <w:rsid w:val="00BE7EDD"/>
    <w:rsid w:val="00BF0FE3"/>
    <w:rsid w:val="00BF30B0"/>
    <w:rsid w:val="00BF5012"/>
    <w:rsid w:val="00C15442"/>
    <w:rsid w:val="00C16E30"/>
    <w:rsid w:val="00C17CAA"/>
    <w:rsid w:val="00C309FF"/>
    <w:rsid w:val="00C3776E"/>
    <w:rsid w:val="00C42F76"/>
    <w:rsid w:val="00C50C4A"/>
    <w:rsid w:val="00C512E2"/>
    <w:rsid w:val="00C515A8"/>
    <w:rsid w:val="00C5302C"/>
    <w:rsid w:val="00C5491B"/>
    <w:rsid w:val="00C71842"/>
    <w:rsid w:val="00C83792"/>
    <w:rsid w:val="00C852DD"/>
    <w:rsid w:val="00C91EFB"/>
    <w:rsid w:val="00C9309E"/>
    <w:rsid w:val="00CA6B44"/>
    <w:rsid w:val="00CB417F"/>
    <w:rsid w:val="00CB62F6"/>
    <w:rsid w:val="00CB6919"/>
    <w:rsid w:val="00CC0088"/>
    <w:rsid w:val="00CC57B4"/>
    <w:rsid w:val="00CD200B"/>
    <w:rsid w:val="00CD20B8"/>
    <w:rsid w:val="00CD28F7"/>
    <w:rsid w:val="00CD5311"/>
    <w:rsid w:val="00CE4D02"/>
    <w:rsid w:val="00CE4EB5"/>
    <w:rsid w:val="00CE65A5"/>
    <w:rsid w:val="00CE6F5C"/>
    <w:rsid w:val="00CF7FC1"/>
    <w:rsid w:val="00D01C4B"/>
    <w:rsid w:val="00D029CC"/>
    <w:rsid w:val="00D11F0D"/>
    <w:rsid w:val="00D14BFC"/>
    <w:rsid w:val="00D21292"/>
    <w:rsid w:val="00D36C6B"/>
    <w:rsid w:val="00D379DF"/>
    <w:rsid w:val="00D40366"/>
    <w:rsid w:val="00D52959"/>
    <w:rsid w:val="00D6656A"/>
    <w:rsid w:val="00D679AC"/>
    <w:rsid w:val="00D83CCA"/>
    <w:rsid w:val="00D855ED"/>
    <w:rsid w:val="00D87A77"/>
    <w:rsid w:val="00D9005B"/>
    <w:rsid w:val="00D918AF"/>
    <w:rsid w:val="00D91FF7"/>
    <w:rsid w:val="00D97A99"/>
    <w:rsid w:val="00DA3FE7"/>
    <w:rsid w:val="00DA4E60"/>
    <w:rsid w:val="00DB644B"/>
    <w:rsid w:val="00DC184C"/>
    <w:rsid w:val="00DC6545"/>
    <w:rsid w:val="00DD1730"/>
    <w:rsid w:val="00DD33DD"/>
    <w:rsid w:val="00DD6D1A"/>
    <w:rsid w:val="00DE4802"/>
    <w:rsid w:val="00DF71B7"/>
    <w:rsid w:val="00E02EA2"/>
    <w:rsid w:val="00E1588D"/>
    <w:rsid w:val="00E167DC"/>
    <w:rsid w:val="00E16A2E"/>
    <w:rsid w:val="00E251D9"/>
    <w:rsid w:val="00E3754E"/>
    <w:rsid w:val="00E42210"/>
    <w:rsid w:val="00E51CB3"/>
    <w:rsid w:val="00E54777"/>
    <w:rsid w:val="00E56658"/>
    <w:rsid w:val="00E56B13"/>
    <w:rsid w:val="00E57484"/>
    <w:rsid w:val="00E6092A"/>
    <w:rsid w:val="00E7024E"/>
    <w:rsid w:val="00E7098A"/>
    <w:rsid w:val="00E772E9"/>
    <w:rsid w:val="00E86C61"/>
    <w:rsid w:val="00E86DB7"/>
    <w:rsid w:val="00E94574"/>
    <w:rsid w:val="00EA296C"/>
    <w:rsid w:val="00EA3107"/>
    <w:rsid w:val="00EA38C6"/>
    <w:rsid w:val="00EA40A8"/>
    <w:rsid w:val="00EB1DB9"/>
    <w:rsid w:val="00EC7B17"/>
    <w:rsid w:val="00ED51D1"/>
    <w:rsid w:val="00ED6BF9"/>
    <w:rsid w:val="00ED766B"/>
    <w:rsid w:val="00EF4C0D"/>
    <w:rsid w:val="00F0472A"/>
    <w:rsid w:val="00F07F46"/>
    <w:rsid w:val="00F10DF6"/>
    <w:rsid w:val="00F15166"/>
    <w:rsid w:val="00F26EB4"/>
    <w:rsid w:val="00F303EC"/>
    <w:rsid w:val="00F3080E"/>
    <w:rsid w:val="00F3146E"/>
    <w:rsid w:val="00F451A4"/>
    <w:rsid w:val="00F52926"/>
    <w:rsid w:val="00F52B3B"/>
    <w:rsid w:val="00F546DD"/>
    <w:rsid w:val="00F559B8"/>
    <w:rsid w:val="00F55FAF"/>
    <w:rsid w:val="00F8273E"/>
    <w:rsid w:val="00F85637"/>
    <w:rsid w:val="00F85CFE"/>
    <w:rsid w:val="00F8684F"/>
    <w:rsid w:val="00F93651"/>
    <w:rsid w:val="00F97775"/>
    <w:rsid w:val="00FA6BD8"/>
    <w:rsid w:val="00FA74FE"/>
    <w:rsid w:val="00FB0FCE"/>
    <w:rsid w:val="00FB4AA7"/>
    <w:rsid w:val="00FC4D09"/>
    <w:rsid w:val="00FC6413"/>
    <w:rsid w:val="00FD0B3F"/>
    <w:rsid w:val="00FE5554"/>
    <w:rsid w:val="00FF4E42"/>
    <w:rsid w:val="00FF67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1945B"/>
  <w15:chartTrackingRefBased/>
  <w15:docId w15:val="{15EFC9B4-D7BF-3B46-B2D2-2D741582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B04"/>
    <w:pPr>
      <w:spacing w:after="60" w:line="250" w:lineRule="auto"/>
      <w:ind w:left="11" w:hanging="11"/>
      <w:jc w:val="both"/>
    </w:pPr>
    <w:rPr>
      <w:rFonts w:eastAsia="Calibri" w:cs="Calibri"/>
      <w:color w:val="000000"/>
      <w:kern w:val="0"/>
      <w:sz w:val="22"/>
      <w:szCs w:val="22"/>
      <w14:ligatures w14:val="none"/>
    </w:rPr>
  </w:style>
  <w:style w:type="paragraph" w:styleId="Heading1">
    <w:name w:val="heading 1"/>
    <w:basedOn w:val="Normal"/>
    <w:next w:val="Normal"/>
    <w:link w:val="Heading1Char"/>
    <w:uiPriority w:val="9"/>
    <w:qFormat/>
    <w:rsid w:val="00317D9A"/>
    <w:pPr>
      <w:keepNext/>
      <w:keepLines/>
      <w:numPr>
        <w:numId w:val="1"/>
      </w:numPr>
      <w:spacing w:before="240"/>
      <w:outlineLvl w:val="0"/>
    </w:pPr>
    <w:rPr>
      <w:rFonts w:eastAsiaTheme="majorEastAsia" w:cstheme="majorBidi"/>
      <w:b/>
      <w:color w:val="00B0F0"/>
      <w:sz w:val="24"/>
      <w:szCs w:val="32"/>
    </w:rPr>
  </w:style>
  <w:style w:type="paragraph" w:styleId="Heading2">
    <w:name w:val="heading 2"/>
    <w:next w:val="Normal"/>
    <w:link w:val="Heading2Char"/>
    <w:uiPriority w:val="9"/>
    <w:unhideWhenUsed/>
    <w:qFormat/>
    <w:rsid w:val="00CE65A5"/>
    <w:pPr>
      <w:keepNext/>
      <w:keepLines/>
      <w:numPr>
        <w:ilvl w:val="1"/>
        <w:numId w:val="1"/>
      </w:numPr>
      <w:spacing w:before="120" w:after="120" w:line="259" w:lineRule="auto"/>
      <w:ind w:left="578" w:hanging="578"/>
      <w:outlineLvl w:val="1"/>
    </w:pPr>
    <w:rPr>
      <w:rFonts w:eastAsia="Calibri" w:cs="Calibri"/>
      <w:b/>
      <w:color w:val="0070C0"/>
      <w:kern w:val="0"/>
      <w:sz w:val="22"/>
      <w:szCs w:val="22"/>
      <w14:ligatures w14:val="none"/>
    </w:rPr>
  </w:style>
  <w:style w:type="paragraph" w:styleId="Heading3">
    <w:name w:val="heading 3"/>
    <w:next w:val="Normal"/>
    <w:link w:val="Heading3Char"/>
    <w:uiPriority w:val="9"/>
    <w:unhideWhenUsed/>
    <w:qFormat/>
    <w:rsid w:val="00DC184C"/>
    <w:pPr>
      <w:keepNext/>
      <w:keepLines/>
      <w:numPr>
        <w:ilvl w:val="2"/>
        <w:numId w:val="1"/>
      </w:numPr>
      <w:spacing w:after="97" w:line="259" w:lineRule="auto"/>
      <w:outlineLvl w:val="2"/>
    </w:pPr>
    <w:rPr>
      <w:rFonts w:ascii="Calibri" w:eastAsia="Calibri" w:hAnsi="Calibri" w:cs="Calibri"/>
      <w:b/>
      <w:i/>
      <w:color w:val="00B0F0"/>
      <w:kern w:val="0"/>
      <w:sz w:val="22"/>
      <w:szCs w:val="22"/>
      <w14:ligatures w14:val="none"/>
    </w:rPr>
  </w:style>
  <w:style w:type="paragraph" w:styleId="Heading4">
    <w:name w:val="heading 4"/>
    <w:basedOn w:val="Normal"/>
    <w:next w:val="Normal"/>
    <w:link w:val="Heading4Char"/>
    <w:uiPriority w:val="9"/>
    <w:semiHidden/>
    <w:unhideWhenUsed/>
    <w:qFormat/>
    <w:rsid w:val="008C04C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C04C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C04C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C04C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C04C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4C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65A5"/>
    <w:rPr>
      <w:rFonts w:eastAsia="Calibri" w:cs="Calibri"/>
      <w:b/>
      <w:color w:val="0070C0"/>
      <w:kern w:val="0"/>
      <w:sz w:val="22"/>
      <w:szCs w:val="22"/>
      <w:lang w:val="en-US"/>
      <w14:ligatures w14:val="none"/>
    </w:rPr>
  </w:style>
  <w:style w:type="character" w:customStyle="1" w:styleId="Heading3Char">
    <w:name w:val="Heading 3 Char"/>
    <w:basedOn w:val="DefaultParagraphFont"/>
    <w:link w:val="Heading3"/>
    <w:uiPriority w:val="9"/>
    <w:rsid w:val="00DC184C"/>
    <w:rPr>
      <w:rFonts w:ascii="Calibri" w:eastAsia="Calibri" w:hAnsi="Calibri" w:cs="Calibri"/>
      <w:b/>
      <w:i/>
      <w:color w:val="00B0F0"/>
      <w:kern w:val="0"/>
      <w:sz w:val="22"/>
      <w:szCs w:val="22"/>
      <w:lang w:val="en-US"/>
      <w14:ligatures w14:val="none"/>
    </w:rPr>
  </w:style>
  <w:style w:type="table" w:customStyle="1" w:styleId="TableGrid1">
    <w:name w:val="Table Grid1"/>
    <w:rsid w:val="00CD5311"/>
    <w:rPr>
      <w:rFonts w:eastAsiaTheme="minorEastAsia"/>
      <w:kern w:val="0"/>
      <w:sz w:val="22"/>
      <w:szCs w:val="22"/>
      <w14:ligatures w14:val="none"/>
    </w:rPr>
    <w:tblPr>
      <w:tblCellMar>
        <w:top w:w="0" w:type="dxa"/>
        <w:left w:w="0" w:type="dxa"/>
        <w:bottom w:w="0" w:type="dxa"/>
        <w:right w:w="0" w:type="dxa"/>
      </w:tblCellMar>
    </w:tblPr>
  </w:style>
  <w:style w:type="paragraph" w:styleId="ListParagraph">
    <w:name w:val="List Paragraph"/>
    <w:aliases w:val="Bullets,Citation List,List Paragraph (numbered (a)),List Paragraph 1,List Paragraph1,List_Paragraph,Liste 1,MC Paragraphe Liste,Multilevel para_II,NUMBERED PARAGRAPH,Normal 2,References,Resume Title,Title Style 1,Use Case List Paragraph,l"/>
    <w:basedOn w:val="Normal"/>
    <w:link w:val="ListParagraphChar"/>
    <w:uiPriority w:val="34"/>
    <w:qFormat/>
    <w:rsid w:val="00720D9F"/>
    <w:pPr>
      <w:ind w:left="720"/>
      <w:contextualSpacing/>
    </w:pPr>
  </w:style>
  <w:style w:type="character" w:customStyle="1" w:styleId="ListParagraphChar">
    <w:name w:val="List Paragraph Char"/>
    <w:aliases w:val="Bullets Char,Citation List Char,List Paragraph (numbered (a)) Char,List Paragraph 1 Char,List Paragraph1 Char,List_Paragraph Char,Liste 1 Char,MC Paragraphe Liste Char,Multilevel para_II Char,NUMBERED PARAGRAPH Char,Normal 2 Char"/>
    <w:link w:val="ListParagraph"/>
    <w:uiPriority w:val="34"/>
    <w:qFormat/>
    <w:locked/>
    <w:rsid w:val="00720D9F"/>
    <w:rPr>
      <w:rFonts w:ascii="Calibri" w:eastAsia="Calibri" w:hAnsi="Calibri" w:cs="Calibri"/>
      <w:color w:val="000000"/>
      <w:kern w:val="0"/>
      <w:sz w:val="22"/>
      <w:szCs w:val="22"/>
      <w:lang w:val="en-US"/>
      <w14:ligatures w14:val="none"/>
    </w:rPr>
  </w:style>
  <w:style w:type="paragraph" w:styleId="NoSpacing">
    <w:name w:val="No Spacing"/>
    <w:uiPriority w:val="1"/>
    <w:qFormat/>
    <w:rsid w:val="00CD5311"/>
    <w:rPr>
      <w:kern w:val="0"/>
      <w:lang w:val="en-GB"/>
      <w14:ligatures w14:val="none"/>
    </w:rPr>
  </w:style>
  <w:style w:type="table" w:customStyle="1" w:styleId="SLRTable">
    <w:name w:val="SLR Table"/>
    <w:basedOn w:val="TableNormal"/>
    <w:rsid w:val="00CD5311"/>
    <w:rPr>
      <w:rFonts w:ascii="Calibri" w:eastAsia="Times New Roman" w:hAnsi="Calibri" w:cs="Times New Roman"/>
      <w:color w:val="A5A5A5" w:themeColor="accent3"/>
      <w:kern w:val="0"/>
      <w:sz w:val="20"/>
      <w:szCs w:val="20"/>
      <w:lang w:val="en-GB" w:eastAsia="en-GB"/>
      <w14:ligatures w14:val="none"/>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28" w:type="dxa"/>
        <w:bottom w:w="28" w:type="dxa"/>
      </w:tblCellMar>
    </w:tblPr>
    <w:tcPr>
      <w:shd w:val="clear" w:color="auto" w:fill="auto"/>
    </w:tcPr>
    <w:tblStylePr w:type="firstRow">
      <w:pPr>
        <w:wordWrap/>
        <w:spacing w:beforeLines="0" w:before="0" w:beforeAutospacing="0" w:afterLines="0" w:after="0" w:afterAutospacing="0" w:line="240" w:lineRule="auto"/>
      </w:pPr>
      <w:rPr>
        <w:color w:val="FFFFFF" w:themeColor="background1"/>
      </w:rPr>
      <w:tblPr/>
      <w:trPr>
        <w:tblHeader/>
      </w:trPr>
      <w:tcPr>
        <w:shd w:val="clear" w:color="auto" w:fill="538135" w:themeFill="accent6" w:themeFillShade="BF"/>
      </w:tcPr>
    </w:tblStylePr>
  </w:style>
  <w:style w:type="table" w:styleId="TableGrid">
    <w:name w:val="Table Grid"/>
    <w:basedOn w:val="TableNormal"/>
    <w:uiPriority w:val="39"/>
    <w:rsid w:val="00CD5311"/>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D53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5311"/>
    <w:rPr>
      <w:rFonts w:ascii="Calibri" w:eastAsia="Calibri" w:hAnsi="Calibri" w:cs="Calibri"/>
      <w:color w:val="000000"/>
      <w:kern w:val="0"/>
      <w:sz w:val="20"/>
      <w:szCs w:val="20"/>
      <w:lang w:val="en-US"/>
      <w14:ligatures w14:val="none"/>
    </w:rPr>
  </w:style>
  <w:style w:type="character" w:styleId="EndnoteReference">
    <w:name w:val="endnote reference"/>
    <w:basedOn w:val="DefaultParagraphFont"/>
    <w:uiPriority w:val="99"/>
    <w:semiHidden/>
    <w:unhideWhenUsed/>
    <w:rsid w:val="00CD5311"/>
    <w:rPr>
      <w:vertAlign w:val="superscript"/>
    </w:rPr>
  </w:style>
  <w:style w:type="character" w:customStyle="1" w:styleId="Heading1Char">
    <w:name w:val="Heading 1 Char"/>
    <w:basedOn w:val="DefaultParagraphFont"/>
    <w:link w:val="Heading1"/>
    <w:uiPriority w:val="9"/>
    <w:rsid w:val="00317D9A"/>
    <w:rPr>
      <w:rFonts w:eastAsiaTheme="majorEastAsia" w:cstheme="majorBidi"/>
      <w:b/>
      <w:color w:val="00B0F0"/>
      <w:kern w:val="0"/>
      <w:szCs w:val="32"/>
      <w:lang w:val="en-US"/>
      <w14:ligatures w14:val="none"/>
    </w:rPr>
  </w:style>
  <w:style w:type="character" w:customStyle="1" w:styleId="Heading4Char">
    <w:name w:val="Heading 4 Char"/>
    <w:basedOn w:val="DefaultParagraphFont"/>
    <w:link w:val="Heading4"/>
    <w:uiPriority w:val="9"/>
    <w:semiHidden/>
    <w:rsid w:val="00AE2EBE"/>
    <w:rPr>
      <w:rFonts w:asciiTheme="majorHAnsi" w:eastAsiaTheme="majorEastAsia" w:hAnsiTheme="majorHAnsi" w:cstheme="majorBidi"/>
      <w:i/>
      <w:iCs/>
      <w:color w:val="2F5496" w:themeColor="accent1" w:themeShade="BF"/>
      <w:kern w:val="0"/>
      <w:sz w:val="22"/>
      <w:szCs w:val="22"/>
      <w:lang w:val="en-US"/>
      <w14:ligatures w14:val="none"/>
    </w:rPr>
  </w:style>
  <w:style w:type="character" w:customStyle="1" w:styleId="Heading5Char">
    <w:name w:val="Heading 5 Char"/>
    <w:basedOn w:val="DefaultParagraphFont"/>
    <w:link w:val="Heading5"/>
    <w:uiPriority w:val="9"/>
    <w:semiHidden/>
    <w:rsid w:val="00AE2EBE"/>
    <w:rPr>
      <w:rFonts w:asciiTheme="majorHAnsi" w:eastAsiaTheme="majorEastAsia" w:hAnsiTheme="majorHAnsi" w:cstheme="majorBidi"/>
      <w:color w:val="2F5496" w:themeColor="accent1" w:themeShade="BF"/>
      <w:kern w:val="0"/>
      <w:sz w:val="22"/>
      <w:szCs w:val="22"/>
      <w:lang w:val="en-US"/>
      <w14:ligatures w14:val="none"/>
    </w:rPr>
  </w:style>
  <w:style w:type="character" w:customStyle="1" w:styleId="Heading6Char">
    <w:name w:val="Heading 6 Char"/>
    <w:basedOn w:val="DefaultParagraphFont"/>
    <w:link w:val="Heading6"/>
    <w:uiPriority w:val="9"/>
    <w:semiHidden/>
    <w:rsid w:val="00AE2EBE"/>
    <w:rPr>
      <w:rFonts w:asciiTheme="majorHAnsi" w:eastAsiaTheme="majorEastAsia" w:hAnsiTheme="majorHAnsi" w:cstheme="majorBidi"/>
      <w:color w:val="1F3763" w:themeColor="accent1" w:themeShade="7F"/>
      <w:kern w:val="0"/>
      <w:sz w:val="22"/>
      <w:szCs w:val="22"/>
      <w:lang w:val="en-US"/>
      <w14:ligatures w14:val="none"/>
    </w:rPr>
  </w:style>
  <w:style w:type="character" w:customStyle="1" w:styleId="Heading7Char">
    <w:name w:val="Heading 7 Char"/>
    <w:basedOn w:val="DefaultParagraphFont"/>
    <w:link w:val="Heading7"/>
    <w:uiPriority w:val="9"/>
    <w:semiHidden/>
    <w:rsid w:val="00AE2EBE"/>
    <w:rPr>
      <w:rFonts w:asciiTheme="majorHAnsi" w:eastAsiaTheme="majorEastAsia" w:hAnsiTheme="majorHAnsi" w:cstheme="majorBidi"/>
      <w:i/>
      <w:iCs/>
      <w:color w:val="1F3763" w:themeColor="accent1" w:themeShade="7F"/>
      <w:kern w:val="0"/>
      <w:sz w:val="22"/>
      <w:szCs w:val="22"/>
      <w:lang w:val="en-US"/>
      <w14:ligatures w14:val="none"/>
    </w:rPr>
  </w:style>
  <w:style w:type="character" w:customStyle="1" w:styleId="Heading8Char">
    <w:name w:val="Heading 8 Char"/>
    <w:basedOn w:val="DefaultParagraphFont"/>
    <w:link w:val="Heading8"/>
    <w:uiPriority w:val="9"/>
    <w:semiHidden/>
    <w:rsid w:val="00AE2EBE"/>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Heading9Char">
    <w:name w:val="Heading 9 Char"/>
    <w:basedOn w:val="DefaultParagraphFont"/>
    <w:link w:val="Heading9"/>
    <w:uiPriority w:val="9"/>
    <w:semiHidden/>
    <w:rsid w:val="00AE2EBE"/>
    <w:rPr>
      <w:rFonts w:asciiTheme="majorHAnsi" w:eastAsiaTheme="majorEastAsia" w:hAnsiTheme="majorHAnsi" w:cstheme="majorBidi"/>
      <w:i/>
      <w:iCs/>
      <w:color w:val="272727" w:themeColor="text1" w:themeTint="D8"/>
      <w:kern w:val="0"/>
      <w:sz w:val="21"/>
      <w:szCs w:val="21"/>
      <w:lang w:val="en-US"/>
      <w14:ligatures w14:val="none"/>
    </w:rPr>
  </w:style>
  <w:style w:type="numbering" w:customStyle="1" w:styleId="CurrentList1">
    <w:name w:val="Current List1"/>
    <w:uiPriority w:val="99"/>
    <w:rsid w:val="008C04C6"/>
    <w:pPr>
      <w:numPr>
        <w:numId w:val="3"/>
      </w:numPr>
    </w:pPr>
  </w:style>
  <w:style w:type="table" w:styleId="GridTable1Light">
    <w:name w:val="Grid Table 1 Light"/>
    <w:basedOn w:val="TableNormal"/>
    <w:uiPriority w:val="46"/>
    <w:rsid w:val="00ED51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3B1A2B"/>
    <w:pPr>
      <w:spacing w:before="120" w:line="240" w:lineRule="auto"/>
    </w:pPr>
    <w:rPr>
      <w:b/>
      <w:i/>
      <w:iCs/>
      <w:color w:val="00B0F0"/>
      <w:szCs w:val="18"/>
    </w:rPr>
  </w:style>
  <w:style w:type="paragraph" w:styleId="NormalWeb">
    <w:name w:val="Normal (Web)"/>
    <w:basedOn w:val="Normal"/>
    <w:uiPriority w:val="99"/>
    <w:semiHidden/>
    <w:unhideWhenUsed/>
    <w:rsid w:val="00A6216B"/>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eastAsia="en-GB"/>
    </w:rPr>
  </w:style>
  <w:style w:type="paragraph" w:styleId="FootnoteText">
    <w:name w:val="footnote text"/>
    <w:basedOn w:val="Normal"/>
    <w:link w:val="FootnoteTextChar"/>
    <w:uiPriority w:val="99"/>
    <w:semiHidden/>
    <w:unhideWhenUsed/>
    <w:rsid w:val="00B81D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1D18"/>
    <w:rPr>
      <w:rFonts w:eastAsia="Calibri" w:cs="Calibri"/>
      <w:color w:val="000000"/>
      <w:kern w:val="0"/>
      <w:sz w:val="20"/>
      <w:szCs w:val="20"/>
      <w:lang w:val="en-US"/>
      <w14:ligatures w14:val="none"/>
    </w:rPr>
  </w:style>
  <w:style w:type="character" w:styleId="FootnoteReference">
    <w:name w:val="footnote reference"/>
    <w:basedOn w:val="DefaultParagraphFont"/>
    <w:uiPriority w:val="99"/>
    <w:semiHidden/>
    <w:unhideWhenUsed/>
    <w:rsid w:val="00B81D18"/>
    <w:rPr>
      <w:vertAlign w:val="superscript"/>
    </w:rPr>
  </w:style>
  <w:style w:type="character" w:styleId="Hyperlink">
    <w:name w:val="Hyperlink"/>
    <w:basedOn w:val="DefaultParagraphFont"/>
    <w:uiPriority w:val="99"/>
    <w:unhideWhenUsed/>
    <w:rsid w:val="00B81D18"/>
    <w:rPr>
      <w:color w:val="0563C1" w:themeColor="hyperlink"/>
      <w:u w:val="single"/>
    </w:rPr>
  </w:style>
  <w:style w:type="character" w:customStyle="1" w:styleId="UnresolvedMention1">
    <w:name w:val="Unresolved Mention1"/>
    <w:basedOn w:val="DefaultParagraphFont"/>
    <w:uiPriority w:val="99"/>
    <w:semiHidden/>
    <w:unhideWhenUsed/>
    <w:rsid w:val="00B81D18"/>
    <w:rPr>
      <w:color w:val="605E5C"/>
      <w:shd w:val="clear" w:color="auto" w:fill="E1DFDD"/>
    </w:rPr>
  </w:style>
  <w:style w:type="table" w:customStyle="1" w:styleId="TableGrid3">
    <w:name w:val="Table Grid3"/>
    <w:basedOn w:val="TableNormal"/>
    <w:next w:val="TableGrid"/>
    <w:uiPriority w:val="39"/>
    <w:rsid w:val="00333612"/>
    <w:rPr>
      <w:kern w:val="0"/>
      <w:sz w:val="22"/>
      <w:szCs w:val="22"/>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4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34F"/>
    <w:rPr>
      <w:rFonts w:eastAsia="Calibri" w:cs="Calibri"/>
      <w:color w:val="000000"/>
      <w:kern w:val="0"/>
      <w:sz w:val="22"/>
      <w:szCs w:val="22"/>
      <w:lang w:val="en-US"/>
      <w14:ligatures w14:val="none"/>
    </w:rPr>
  </w:style>
  <w:style w:type="character" w:styleId="PageNumber">
    <w:name w:val="page number"/>
    <w:basedOn w:val="DefaultParagraphFont"/>
    <w:uiPriority w:val="99"/>
    <w:semiHidden/>
    <w:unhideWhenUsed/>
    <w:rsid w:val="007F434F"/>
  </w:style>
  <w:style w:type="paragraph" w:styleId="TOCHeading">
    <w:name w:val="TOC Heading"/>
    <w:basedOn w:val="Heading1"/>
    <w:next w:val="Normal"/>
    <w:uiPriority w:val="39"/>
    <w:unhideWhenUsed/>
    <w:qFormat/>
    <w:rsid w:val="00D855ED"/>
    <w:pPr>
      <w:numPr>
        <w:numId w:val="0"/>
      </w:numPr>
      <w:spacing w:before="480" w:after="0" w:line="276" w:lineRule="auto"/>
      <w:jc w:val="left"/>
      <w:outlineLvl w:val="9"/>
    </w:pPr>
    <w:rPr>
      <w:rFonts w:asciiTheme="majorHAnsi" w:hAnsiTheme="majorHAnsi"/>
      <w:bCs/>
      <w:color w:val="2F5496" w:themeColor="accent1" w:themeShade="BF"/>
      <w:szCs w:val="28"/>
    </w:rPr>
  </w:style>
  <w:style w:type="paragraph" w:styleId="TOC1">
    <w:name w:val="toc 1"/>
    <w:basedOn w:val="Normal"/>
    <w:next w:val="Normal"/>
    <w:autoRedefine/>
    <w:uiPriority w:val="39"/>
    <w:unhideWhenUsed/>
    <w:rsid w:val="00D855ED"/>
    <w:pPr>
      <w:spacing w:before="120" w:after="0"/>
      <w:ind w:left="0"/>
      <w:jc w:val="left"/>
    </w:pPr>
    <w:rPr>
      <w:rFonts w:cstheme="minorHAnsi"/>
      <w:b/>
      <w:bCs/>
      <w:i/>
      <w:iCs/>
      <w:sz w:val="24"/>
      <w:szCs w:val="24"/>
    </w:rPr>
  </w:style>
  <w:style w:type="paragraph" w:styleId="TOC2">
    <w:name w:val="toc 2"/>
    <w:basedOn w:val="Normal"/>
    <w:next w:val="Normal"/>
    <w:autoRedefine/>
    <w:uiPriority w:val="39"/>
    <w:unhideWhenUsed/>
    <w:rsid w:val="003E1FCD"/>
    <w:pPr>
      <w:tabs>
        <w:tab w:val="left" w:pos="880"/>
        <w:tab w:val="right" w:leader="dot" w:pos="9016"/>
      </w:tabs>
      <w:spacing w:before="120" w:after="0"/>
      <w:ind w:left="220"/>
      <w:jc w:val="left"/>
    </w:pPr>
    <w:rPr>
      <w:rFonts w:cstheme="minorHAnsi"/>
      <w:b/>
      <w:bCs/>
    </w:rPr>
  </w:style>
  <w:style w:type="paragraph" w:styleId="TOC3">
    <w:name w:val="toc 3"/>
    <w:basedOn w:val="Normal"/>
    <w:next w:val="Normal"/>
    <w:autoRedefine/>
    <w:uiPriority w:val="39"/>
    <w:unhideWhenUsed/>
    <w:rsid w:val="00D855ED"/>
    <w:pPr>
      <w:spacing w:after="0"/>
      <w:ind w:left="440"/>
      <w:jc w:val="left"/>
    </w:pPr>
    <w:rPr>
      <w:rFonts w:cstheme="minorHAnsi"/>
      <w:sz w:val="20"/>
      <w:szCs w:val="20"/>
    </w:rPr>
  </w:style>
  <w:style w:type="paragraph" w:styleId="TOC4">
    <w:name w:val="toc 4"/>
    <w:basedOn w:val="Normal"/>
    <w:next w:val="Normal"/>
    <w:autoRedefine/>
    <w:uiPriority w:val="39"/>
    <w:semiHidden/>
    <w:unhideWhenUsed/>
    <w:rsid w:val="00D855ED"/>
    <w:pPr>
      <w:spacing w:after="0"/>
      <w:ind w:left="660"/>
      <w:jc w:val="left"/>
    </w:pPr>
    <w:rPr>
      <w:rFonts w:cstheme="minorHAnsi"/>
      <w:sz w:val="20"/>
      <w:szCs w:val="20"/>
    </w:rPr>
  </w:style>
  <w:style w:type="paragraph" w:styleId="TOC5">
    <w:name w:val="toc 5"/>
    <w:basedOn w:val="Normal"/>
    <w:next w:val="Normal"/>
    <w:autoRedefine/>
    <w:uiPriority w:val="39"/>
    <w:semiHidden/>
    <w:unhideWhenUsed/>
    <w:rsid w:val="00D855ED"/>
    <w:pPr>
      <w:spacing w:after="0"/>
      <w:ind w:left="880"/>
      <w:jc w:val="left"/>
    </w:pPr>
    <w:rPr>
      <w:rFonts w:cstheme="minorHAnsi"/>
      <w:sz w:val="20"/>
      <w:szCs w:val="20"/>
    </w:rPr>
  </w:style>
  <w:style w:type="paragraph" w:styleId="TOC6">
    <w:name w:val="toc 6"/>
    <w:basedOn w:val="Normal"/>
    <w:next w:val="Normal"/>
    <w:autoRedefine/>
    <w:uiPriority w:val="39"/>
    <w:semiHidden/>
    <w:unhideWhenUsed/>
    <w:rsid w:val="00D855ED"/>
    <w:pPr>
      <w:spacing w:after="0"/>
      <w:ind w:left="1100"/>
      <w:jc w:val="left"/>
    </w:pPr>
    <w:rPr>
      <w:rFonts w:cstheme="minorHAnsi"/>
      <w:sz w:val="20"/>
      <w:szCs w:val="20"/>
    </w:rPr>
  </w:style>
  <w:style w:type="paragraph" w:styleId="TOC7">
    <w:name w:val="toc 7"/>
    <w:basedOn w:val="Normal"/>
    <w:next w:val="Normal"/>
    <w:autoRedefine/>
    <w:uiPriority w:val="39"/>
    <w:semiHidden/>
    <w:unhideWhenUsed/>
    <w:rsid w:val="00D855ED"/>
    <w:pPr>
      <w:spacing w:after="0"/>
      <w:ind w:left="1320"/>
      <w:jc w:val="left"/>
    </w:pPr>
    <w:rPr>
      <w:rFonts w:cstheme="minorHAnsi"/>
      <w:sz w:val="20"/>
      <w:szCs w:val="20"/>
    </w:rPr>
  </w:style>
  <w:style w:type="paragraph" w:styleId="TOC8">
    <w:name w:val="toc 8"/>
    <w:basedOn w:val="Normal"/>
    <w:next w:val="Normal"/>
    <w:autoRedefine/>
    <w:uiPriority w:val="39"/>
    <w:semiHidden/>
    <w:unhideWhenUsed/>
    <w:rsid w:val="00D855ED"/>
    <w:pPr>
      <w:spacing w:after="0"/>
      <w:ind w:left="1540"/>
      <w:jc w:val="left"/>
    </w:pPr>
    <w:rPr>
      <w:rFonts w:cstheme="minorHAnsi"/>
      <w:sz w:val="20"/>
      <w:szCs w:val="20"/>
    </w:rPr>
  </w:style>
  <w:style w:type="paragraph" w:styleId="TOC9">
    <w:name w:val="toc 9"/>
    <w:basedOn w:val="Normal"/>
    <w:next w:val="Normal"/>
    <w:autoRedefine/>
    <w:uiPriority w:val="39"/>
    <w:semiHidden/>
    <w:unhideWhenUsed/>
    <w:rsid w:val="00D855ED"/>
    <w:pPr>
      <w:spacing w:after="0"/>
      <w:ind w:left="1760"/>
      <w:jc w:val="left"/>
    </w:pPr>
    <w:rPr>
      <w:rFonts w:cstheme="minorHAnsi"/>
      <w:sz w:val="20"/>
      <w:szCs w:val="20"/>
    </w:rPr>
  </w:style>
  <w:style w:type="paragraph" w:styleId="TableofFigures">
    <w:name w:val="table of figures"/>
    <w:basedOn w:val="Normal"/>
    <w:next w:val="Normal"/>
    <w:uiPriority w:val="99"/>
    <w:unhideWhenUsed/>
    <w:rsid w:val="00D918AF"/>
    <w:pPr>
      <w:spacing w:after="0"/>
      <w:ind w:left="0"/>
    </w:pPr>
  </w:style>
  <w:style w:type="paragraph" w:styleId="Revision">
    <w:name w:val="Revision"/>
    <w:hidden/>
    <w:uiPriority w:val="99"/>
    <w:semiHidden/>
    <w:rsid w:val="00F451A4"/>
    <w:rPr>
      <w:rFonts w:eastAsia="Calibri" w:cs="Calibri"/>
      <w:color w:val="000000"/>
      <w:kern w:val="0"/>
      <w:sz w:val="22"/>
      <w:szCs w:val="22"/>
      <w14:ligatures w14:val="none"/>
    </w:rPr>
  </w:style>
  <w:style w:type="character" w:styleId="CommentReference">
    <w:name w:val="annotation reference"/>
    <w:basedOn w:val="DefaultParagraphFont"/>
    <w:uiPriority w:val="99"/>
    <w:semiHidden/>
    <w:unhideWhenUsed/>
    <w:rsid w:val="00A21B8C"/>
    <w:rPr>
      <w:sz w:val="16"/>
      <w:szCs w:val="16"/>
    </w:rPr>
  </w:style>
  <w:style w:type="paragraph" w:styleId="CommentText">
    <w:name w:val="annotation text"/>
    <w:basedOn w:val="Normal"/>
    <w:link w:val="CommentTextChar"/>
    <w:uiPriority w:val="99"/>
    <w:unhideWhenUsed/>
    <w:rsid w:val="00A21B8C"/>
    <w:pPr>
      <w:spacing w:line="240" w:lineRule="auto"/>
    </w:pPr>
    <w:rPr>
      <w:sz w:val="20"/>
      <w:szCs w:val="20"/>
    </w:rPr>
  </w:style>
  <w:style w:type="character" w:customStyle="1" w:styleId="CommentTextChar">
    <w:name w:val="Comment Text Char"/>
    <w:basedOn w:val="DefaultParagraphFont"/>
    <w:link w:val="CommentText"/>
    <w:uiPriority w:val="99"/>
    <w:rsid w:val="00A21B8C"/>
    <w:rPr>
      <w:rFonts w:eastAsia="Calibri" w:cs="Calibri"/>
      <w:color w:val="000000"/>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A21B8C"/>
    <w:rPr>
      <w:b/>
      <w:bCs/>
    </w:rPr>
  </w:style>
  <w:style w:type="character" w:customStyle="1" w:styleId="CommentSubjectChar">
    <w:name w:val="Comment Subject Char"/>
    <w:basedOn w:val="CommentTextChar"/>
    <w:link w:val="CommentSubject"/>
    <w:uiPriority w:val="99"/>
    <w:semiHidden/>
    <w:rsid w:val="00A21B8C"/>
    <w:rPr>
      <w:rFonts w:eastAsia="Calibri" w:cs="Calibri"/>
      <w:b/>
      <w:bCs/>
      <w:color w:val="000000"/>
      <w:kern w:val="0"/>
      <w:sz w:val="20"/>
      <w:szCs w:val="20"/>
      <w:lang w:val="en-US"/>
      <w14:ligatures w14:val="none"/>
    </w:rPr>
  </w:style>
  <w:style w:type="paragraph" w:styleId="BalloonText">
    <w:name w:val="Balloon Text"/>
    <w:basedOn w:val="Normal"/>
    <w:link w:val="BalloonTextChar"/>
    <w:uiPriority w:val="99"/>
    <w:semiHidden/>
    <w:unhideWhenUsed/>
    <w:rsid w:val="000D41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1A5"/>
    <w:rPr>
      <w:rFonts w:ascii="Segoe UI" w:eastAsia="Calibri" w:hAnsi="Segoe UI" w:cs="Segoe UI"/>
      <w:color w:val="000000"/>
      <w:kern w:val="0"/>
      <w:sz w:val="18"/>
      <w:szCs w:val="18"/>
      <w14:ligatures w14:val="none"/>
    </w:rPr>
  </w:style>
  <w:style w:type="paragraph" w:styleId="Header">
    <w:name w:val="header"/>
    <w:basedOn w:val="Normal"/>
    <w:link w:val="HeaderChar"/>
    <w:uiPriority w:val="99"/>
    <w:unhideWhenUsed/>
    <w:rsid w:val="00BE7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EDD"/>
    <w:rPr>
      <w:rFonts w:eastAsia="Calibri" w:cs="Calibri"/>
      <w:color w:val="000000"/>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7583">
      <w:bodyDiv w:val="1"/>
      <w:marLeft w:val="0"/>
      <w:marRight w:val="0"/>
      <w:marTop w:val="0"/>
      <w:marBottom w:val="0"/>
      <w:divBdr>
        <w:top w:val="none" w:sz="0" w:space="0" w:color="auto"/>
        <w:left w:val="none" w:sz="0" w:space="0" w:color="auto"/>
        <w:bottom w:val="none" w:sz="0" w:space="0" w:color="auto"/>
        <w:right w:val="none" w:sz="0" w:space="0" w:color="auto"/>
      </w:divBdr>
    </w:div>
    <w:div w:id="122961684">
      <w:bodyDiv w:val="1"/>
      <w:marLeft w:val="0"/>
      <w:marRight w:val="0"/>
      <w:marTop w:val="0"/>
      <w:marBottom w:val="0"/>
      <w:divBdr>
        <w:top w:val="none" w:sz="0" w:space="0" w:color="auto"/>
        <w:left w:val="none" w:sz="0" w:space="0" w:color="auto"/>
        <w:bottom w:val="none" w:sz="0" w:space="0" w:color="auto"/>
        <w:right w:val="none" w:sz="0" w:space="0" w:color="auto"/>
      </w:divBdr>
      <w:divsChild>
        <w:div w:id="173347394">
          <w:marLeft w:val="0"/>
          <w:marRight w:val="0"/>
          <w:marTop w:val="0"/>
          <w:marBottom w:val="0"/>
          <w:divBdr>
            <w:top w:val="none" w:sz="0" w:space="0" w:color="auto"/>
            <w:left w:val="none" w:sz="0" w:space="0" w:color="auto"/>
            <w:bottom w:val="none" w:sz="0" w:space="0" w:color="auto"/>
            <w:right w:val="none" w:sz="0" w:space="0" w:color="auto"/>
          </w:divBdr>
          <w:divsChild>
            <w:div w:id="2059551449">
              <w:marLeft w:val="0"/>
              <w:marRight w:val="0"/>
              <w:marTop w:val="0"/>
              <w:marBottom w:val="0"/>
              <w:divBdr>
                <w:top w:val="none" w:sz="0" w:space="0" w:color="auto"/>
                <w:left w:val="none" w:sz="0" w:space="0" w:color="auto"/>
                <w:bottom w:val="none" w:sz="0" w:space="0" w:color="auto"/>
                <w:right w:val="none" w:sz="0" w:space="0" w:color="auto"/>
              </w:divBdr>
              <w:divsChild>
                <w:div w:id="460733037">
                  <w:marLeft w:val="0"/>
                  <w:marRight w:val="0"/>
                  <w:marTop w:val="0"/>
                  <w:marBottom w:val="0"/>
                  <w:divBdr>
                    <w:top w:val="none" w:sz="0" w:space="0" w:color="auto"/>
                    <w:left w:val="none" w:sz="0" w:space="0" w:color="auto"/>
                    <w:bottom w:val="none" w:sz="0" w:space="0" w:color="auto"/>
                    <w:right w:val="none" w:sz="0" w:space="0" w:color="auto"/>
                  </w:divBdr>
                  <w:divsChild>
                    <w:div w:id="11592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92656">
      <w:bodyDiv w:val="1"/>
      <w:marLeft w:val="0"/>
      <w:marRight w:val="0"/>
      <w:marTop w:val="0"/>
      <w:marBottom w:val="0"/>
      <w:divBdr>
        <w:top w:val="none" w:sz="0" w:space="0" w:color="auto"/>
        <w:left w:val="none" w:sz="0" w:space="0" w:color="auto"/>
        <w:bottom w:val="none" w:sz="0" w:space="0" w:color="auto"/>
        <w:right w:val="none" w:sz="0" w:space="0" w:color="auto"/>
      </w:divBdr>
      <w:divsChild>
        <w:div w:id="1003630118">
          <w:marLeft w:val="0"/>
          <w:marRight w:val="0"/>
          <w:marTop w:val="0"/>
          <w:marBottom w:val="0"/>
          <w:divBdr>
            <w:top w:val="none" w:sz="0" w:space="0" w:color="auto"/>
            <w:left w:val="none" w:sz="0" w:space="0" w:color="auto"/>
            <w:bottom w:val="none" w:sz="0" w:space="0" w:color="auto"/>
            <w:right w:val="none" w:sz="0" w:space="0" w:color="auto"/>
          </w:divBdr>
          <w:divsChild>
            <w:div w:id="1579560261">
              <w:marLeft w:val="0"/>
              <w:marRight w:val="0"/>
              <w:marTop w:val="0"/>
              <w:marBottom w:val="0"/>
              <w:divBdr>
                <w:top w:val="none" w:sz="0" w:space="0" w:color="auto"/>
                <w:left w:val="none" w:sz="0" w:space="0" w:color="auto"/>
                <w:bottom w:val="none" w:sz="0" w:space="0" w:color="auto"/>
                <w:right w:val="none" w:sz="0" w:space="0" w:color="auto"/>
              </w:divBdr>
              <w:divsChild>
                <w:div w:id="1799496615">
                  <w:marLeft w:val="0"/>
                  <w:marRight w:val="0"/>
                  <w:marTop w:val="0"/>
                  <w:marBottom w:val="0"/>
                  <w:divBdr>
                    <w:top w:val="none" w:sz="0" w:space="0" w:color="auto"/>
                    <w:left w:val="none" w:sz="0" w:space="0" w:color="auto"/>
                    <w:bottom w:val="none" w:sz="0" w:space="0" w:color="auto"/>
                    <w:right w:val="none" w:sz="0" w:space="0" w:color="auto"/>
                  </w:divBdr>
                  <w:divsChild>
                    <w:div w:id="52468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8380">
      <w:bodyDiv w:val="1"/>
      <w:marLeft w:val="0"/>
      <w:marRight w:val="0"/>
      <w:marTop w:val="0"/>
      <w:marBottom w:val="0"/>
      <w:divBdr>
        <w:top w:val="none" w:sz="0" w:space="0" w:color="auto"/>
        <w:left w:val="none" w:sz="0" w:space="0" w:color="auto"/>
        <w:bottom w:val="none" w:sz="0" w:space="0" w:color="auto"/>
        <w:right w:val="none" w:sz="0" w:space="0" w:color="auto"/>
      </w:divBdr>
      <w:divsChild>
        <w:div w:id="2000233668">
          <w:marLeft w:val="0"/>
          <w:marRight w:val="0"/>
          <w:marTop w:val="0"/>
          <w:marBottom w:val="0"/>
          <w:divBdr>
            <w:top w:val="none" w:sz="0" w:space="0" w:color="auto"/>
            <w:left w:val="none" w:sz="0" w:space="0" w:color="auto"/>
            <w:bottom w:val="none" w:sz="0" w:space="0" w:color="auto"/>
            <w:right w:val="none" w:sz="0" w:space="0" w:color="auto"/>
          </w:divBdr>
          <w:divsChild>
            <w:div w:id="435180383">
              <w:marLeft w:val="0"/>
              <w:marRight w:val="0"/>
              <w:marTop w:val="0"/>
              <w:marBottom w:val="0"/>
              <w:divBdr>
                <w:top w:val="none" w:sz="0" w:space="0" w:color="auto"/>
                <w:left w:val="none" w:sz="0" w:space="0" w:color="auto"/>
                <w:bottom w:val="none" w:sz="0" w:space="0" w:color="auto"/>
                <w:right w:val="none" w:sz="0" w:space="0" w:color="auto"/>
              </w:divBdr>
              <w:divsChild>
                <w:div w:id="1825003563">
                  <w:marLeft w:val="0"/>
                  <w:marRight w:val="0"/>
                  <w:marTop w:val="0"/>
                  <w:marBottom w:val="0"/>
                  <w:divBdr>
                    <w:top w:val="none" w:sz="0" w:space="0" w:color="auto"/>
                    <w:left w:val="none" w:sz="0" w:space="0" w:color="auto"/>
                    <w:bottom w:val="none" w:sz="0" w:space="0" w:color="auto"/>
                    <w:right w:val="none" w:sz="0" w:space="0" w:color="auto"/>
                  </w:divBdr>
                  <w:divsChild>
                    <w:div w:id="1668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169598">
      <w:bodyDiv w:val="1"/>
      <w:marLeft w:val="0"/>
      <w:marRight w:val="0"/>
      <w:marTop w:val="0"/>
      <w:marBottom w:val="0"/>
      <w:divBdr>
        <w:top w:val="none" w:sz="0" w:space="0" w:color="auto"/>
        <w:left w:val="none" w:sz="0" w:space="0" w:color="auto"/>
        <w:bottom w:val="none" w:sz="0" w:space="0" w:color="auto"/>
        <w:right w:val="none" w:sz="0" w:space="0" w:color="auto"/>
      </w:divBdr>
      <w:divsChild>
        <w:div w:id="1737631006">
          <w:marLeft w:val="0"/>
          <w:marRight w:val="0"/>
          <w:marTop w:val="0"/>
          <w:marBottom w:val="0"/>
          <w:divBdr>
            <w:top w:val="none" w:sz="0" w:space="0" w:color="auto"/>
            <w:left w:val="none" w:sz="0" w:space="0" w:color="auto"/>
            <w:bottom w:val="none" w:sz="0" w:space="0" w:color="auto"/>
            <w:right w:val="none" w:sz="0" w:space="0" w:color="auto"/>
          </w:divBdr>
          <w:divsChild>
            <w:div w:id="455149381">
              <w:marLeft w:val="0"/>
              <w:marRight w:val="0"/>
              <w:marTop w:val="0"/>
              <w:marBottom w:val="0"/>
              <w:divBdr>
                <w:top w:val="none" w:sz="0" w:space="0" w:color="auto"/>
                <w:left w:val="none" w:sz="0" w:space="0" w:color="auto"/>
                <w:bottom w:val="none" w:sz="0" w:space="0" w:color="auto"/>
                <w:right w:val="none" w:sz="0" w:space="0" w:color="auto"/>
              </w:divBdr>
              <w:divsChild>
                <w:div w:id="47999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63339">
      <w:bodyDiv w:val="1"/>
      <w:marLeft w:val="0"/>
      <w:marRight w:val="0"/>
      <w:marTop w:val="0"/>
      <w:marBottom w:val="0"/>
      <w:divBdr>
        <w:top w:val="none" w:sz="0" w:space="0" w:color="auto"/>
        <w:left w:val="none" w:sz="0" w:space="0" w:color="auto"/>
        <w:bottom w:val="none" w:sz="0" w:space="0" w:color="auto"/>
        <w:right w:val="none" w:sz="0" w:space="0" w:color="auto"/>
      </w:divBdr>
      <w:divsChild>
        <w:div w:id="1588422203">
          <w:marLeft w:val="0"/>
          <w:marRight w:val="0"/>
          <w:marTop w:val="0"/>
          <w:marBottom w:val="0"/>
          <w:divBdr>
            <w:top w:val="none" w:sz="0" w:space="0" w:color="auto"/>
            <w:left w:val="none" w:sz="0" w:space="0" w:color="auto"/>
            <w:bottom w:val="none" w:sz="0" w:space="0" w:color="auto"/>
            <w:right w:val="none" w:sz="0" w:space="0" w:color="auto"/>
          </w:divBdr>
          <w:divsChild>
            <w:div w:id="1003051864">
              <w:marLeft w:val="0"/>
              <w:marRight w:val="0"/>
              <w:marTop w:val="0"/>
              <w:marBottom w:val="0"/>
              <w:divBdr>
                <w:top w:val="none" w:sz="0" w:space="0" w:color="auto"/>
                <w:left w:val="none" w:sz="0" w:space="0" w:color="auto"/>
                <w:bottom w:val="none" w:sz="0" w:space="0" w:color="auto"/>
                <w:right w:val="none" w:sz="0" w:space="0" w:color="auto"/>
              </w:divBdr>
              <w:divsChild>
                <w:div w:id="105589938">
                  <w:marLeft w:val="0"/>
                  <w:marRight w:val="0"/>
                  <w:marTop w:val="0"/>
                  <w:marBottom w:val="0"/>
                  <w:divBdr>
                    <w:top w:val="none" w:sz="0" w:space="0" w:color="auto"/>
                    <w:left w:val="none" w:sz="0" w:space="0" w:color="auto"/>
                    <w:bottom w:val="none" w:sz="0" w:space="0" w:color="auto"/>
                    <w:right w:val="none" w:sz="0" w:space="0" w:color="auto"/>
                  </w:divBdr>
                  <w:divsChild>
                    <w:div w:id="20520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433806">
      <w:bodyDiv w:val="1"/>
      <w:marLeft w:val="0"/>
      <w:marRight w:val="0"/>
      <w:marTop w:val="0"/>
      <w:marBottom w:val="0"/>
      <w:divBdr>
        <w:top w:val="none" w:sz="0" w:space="0" w:color="auto"/>
        <w:left w:val="none" w:sz="0" w:space="0" w:color="auto"/>
        <w:bottom w:val="none" w:sz="0" w:space="0" w:color="auto"/>
        <w:right w:val="none" w:sz="0" w:space="0" w:color="auto"/>
      </w:divBdr>
      <w:divsChild>
        <w:div w:id="1233389579">
          <w:marLeft w:val="0"/>
          <w:marRight w:val="0"/>
          <w:marTop w:val="0"/>
          <w:marBottom w:val="0"/>
          <w:divBdr>
            <w:top w:val="none" w:sz="0" w:space="0" w:color="auto"/>
            <w:left w:val="none" w:sz="0" w:space="0" w:color="auto"/>
            <w:bottom w:val="none" w:sz="0" w:space="0" w:color="auto"/>
            <w:right w:val="none" w:sz="0" w:space="0" w:color="auto"/>
          </w:divBdr>
          <w:divsChild>
            <w:div w:id="183135849">
              <w:marLeft w:val="0"/>
              <w:marRight w:val="0"/>
              <w:marTop w:val="0"/>
              <w:marBottom w:val="0"/>
              <w:divBdr>
                <w:top w:val="none" w:sz="0" w:space="0" w:color="auto"/>
                <w:left w:val="none" w:sz="0" w:space="0" w:color="auto"/>
                <w:bottom w:val="none" w:sz="0" w:space="0" w:color="auto"/>
                <w:right w:val="none" w:sz="0" w:space="0" w:color="auto"/>
              </w:divBdr>
              <w:divsChild>
                <w:div w:id="53509829">
                  <w:marLeft w:val="0"/>
                  <w:marRight w:val="0"/>
                  <w:marTop w:val="0"/>
                  <w:marBottom w:val="0"/>
                  <w:divBdr>
                    <w:top w:val="none" w:sz="0" w:space="0" w:color="auto"/>
                    <w:left w:val="none" w:sz="0" w:space="0" w:color="auto"/>
                    <w:bottom w:val="none" w:sz="0" w:space="0" w:color="auto"/>
                    <w:right w:val="none" w:sz="0" w:space="0" w:color="auto"/>
                  </w:divBdr>
                  <w:divsChild>
                    <w:div w:id="1906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049312">
      <w:bodyDiv w:val="1"/>
      <w:marLeft w:val="0"/>
      <w:marRight w:val="0"/>
      <w:marTop w:val="0"/>
      <w:marBottom w:val="0"/>
      <w:divBdr>
        <w:top w:val="none" w:sz="0" w:space="0" w:color="auto"/>
        <w:left w:val="none" w:sz="0" w:space="0" w:color="auto"/>
        <w:bottom w:val="none" w:sz="0" w:space="0" w:color="auto"/>
        <w:right w:val="none" w:sz="0" w:space="0" w:color="auto"/>
      </w:divBdr>
      <w:divsChild>
        <w:div w:id="1159149929">
          <w:marLeft w:val="0"/>
          <w:marRight w:val="0"/>
          <w:marTop w:val="0"/>
          <w:marBottom w:val="0"/>
          <w:divBdr>
            <w:top w:val="none" w:sz="0" w:space="0" w:color="auto"/>
            <w:left w:val="none" w:sz="0" w:space="0" w:color="auto"/>
            <w:bottom w:val="none" w:sz="0" w:space="0" w:color="auto"/>
            <w:right w:val="none" w:sz="0" w:space="0" w:color="auto"/>
          </w:divBdr>
          <w:divsChild>
            <w:div w:id="1881167623">
              <w:marLeft w:val="0"/>
              <w:marRight w:val="0"/>
              <w:marTop w:val="0"/>
              <w:marBottom w:val="0"/>
              <w:divBdr>
                <w:top w:val="none" w:sz="0" w:space="0" w:color="auto"/>
                <w:left w:val="none" w:sz="0" w:space="0" w:color="auto"/>
                <w:bottom w:val="none" w:sz="0" w:space="0" w:color="auto"/>
                <w:right w:val="none" w:sz="0" w:space="0" w:color="auto"/>
              </w:divBdr>
              <w:divsChild>
                <w:div w:id="410153508">
                  <w:marLeft w:val="0"/>
                  <w:marRight w:val="0"/>
                  <w:marTop w:val="0"/>
                  <w:marBottom w:val="0"/>
                  <w:divBdr>
                    <w:top w:val="none" w:sz="0" w:space="0" w:color="auto"/>
                    <w:left w:val="none" w:sz="0" w:space="0" w:color="auto"/>
                    <w:bottom w:val="none" w:sz="0" w:space="0" w:color="auto"/>
                    <w:right w:val="none" w:sz="0" w:space="0" w:color="auto"/>
                  </w:divBdr>
                  <w:divsChild>
                    <w:div w:id="8563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438472">
      <w:bodyDiv w:val="1"/>
      <w:marLeft w:val="0"/>
      <w:marRight w:val="0"/>
      <w:marTop w:val="0"/>
      <w:marBottom w:val="0"/>
      <w:divBdr>
        <w:top w:val="none" w:sz="0" w:space="0" w:color="auto"/>
        <w:left w:val="none" w:sz="0" w:space="0" w:color="auto"/>
        <w:bottom w:val="none" w:sz="0" w:space="0" w:color="auto"/>
        <w:right w:val="none" w:sz="0" w:space="0" w:color="auto"/>
      </w:divBdr>
      <w:divsChild>
        <w:div w:id="161512771">
          <w:marLeft w:val="0"/>
          <w:marRight w:val="0"/>
          <w:marTop w:val="0"/>
          <w:marBottom w:val="0"/>
          <w:divBdr>
            <w:top w:val="none" w:sz="0" w:space="0" w:color="auto"/>
            <w:left w:val="none" w:sz="0" w:space="0" w:color="auto"/>
            <w:bottom w:val="none" w:sz="0" w:space="0" w:color="auto"/>
            <w:right w:val="none" w:sz="0" w:space="0" w:color="auto"/>
          </w:divBdr>
          <w:divsChild>
            <w:div w:id="598025372">
              <w:marLeft w:val="0"/>
              <w:marRight w:val="0"/>
              <w:marTop w:val="0"/>
              <w:marBottom w:val="0"/>
              <w:divBdr>
                <w:top w:val="none" w:sz="0" w:space="0" w:color="auto"/>
                <w:left w:val="none" w:sz="0" w:space="0" w:color="auto"/>
                <w:bottom w:val="none" w:sz="0" w:space="0" w:color="auto"/>
                <w:right w:val="none" w:sz="0" w:space="0" w:color="auto"/>
              </w:divBdr>
              <w:divsChild>
                <w:div w:id="546797777">
                  <w:marLeft w:val="0"/>
                  <w:marRight w:val="0"/>
                  <w:marTop w:val="0"/>
                  <w:marBottom w:val="0"/>
                  <w:divBdr>
                    <w:top w:val="none" w:sz="0" w:space="0" w:color="auto"/>
                    <w:left w:val="none" w:sz="0" w:space="0" w:color="auto"/>
                    <w:bottom w:val="none" w:sz="0" w:space="0" w:color="auto"/>
                    <w:right w:val="none" w:sz="0" w:space="0" w:color="auto"/>
                  </w:divBdr>
                  <w:divsChild>
                    <w:div w:id="4983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33624">
      <w:bodyDiv w:val="1"/>
      <w:marLeft w:val="0"/>
      <w:marRight w:val="0"/>
      <w:marTop w:val="0"/>
      <w:marBottom w:val="0"/>
      <w:divBdr>
        <w:top w:val="none" w:sz="0" w:space="0" w:color="auto"/>
        <w:left w:val="none" w:sz="0" w:space="0" w:color="auto"/>
        <w:bottom w:val="none" w:sz="0" w:space="0" w:color="auto"/>
        <w:right w:val="none" w:sz="0" w:space="0" w:color="auto"/>
      </w:divBdr>
      <w:divsChild>
        <w:div w:id="839545828">
          <w:marLeft w:val="0"/>
          <w:marRight w:val="0"/>
          <w:marTop w:val="0"/>
          <w:marBottom w:val="0"/>
          <w:divBdr>
            <w:top w:val="none" w:sz="0" w:space="0" w:color="auto"/>
            <w:left w:val="none" w:sz="0" w:space="0" w:color="auto"/>
            <w:bottom w:val="none" w:sz="0" w:space="0" w:color="auto"/>
            <w:right w:val="none" w:sz="0" w:space="0" w:color="auto"/>
          </w:divBdr>
          <w:divsChild>
            <w:div w:id="431752564">
              <w:marLeft w:val="0"/>
              <w:marRight w:val="0"/>
              <w:marTop w:val="0"/>
              <w:marBottom w:val="0"/>
              <w:divBdr>
                <w:top w:val="none" w:sz="0" w:space="0" w:color="auto"/>
                <w:left w:val="none" w:sz="0" w:space="0" w:color="auto"/>
                <w:bottom w:val="none" w:sz="0" w:space="0" w:color="auto"/>
                <w:right w:val="none" w:sz="0" w:space="0" w:color="auto"/>
              </w:divBdr>
              <w:divsChild>
                <w:div w:id="1339309835">
                  <w:marLeft w:val="0"/>
                  <w:marRight w:val="0"/>
                  <w:marTop w:val="0"/>
                  <w:marBottom w:val="0"/>
                  <w:divBdr>
                    <w:top w:val="none" w:sz="0" w:space="0" w:color="auto"/>
                    <w:left w:val="none" w:sz="0" w:space="0" w:color="auto"/>
                    <w:bottom w:val="none" w:sz="0" w:space="0" w:color="auto"/>
                    <w:right w:val="none" w:sz="0" w:space="0" w:color="auto"/>
                  </w:divBdr>
                  <w:divsChild>
                    <w:div w:id="5390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920907">
      <w:bodyDiv w:val="1"/>
      <w:marLeft w:val="0"/>
      <w:marRight w:val="0"/>
      <w:marTop w:val="0"/>
      <w:marBottom w:val="0"/>
      <w:divBdr>
        <w:top w:val="none" w:sz="0" w:space="0" w:color="auto"/>
        <w:left w:val="none" w:sz="0" w:space="0" w:color="auto"/>
        <w:bottom w:val="none" w:sz="0" w:space="0" w:color="auto"/>
        <w:right w:val="none" w:sz="0" w:space="0" w:color="auto"/>
      </w:divBdr>
      <w:divsChild>
        <w:div w:id="1455975866">
          <w:marLeft w:val="0"/>
          <w:marRight w:val="0"/>
          <w:marTop w:val="0"/>
          <w:marBottom w:val="0"/>
          <w:divBdr>
            <w:top w:val="none" w:sz="0" w:space="0" w:color="auto"/>
            <w:left w:val="none" w:sz="0" w:space="0" w:color="auto"/>
            <w:bottom w:val="none" w:sz="0" w:space="0" w:color="auto"/>
            <w:right w:val="none" w:sz="0" w:space="0" w:color="auto"/>
          </w:divBdr>
          <w:divsChild>
            <w:div w:id="655845766">
              <w:marLeft w:val="0"/>
              <w:marRight w:val="0"/>
              <w:marTop w:val="0"/>
              <w:marBottom w:val="0"/>
              <w:divBdr>
                <w:top w:val="none" w:sz="0" w:space="0" w:color="auto"/>
                <w:left w:val="none" w:sz="0" w:space="0" w:color="auto"/>
                <w:bottom w:val="none" w:sz="0" w:space="0" w:color="auto"/>
                <w:right w:val="none" w:sz="0" w:space="0" w:color="auto"/>
              </w:divBdr>
              <w:divsChild>
                <w:div w:id="2075855393">
                  <w:marLeft w:val="0"/>
                  <w:marRight w:val="0"/>
                  <w:marTop w:val="0"/>
                  <w:marBottom w:val="0"/>
                  <w:divBdr>
                    <w:top w:val="none" w:sz="0" w:space="0" w:color="auto"/>
                    <w:left w:val="none" w:sz="0" w:space="0" w:color="auto"/>
                    <w:bottom w:val="none" w:sz="0" w:space="0" w:color="auto"/>
                    <w:right w:val="none" w:sz="0" w:space="0" w:color="auto"/>
                  </w:divBdr>
                  <w:divsChild>
                    <w:div w:id="16308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331319">
      <w:bodyDiv w:val="1"/>
      <w:marLeft w:val="0"/>
      <w:marRight w:val="0"/>
      <w:marTop w:val="0"/>
      <w:marBottom w:val="0"/>
      <w:divBdr>
        <w:top w:val="none" w:sz="0" w:space="0" w:color="auto"/>
        <w:left w:val="none" w:sz="0" w:space="0" w:color="auto"/>
        <w:bottom w:val="none" w:sz="0" w:space="0" w:color="auto"/>
        <w:right w:val="none" w:sz="0" w:space="0" w:color="auto"/>
      </w:divBdr>
      <w:divsChild>
        <w:div w:id="367728115">
          <w:marLeft w:val="0"/>
          <w:marRight w:val="0"/>
          <w:marTop w:val="0"/>
          <w:marBottom w:val="0"/>
          <w:divBdr>
            <w:top w:val="none" w:sz="0" w:space="0" w:color="auto"/>
            <w:left w:val="none" w:sz="0" w:space="0" w:color="auto"/>
            <w:bottom w:val="none" w:sz="0" w:space="0" w:color="auto"/>
            <w:right w:val="none" w:sz="0" w:space="0" w:color="auto"/>
          </w:divBdr>
          <w:divsChild>
            <w:div w:id="2022657854">
              <w:marLeft w:val="0"/>
              <w:marRight w:val="0"/>
              <w:marTop w:val="0"/>
              <w:marBottom w:val="0"/>
              <w:divBdr>
                <w:top w:val="none" w:sz="0" w:space="0" w:color="auto"/>
                <w:left w:val="none" w:sz="0" w:space="0" w:color="auto"/>
                <w:bottom w:val="none" w:sz="0" w:space="0" w:color="auto"/>
                <w:right w:val="none" w:sz="0" w:space="0" w:color="auto"/>
              </w:divBdr>
              <w:divsChild>
                <w:div w:id="265967081">
                  <w:marLeft w:val="0"/>
                  <w:marRight w:val="0"/>
                  <w:marTop w:val="0"/>
                  <w:marBottom w:val="0"/>
                  <w:divBdr>
                    <w:top w:val="none" w:sz="0" w:space="0" w:color="auto"/>
                    <w:left w:val="none" w:sz="0" w:space="0" w:color="auto"/>
                    <w:bottom w:val="none" w:sz="0" w:space="0" w:color="auto"/>
                    <w:right w:val="none" w:sz="0" w:space="0" w:color="auto"/>
                  </w:divBdr>
                  <w:divsChild>
                    <w:div w:id="20867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40545">
      <w:bodyDiv w:val="1"/>
      <w:marLeft w:val="0"/>
      <w:marRight w:val="0"/>
      <w:marTop w:val="0"/>
      <w:marBottom w:val="0"/>
      <w:divBdr>
        <w:top w:val="none" w:sz="0" w:space="0" w:color="auto"/>
        <w:left w:val="none" w:sz="0" w:space="0" w:color="auto"/>
        <w:bottom w:val="none" w:sz="0" w:space="0" w:color="auto"/>
        <w:right w:val="none" w:sz="0" w:space="0" w:color="auto"/>
      </w:divBdr>
      <w:divsChild>
        <w:div w:id="1203053584">
          <w:marLeft w:val="0"/>
          <w:marRight w:val="0"/>
          <w:marTop w:val="0"/>
          <w:marBottom w:val="0"/>
          <w:divBdr>
            <w:top w:val="none" w:sz="0" w:space="0" w:color="auto"/>
            <w:left w:val="none" w:sz="0" w:space="0" w:color="auto"/>
            <w:bottom w:val="none" w:sz="0" w:space="0" w:color="auto"/>
            <w:right w:val="none" w:sz="0" w:space="0" w:color="auto"/>
          </w:divBdr>
          <w:divsChild>
            <w:div w:id="419565678">
              <w:marLeft w:val="0"/>
              <w:marRight w:val="0"/>
              <w:marTop w:val="0"/>
              <w:marBottom w:val="0"/>
              <w:divBdr>
                <w:top w:val="none" w:sz="0" w:space="0" w:color="auto"/>
                <w:left w:val="none" w:sz="0" w:space="0" w:color="auto"/>
                <w:bottom w:val="none" w:sz="0" w:space="0" w:color="auto"/>
                <w:right w:val="none" w:sz="0" w:space="0" w:color="auto"/>
              </w:divBdr>
              <w:divsChild>
                <w:div w:id="1975285232">
                  <w:marLeft w:val="0"/>
                  <w:marRight w:val="0"/>
                  <w:marTop w:val="0"/>
                  <w:marBottom w:val="0"/>
                  <w:divBdr>
                    <w:top w:val="none" w:sz="0" w:space="0" w:color="auto"/>
                    <w:left w:val="none" w:sz="0" w:space="0" w:color="auto"/>
                    <w:bottom w:val="none" w:sz="0" w:space="0" w:color="auto"/>
                    <w:right w:val="none" w:sz="0" w:space="0" w:color="auto"/>
                  </w:divBdr>
                  <w:divsChild>
                    <w:div w:id="13302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180007">
      <w:bodyDiv w:val="1"/>
      <w:marLeft w:val="0"/>
      <w:marRight w:val="0"/>
      <w:marTop w:val="0"/>
      <w:marBottom w:val="0"/>
      <w:divBdr>
        <w:top w:val="none" w:sz="0" w:space="0" w:color="auto"/>
        <w:left w:val="none" w:sz="0" w:space="0" w:color="auto"/>
        <w:bottom w:val="none" w:sz="0" w:space="0" w:color="auto"/>
        <w:right w:val="none" w:sz="0" w:space="0" w:color="auto"/>
      </w:divBdr>
      <w:divsChild>
        <w:div w:id="74982573">
          <w:marLeft w:val="0"/>
          <w:marRight w:val="0"/>
          <w:marTop w:val="0"/>
          <w:marBottom w:val="0"/>
          <w:divBdr>
            <w:top w:val="none" w:sz="0" w:space="0" w:color="auto"/>
            <w:left w:val="none" w:sz="0" w:space="0" w:color="auto"/>
            <w:bottom w:val="none" w:sz="0" w:space="0" w:color="auto"/>
            <w:right w:val="none" w:sz="0" w:space="0" w:color="auto"/>
          </w:divBdr>
          <w:divsChild>
            <w:div w:id="746848716">
              <w:marLeft w:val="0"/>
              <w:marRight w:val="0"/>
              <w:marTop w:val="0"/>
              <w:marBottom w:val="0"/>
              <w:divBdr>
                <w:top w:val="none" w:sz="0" w:space="0" w:color="auto"/>
                <w:left w:val="none" w:sz="0" w:space="0" w:color="auto"/>
                <w:bottom w:val="none" w:sz="0" w:space="0" w:color="auto"/>
                <w:right w:val="none" w:sz="0" w:space="0" w:color="auto"/>
              </w:divBdr>
              <w:divsChild>
                <w:div w:id="582683977">
                  <w:marLeft w:val="0"/>
                  <w:marRight w:val="0"/>
                  <w:marTop w:val="0"/>
                  <w:marBottom w:val="0"/>
                  <w:divBdr>
                    <w:top w:val="none" w:sz="0" w:space="0" w:color="auto"/>
                    <w:left w:val="none" w:sz="0" w:space="0" w:color="auto"/>
                    <w:bottom w:val="none" w:sz="0" w:space="0" w:color="auto"/>
                    <w:right w:val="none" w:sz="0" w:space="0" w:color="auto"/>
                  </w:divBdr>
                  <w:divsChild>
                    <w:div w:id="6038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44577">
      <w:bodyDiv w:val="1"/>
      <w:marLeft w:val="0"/>
      <w:marRight w:val="0"/>
      <w:marTop w:val="0"/>
      <w:marBottom w:val="0"/>
      <w:divBdr>
        <w:top w:val="none" w:sz="0" w:space="0" w:color="auto"/>
        <w:left w:val="none" w:sz="0" w:space="0" w:color="auto"/>
        <w:bottom w:val="none" w:sz="0" w:space="0" w:color="auto"/>
        <w:right w:val="none" w:sz="0" w:space="0" w:color="auto"/>
      </w:divBdr>
      <w:divsChild>
        <w:div w:id="1917586837">
          <w:marLeft w:val="0"/>
          <w:marRight w:val="0"/>
          <w:marTop w:val="0"/>
          <w:marBottom w:val="0"/>
          <w:divBdr>
            <w:top w:val="none" w:sz="0" w:space="0" w:color="auto"/>
            <w:left w:val="none" w:sz="0" w:space="0" w:color="auto"/>
            <w:bottom w:val="none" w:sz="0" w:space="0" w:color="auto"/>
            <w:right w:val="none" w:sz="0" w:space="0" w:color="auto"/>
          </w:divBdr>
          <w:divsChild>
            <w:div w:id="395015389">
              <w:marLeft w:val="0"/>
              <w:marRight w:val="0"/>
              <w:marTop w:val="0"/>
              <w:marBottom w:val="0"/>
              <w:divBdr>
                <w:top w:val="none" w:sz="0" w:space="0" w:color="auto"/>
                <w:left w:val="none" w:sz="0" w:space="0" w:color="auto"/>
                <w:bottom w:val="none" w:sz="0" w:space="0" w:color="auto"/>
                <w:right w:val="none" w:sz="0" w:space="0" w:color="auto"/>
              </w:divBdr>
              <w:divsChild>
                <w:div w:id="219051324">
                  <w:marLeft w:val="0"/>
                  <w:marRight w:val="0"/>
                  <w:marTop w:val="0"/>
                  <w:marBottom w:val="0"/>
                  <w:divBdr>
                    <w:top w:val="none" w:sz="0" w:space="0" w:color="auto"/>
                    <w:left w:val="none" w:sz="0" w:space="0" w:color="auto"/>
                    <w:bottom w:val="none" w:sz="0" w:space="0" w:color="auto"/>
                    <w:right w:val="none" w:sz="0" w:space="0" w:color="auto"/>
                  </w:divBdr>
                  <w:divsChild>
                    <w:div w:id="79444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165391">
      <w:bodyDiv w:val="1"/>
      <w:marLeft w:val="0"/>
      <w:marRight w:val="0"/>
      <w:marTop w:val="0"/>
      <w:marBottom w:val="0"/>
      <w:divBdr>
        <w:top w:val="none" w:sz="0" w:space="0" w:color="auto"/>
        <w:left w:val="none" w:sz="0" w:space="0" w:color="auto"/>
        <w:bottom w:val="none" w:sz="0" w:space="0" w:color="auto"/>
        <w:right w:val="none" w:sz="0" w:space="0" w:color="auto"/>
      </w:divBdr>
      <w:divsChild>
        <w:div w:id="1516309212">
          <w:marLeft w:val="0"/>
          <w:marRight w:val="0"/>
          <w:marTop w:val="0"/>
          <w:marBottom w:val="0"/>
          <w:divBdr>
            <w:top w:val="none" w:sz="0" w:space="0" w:color="auto"/>
            <w:left w:val="none" w:sz="0" w:space="0" w:color="auto"/>
            <w:bottom w:val="none" w:sz="0" w:space="0" w:color="auto"/>
            <w:right w:val="none" w:sz="0" w:space="0" w:color="auto"/>
          </w:divBdr>
          <w:divsChild>
            <w:div w:id="998382853">
              <w:marLeft w:val="0"/>
              <w:marRight w:val="0"/>
              <w:marTop w:val="0"/>
              <w:marBottom w:val="0"/>
              <w:divBdr>
                <w:top w:val="none" w:sz="0" w:space="0" w:color="auto"/>
                <w:left w:val="none" w:sz="0" w:space="0" w:color="auto"/>
                <w:bottom w:val="none" w:sz="0" w:space="0" w:color="auto"/>
                <w:right w:val="none" w:sz="0" w:space="0" w:color="auto"/>
              </w:divBdr>
              <w:divsChild>
                <w:div w:id="1424061736">
                  <w:marLeft w:val="0"/>
                  <w:marRight w:val="0"/>
                  <w:marTop w:val="0"/>
                  <w:marBottom w:val="0"/>
                  <w:divBdr>
                    <w:top w:val="none" w:sz="0" w:space="0" w:color="auto"/>
                    <w:left w:val="none" w:sz="0" w:space="0" w:color="auto"/>
                    <w:bottom w:val="none" w:sz="0" w:space="0" w:color="auto"/>
                    <w:right w:val="none" w:sz="0" w:space="0" w:color="auto"/>
                  </w:divBdr>
                </w:div>
              </w:divsChild>
            </w:div>
            <w:div w:id="1996764089">
              <w:marLeft w:val="0"/>
              <w:marRight w:val="0"/>
              <w:marTop w:val="0"/>
              <w:marBottom w:val="0"/>
              <w:divBdr>
                <w:top w:val="none" w:sz="0" w:space="0" w:color="auto"/>
                <w:left w:val="none" w:sz="0" w:space="0" w:color="auto"/>
                <w:bottom w:val="none" w:sz="0" w:space="0" w:color="auto"/>
                <w:right w:val="none" w:sz="0" w:space="0" w:color="auto"/>
              </w:divBdr>
              <w:divsChild>
                <w:div w:id="14376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25451">
      <w:bodyDiv w:val="1"/>
      <w:marLeft w:val="0"/>
      <w:marRight w:val="0"/>
      <w:marTop w:val="0"/>
      <w:marBottom w:val="0"/>
      <w:divBdr>
        <w:top w:val="none" w:sz="0" w:space="0" w:color="auto"/>
        <w:left w:val="none" w:sz="0" w:space="0" w:color="auto"/>
        <w:bottom w:val="none" w:sz="0" w:space="0" w:color="auto"/>
        <w:right w:val="none" w:sz="0" w:space="0" w:color="auto"/>
      </w:divBdr>
      <w:divsChild>
        <w:div w:id="1046371525">
          <w:marLeft w:val="0"/>
          <w:marRight w:val="0"/>
          <w:marTop w:val="0"/>
          <w:marBottom w:val="0"/>
          <w:divBdr>
            <w:top w:val="none" w:sz="0" w:space="0" w:color="auto"/>
            <w:left w:val="none" w:sz="0" w:space="0" w:color="auto"/>
            <w:bottom w:val="none" w:sz="0" w:space="0" w:color="auto"/>
            <w:right w:val="none" w:sz="0" w:space="0" w:color="auto"/>
          </w:divBdr>
          <w:divsChild>
            <w:div w:id="1102604293">
              <w:marLeft w:val="0"/>
              <w:marRight w:val="0"/>
              <w:marTop w:val="0"/>
              <w:marBottom w:val="0"/>
              <w:divBdr>
                <w:top w:val="none" w:sz="0" w:space="0" w:color="auto"/>
                <w:left w:val="none" w:sz="0" w:space="0" w:color="auto"/>
                <w:bottom w:val="none" w:sz="0" w:space="0" w:color="auto"/>
                <w:right w:val="none" w:sz="0" w:space="0" w:color="auto"/>
              </w:divBdr>
              <w:divsChild>
                <w:div w:id="2089955670">
                  <w:marLeft w:val="0"/>
                  <w:marRight w:val="0"/>
                  <w:marTop w:val="0"/>
                  <w:marBottom w:val="0"/>
                  <w:divBdr>
                    <w:top w:val="none" w:sz="0" w:space="0" w:color="auto"/>
                    <w:left w:val="none" w:sz="0" w:space="0" w:color="auto"/>
                    <w:bottom w:val="none" w:sz="0" w:space="0" w:color="auto"/>
                    <w:right w:val="none" w:sz="0" w:space="0" w:color="auto"/>
                  </w:divBdr>
                  <w:divsChild>
                    <w:div w:id="8208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18849">
      <w:bodyDiv w:val="1"/>
      <w:marLeft w:val="0"/>
      <w:marRight w:val="0"/>
      <w:marTop w:val="0"/>
      <w:marBottom w:val="0"/>
      <w:divBdr>
        <w:top w:val="none" w:sz="0" w:space="0" w:color="auto"/>
        <w:left w:val="none" w:sz="0" w:space="0" w:color="auto"/>
        <w:bottom w:val="none" w:sz="0" w:space="0" w:color="auto"/>
        <w:right w:val="none" w:sz="0" w:space="0" w:color="auto"/>
      </w:divBdr>
      <w:divsChild>
        <w:div w:id="1852332343">
          <w:marLeft w:val="0"/>
          <w:marRight w:val="0"/>
          <w:marTop w:val="0"/>
          <w:marBottom w:val="0"/>
          <w:divBdr>
            <w:top w:val="none" w:sz="0" w:space="0" w:color="auto"/>
            <w:left w:val="none" w:sz="0" w:space="0" w:color="auto"/>
            <w:bottom w:val="none" w:sz="0" w:space="0" w:color="auto"/>
            <w:right w:val="none" w:sz="0" w:space="0" w:color="auto"/>
          </w:divBdr>
          <w:divsChild>
            <w:div w:id="2171782">
              <w:marLeft w:val="0"/>
              <w:marRight w:val="0"/>
              <w:marTop w:val="0"/>
              <w:marBottom w:val="0"/>
              <w:divBdr>
                <w:top w:val="none" w:sz="0" w:space="0" w:color="auto"/>
                <w:left w:val="none" w:sz="0" w:space="0" w:color="auto"/>
                <w:bottom w:val="none" w:sz="0" w:space="0" w:color="auto"/>
                <w:right w:val="none" w:sz="0" w:space="0" w:color="auto"/>
              </w:divBdr>
              <w:divsChild>
                <w:div w:id="1822118320">
                  <w:marLeft w:val="0"/>
                  <w:marRight w:val="0"/>
                  <w:marTop w:val="0"/>
                  <w:marBottom w:val="0"/>
                  <w:divBdr>
                    <w:top w:val="none" w:sz="0" w:space="0" w:color="auto"/>
                    <w:left w:val="none" w:sz="0" w:space="0" w:color="auto"/>
                    <w:bottom w:val="none" w:sz="0" w:space="0" w:color="auto"/>
                    <w:right w:val="none" w:sz="0" w:space="0" w:color="auto"/>
                  </w:divBdr>
                  <w:divsChild>
                    <w:div w:id="3480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83275">
      <w:bodyDiv w:val="1"/>
      <w:marLeft w:val="0"/>
      <w:marRight w:val="0"/>
      <w:marTop w:val="0"/>
      <w:marBottom w:val="0"/>
      <w:divBdr>
        <w:top w:val="none" w:sz="0" w:space="0" w:color="auto"/>
        <w:left w:val="none" w:sz="0" w:space="0" w:color="auto"/>
        <w:bottom w:val="none" w:sz="0" w:space="0" w:color="auto"/>
        <w:right w:val="none" w:sz="0" w:space="0" w:color="auto"/>
      </w:divBdr>
      <w:divsChild>
        <w:div w:id="305741322">
          <w:marLeft w:val="0"/>
          <w:marRight w:val="0"/>
          <w:marTop w:val="0"/>
          <w:marBottom w:val="0"/>
          <w:divBdr>
            <w:top w:val="none" w:sz="0" w:space="0" w:color="auto"/>
            <w:left w:val="none" w:sz="0" w:space="0" w:color="auto"/>
            <w:bottom w:val="none" w:sz="0" w:space="0" w:color="auto"/>
            <w:right w:val="none" w:sz="0" w:space="0" w:color="auto"/>
          </w:divBdr>
          <w:divsChild>
            <w:div w:id="746150211">
              <w:marLeft w:val="0"/>
              <w:marRight w:val="0"/>
              <w:marTop w:val="0"/>
              <w:marBottom w:val="0"/>
              <w:divBdr>
                <w:top w:val="none" w:sz="0" w:space="0" w:color="auto"/>
                <w:left w:val="none" w:sz="0" w:space="0" w:color="auto"/>
                <w:bottom w:val="none" w:sz="0" w:space="0" w:color="auto"/>
                <w:right w:val="none" w:sz="0" w:space="0" w:color="auto"/>
              </w:divBdr>
              <w:divsChild>
                <w:div w:id="1629045162">
                  <w:marLeft w:val="0"/>
                  <w:marRight w:val="0"/>
                  <w:marTop w:val="0"/>
                  <w:marBottom w:val="0"/>
                  <w:divBdr>
                    <w:top w:val="none" w:sz="0" w:space="0" w:color="auto"/>
                    <w:left w:val="none" w:sz="0" w:space="0" w:color="auto"/>
                    <w:bottom w:val="none" w:sz="0" w:space="0" w:color="auto"/>
                    <w:right w:val="none" w:sz="0" w:space="0" w:color="auto"/>
                  </w:divBdr>
                  <w:divsChild>
                    <w:div w:id="21123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885702">
      <w:bodyDiv w:val="1"/>
      <w:marLeft w:val="0"/>
      <w:marRight w:val="0"/>
      <w:marTop w:val="0"/>
      <w:marBottom w:val="0"/>
      <w:divBdr>
        <w:top w:val="none" w:sz="0" w:space="0" w:color="auto"/>
        <w:left w:val="none" w:sz="0" w:space="0" w:color="auto"/>
        <w:bottom w:val="none" w:sz="0" w:space="0" w:color="auto"/>
        <w:right w:val="none" w:sz="0" w:space="0" w:color="auto"/>
      </w:divBdr>
      <w:divsChild>
        <w:div w:id="1630209482">
          <w:marLeft w:val="0"/>
          <w:marRight w:val="0"/>
          <w:marTop w:val="0"/>
          <w:marBottom w:val="0"/>
          <w:divBdr>
            <w:top w:val="none" w:sz="0" w:space="0" w:color="auto"/>
            <w:left w:val="none" w:sz="0" w:space="0" w:color="auto"/>
            <w:bottom w:val="none" w:sz="0" w:space="0" w:color="auto"/>
            <w:right w:val="none" w:sz="0" w:space="0" w:color="auto"/>
          </w:divBdr>
          <w:divsChild>
            <w:div w:id="454107104">
              <w:marLeft w:val="0"/>
              <w:marRight w:val="0"/>
              <w:marTop w:val="0"/>
              <w:marBottom w:val="0"/>
              <w:divBdr>
                <w:top w:val="none" w:sz="0" w:space="0" w:color="auto"/>
                <w:left w:val="none" w:sz="0" w:space="0" w:color="auto"/>
                <w:bottom w:val="none" w:sz="0" w:space="0" w:color="auto"/>
                <w:right w:val="none" w:sz="0" w:space="0" w:color="auto"/>
              </w:divBdr>
              <w:divsChild>
                <w:div w:id="788205943">
                  <w:marLeft w:val="0"/>
                  <w:marRight w:val="0"/>
                  <w:marTop w:val="0"/>
                  <w:marBottom w:val="0"/>
                  <w:divBdr>
                    <w:top w:val="none" w:sz="0" w:space="0" w:color="auto"/>
                    <w:left w:val="none" w:sz="0" w:space="0" w:color="auto"/>
                    <w:bottom w:val="none" w:sz="0" w:space="0" w:color="auto"/>
                    <w:right w:val="none" w:sz="0" w:space="0" w:color="auto"/>
                  </w:divBdr>
                  <w:divsChild>
                    <w:div w:id="41813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336513">
      <w:bodyDiv w:val="1"/>
      <w:marLeft w:val="0"/>
      <w:marRight w:val="0"/>
      <w:marTop w:val="0"/>
      <w:marBottom w:val="0"/>
      <w:divBdr>
        <w:top w:val="none" w:sz="0" w:space="0" w:color="auto"/>
        <w:left w:val="none" w:sz="0" w:space="0" w:color="auto"/>
        <w:bottom w:val="none" w:sz="0" w:space="0" w:color="auto"/>
        <w:right w:val="none" w:sz="0" w:space="0" w:color="auto"/>
      </w:divBdr>
      <w:divsChild>
        <w:div w:id="275873071">
          <w:marLeft w:val="0"/>
          <w:marRight w:val="0"/>
          <w:marTop w:val="0"/>
          <w:marBottom w:val="0"/>
          <w:divBdr>
            <w:top w:val="none" w:sz="0" w:space="0" w:color="auto"/>
            <w:left w:val="none" w:sz="0" w:space="0" w:color="auto"/>
            <w:bottom w:val="none" w:sz="0" w:space="0" w:color="auto"/>
            <w:right w:val="none" w:sz="0" w:space="0" w:color="auto"/>
          </w:divBdr>
          <w:divsChild>
            <w:div w:id="1046761508">
              <w:marLeft w:val="0"/>
              <w:marRight w:val="0"/>
              <w:marTop w:val="0"/>
              <w:marBottom w:val="0"/>
              <w:divBdr>
                <w:top w:val="none" w:sz="0" w:space="0" w:color="auto"/>
                <w:left w:val="none" w:sz="0" w:space="0" w:color="auto"/>
                <w:bottom w:val="none" w:sz="0" w:space="0" w:color="auto"/>
                <w:right w:val="none" w:sz="0" w:space="0" w:color="auto"/>
              </w:divBdr>
              <w:divsChild>
                <w:div w:id="1254247281">
                  <w:marLeft w:val="0"/>
                  <w:marRight w:val="0"/>
                  <w:marTop w:val="0"/>
                  <w:marBottom w:val="0"/>
                  <w:divBdr>
                    <w:top w:val="none" w:sz="0" w:space="0" w:color="auto"/>
                    <w:left w:val="none" w:sz="0" w:space="0" w:color="auto"/>
                    <w:bottom w:val="none" w:sz="0" w:space="0" w:color="auto"/>
                    <w:right w:val="none" w:sz="0" w:space="0" w:color="auto"/>
                  </w:divBdr>
                  <w:divsChild>
                    <w:div w:id="2852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340714">
      <w:bodyDiv w:val="1"/>
      <w:marLeft w:val="0"/>
      <w:marRight w:val="0"/>
      <w:marTop w:val="0"/>
      <w:marBottom w:val="0"/>
      <w:divBdr>
        <w:top w:val="none" w:sz="0" w:space="0" w:color="auto"/>
        <w:left w:val="none" w:sz="0" w:space="0" w:color="auto"/>
        <w:bottom w:val="none" w:sz="0" w:space="0" w:color="auto"/>
        <w:right w:val="none" w:sz="0" w:space="0" w:color="auto"/>
      </w:divBdr>
      <w:divsChild>
        <w:div w:id="2063670008">
          <w:marLeft w:val="0"/>
          <w:marRight w:val="0"/>
          <w:marTop w:val="0"/>
          <w:marBottom w:val="0"/>
          <w:divBdr>
            <w:top w:val="none" w:sz="0" w:space="0" w:color="auto"/>
            <w:left w:val="none" w:sz="0" w:space="0" w:color="auto"/>
            <w:bottom w:val="none" w:sz="0" w:space="0" w:color="auto"/>
            <w:right w:val="none" w:sz="0" w:space="0" w:color="auto"/>
          </w:divBdr>
          <w:divsChild>
            <w:div w:id="2075620370">
              <w:marLeft w:val="0"/>
              <w:marRight w:val="0"/>
              <w:marTop w:val="0"/>
              <w:marBottom w:val="0"/>
              <w:divBdr>
                <w:top w:val="none" w:sz="0" w:space="0" w:color="auto"/>
                <w:left w:val="none" w:sz="0" w:space="0" w:color="auto"/>
                <w:bottom w:val="none" w:sz="0" w:space="0" w:color="auto"/>
                <w:right w:val="none" w:sz="0" w:space="0" w:color="auto"/>
              </w:divBdr>
              <w:divsChild>
                <w:div w:id="11290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834985">
      <w:bodyDiv w:val="1"/>
      <w:marLeft w:val="0"/>
      <w:marRight w:val="0"/>
      <w:marTop w:val="0"/>
      <w:marBottom w:val="0"/>
      <w:divBdr>
        <w:top w:val="none" w:sz="0" w:space="0" w:color="auto"/>
        <w:left w:val="none" w:sz="0" w:space="0" w:color="auto"/>
        <w:bottom w:val="none" w:sz="0" w:space="0" w:color="auto"/>
        <w:right w:val="none" w:sz="0" w:space="0" w:color="auto"/>
      </w:divBdr>
      <w:divsChild>
        <w:div w:id="1212696659">
          <w:marLeft w:val="0"/>
          <w:marRight w:val="0"/>
          <w:marTop w:val="0"/>
          <w:marBottom w:val="0"/>
          <w:divBdr>
            <w:top w:val="none" w:sz="0" w:space="0" w:color="auto"/>
            <w:left w:val="none" w:sz="0" w:space="0" w:color="auto"/>
            <w:bottom w:val="none" w:sz="0" w:space="0" w:color="auto"/>
            <w:right w:val="none" w:sz="0" w:space="0" w:color="auto"/>
          </w:divBdr>
          <w:divsChild>
            <w:div w:id="1205601445">
              <w:marLeft w:val="0"/>
              <w:marRight w:val="0"/>
              <w:marTop w:val="0"/>
              <w:marBottom w:val="0"/>
              <w:divBdr>
                <w:top w:val="none" w:sz="0" w:space="0" w:color="auto"/>
                <w:left w:val="none" w:sz="0" w:space="0" w:color="auto"/>
                <w:bottom w:val="none" w:sz="0" w:space="0" w:color="auto"/>
                <w:right w:val="none" w:sz="0" w:space="0" w:color="auto"/>
              </w:divBdr>
              <w:divsChild>
                <w:div w:id="1169910143">
                  <w:marLeft w:val="0"/>
                  <w:marRight w:val="0"/>
                  <w:marTop w:val="0"/>
                  <w:marBottom w:val="0"/>
                  <w:divBdr>
                    <w:top w:val="none" w:sz="0" w:space="0" w:color="auto"/>
                    <w:left w:val="none" w:sz="0" w:space="0" w:color="auto"/>
                    <w:bottom w:val="none" w:sz="0" w:space="0" w:color="auto"/>
                    <w:right w:val="none" w:sz="0" w:space="0" w:color="auto"/>
                  </w:divBdr>
                  <w:divsChild>
                    <w:div w:id="8245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96670">
      <w:bodyDiv w:val="1"/>
      <w:marLeft w:val="0"/>
      <w:marRight w:val="0"/>
      <w:marTop w:val="0"/>
      <w:marBottom w:val="0"/>
      <w:divBdr>
        <w:top w:val="none" w:sz="0" w:space="0" w:color="auto"/>
        <w:left w:val="none" w:sz="0" w:space="0" w:color="auto"/>
        <w:bottom w:val="none" w:sz="0" w:space="0" w:color="auto"/>
        <w:right w:val="none" w:sz="0" w:space="0" w:color="auto"/>
      </w:divBdr>
      <w:divsChild>
        <w:div w:id="2100132046">
          <w:marLeft w:val="0"/>
          <w:marRight w:val="0"/>
          <w:marTop w:val="0"/>
          <w:marBottom w:val="0"/>
          <w:divBdr>
            <w:top w:val="none" w:sz="0" w:space="0" w:color="auto"/>
            <w:left w:val="none" w:sz="0" w:space="0" w:color="auto"/>
            <w:bottom w:val="none" w:sz="0" w:space="0" w:color="auto"/>
            <w:right w:val="none" w:sz="0" w:space="0" w:color="auto"/>
          </w:divBdr>
          <w:divsChild>
            <w:div w:id="1651251522">
              <w:marLeft w:val="0"/>
              <w:marRight w:val="0"/>
              <w:marTop w:val="0"/>
              <w:marBottom w:val="0"/>
              <w:divBdr>
                <w:top w:val="none" w:sz="0" w:space="0" w:color="auto"/>
                <w:left w:val="none" w:sz="0" w:space="0" w:color="auto"/>
                <w:bottom w:val="none" w:sz="0" w:space="0" w:color="auto"/>
                <w:right w:val="none" w:sz="0" w:space="0" w:color="auto"/>
              </w:divBdr>
              <w:divsChild>
                <w:div w:id="2102291399">
                  <w:marLeft w:val="0"/>
                  <w:marRight w:val="0"/>
                  <w:marTop w:val="0"/>
                  <w:marBottom w:val="0"/>
                  <w:divBdr>
                    <w:top w:val="none" w:sz="0" w:space="0" w:color="auto"/>
                    <w:left w:val="none" w:sz="0" w:space="0" w:color="auto"/>
                    <w:bottom w:val="none" w:sz="0" w:space="0" w:color="auto"/>
                    <w:right w:val="none" w:sz="0" w:space="0" w:color="auto"/>
                  </w:divBdr>
                  <w:divsChild>
                    <w:div w:id="16201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06592">
      <w:bodyDiv w:val="1"/>
      <w:marLeft w:val="0"/>
      <w:marRight w:val="0"/>
      <w:marTop w:val="0"/>
      <w:marBottom w:val="0"/>
      <w:divBdr>
        <w:top w:val="none" w:sz="0" w:space="0" w:color="auto"/>
        <w:left w:val="none" w:sz="0" w:space="0" w:color="auto"/>
        <w:bottom w:val="none" w:sz="0" w:space="0" w:color="auto"/>
        <w:right w:val="none" w:sz="0" w:space="0" w:color="auto"/>
      </w:divBdr>
      <w:divsChild>
        <w:div w:id="1377507084">
          <w:marLeft w:val="0"/>
          <w:marRight w:val="0"/>
          <w:marTop w:val="0"/>
          <w:marBottom w:val="0"/>
          <w:divBdr>
            <w:top w:val="none" w:sz="0" w:space="0" w:color="auto"/>
            <w:left w:val="none" w:sz="0" w:space="0" w:color="auto"/>
            <w:bottom w:val="none" w:sz="0" w:space="0" w:color="auto"/>
            <w:right w:val="none" w:sz="0" w:space="0" w:color="auto"/>
          </w:divBdr>
          <w:divsChild>
            <w:div w:id="1408264518">
              <w:marLeft w:val="0"/>
              <w:marRight w:val="0"/>
              <w:marTop w:val="0"/>
              <w:marBottom w:val="0"/>
              <w:divBdr>
                <w:top w:val="none" w:sz="0" w:space="0" w:color="auto"/>
                <w:left w:val="none" w:sz="0" w:space="0" w:color="auto"/>
                <w:bottom w:val="none" w:sz="0" w:space="0" w:color="auto"/>
                <w:right w:val="none" w:sz="0" w:space="0" w:color="auto"/>
              </w:divBdr>
              <w:divsChild>
                <w:div w:id="505636186">
                  <w:marLeft w:val="0"/>
                  <w:marRight w:val="0"/>
                  <w:marTop w:val="0"/>
                  <w:marBottom w:val="0"/>
                  <w:divBdr>
                    <w:top w:val="none" w:sz="0" w:space="0" w:color="auto"/>
                    <w:left w:val="none" w:sz="0" w:space="0" w:color="auto"/>
                    <w:bottom w:val="none" w:sz="0" w:space="0" w:color="auto"/>
                    <w:right w:val="none" w:sz="0" w:space="0" w:color="auto"/>
                  </w:divBdr>
                  <w:divsChild>
                    <w:div w:id="6750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6000">
      <w:bodyDiv w:val="1"/>
      <w:marLeft w:val="0"/>
      <w:marRight w:val="0"/>
      <w:marTop w:val="0"/>
      <w:marBottom w:val="0"/>
      <w:divBdr>
        <w:top w:val="none" w:sz="0" w:space="0" w:color="auto"/>
        <w:left w:val="none" w:sz="0" w:space="0" w:color="auto"/>
        <w:bottom w:val="none" w:sz="0" w:space="0" w:color="auto"/>
        <w:right w:val="none" w:sz="0" w:space="0" w:color="auto"/>
      </w:divBdr>
      <w:divsChild>
        <w:div w:id="946428809">
          <w:marLeft w:val="0"/>
          <w:marRight w:val="0"/>
          <w:marTop w:val="0"/>
          <w:marBottom w:val="0"/>
          <w:divBdr>
            <w:top w:val="none" w:sz="0" w:space="0" w:color="auto"/>
            <w:left w:val="none" w:sz="0" w:space="0" w:color="auto"/>
            <w:bottom w:val="none" w:sz="0" w:space="0" w:color="auto"/>
            <w:right w:val="none" w:sz="0" w:space="0" w:color="auto"/>
          </w:divBdr>
          <w:divsChild>
            <w:div w:id="1253049329">
              <w:marLeft w:val="0"/>
              <w:marRight w:val="0"/>
              <w:marTop w:val="0"/>
              <w:marBottom w:val="0"/>
              <w:divBdr>
                <w:top w:val="none" w:sz="0" w:space="0" w:color="auto"/>
                <w:left w:val="none" w:sz="0" w:space="0" w:color="auto"/>
                <w:bottom w:val="none" w:sz="0" w:space="0" w:color="auto"/>
                <w:right w:val="none" w:sz="0" w:space="0" w:color="auto"/>
              </w:divBdr>
              <w:divsChild>
                <w:div w:id="122041189">
                  <w:marLeft w:val="0"/>
                  <w:marRight w:val="0"/>
                  <w:marTop w:val="0"/>
                  <w:marBottom w:val="0"/>
                  <w:divBdr>
                    <w:top w:val="none" w:sz="0" w:space="0" w:color="auto"/>
                    <w:left w:val="none" w:sz="0" w:space="0" w:color="auto"/>
                    <w:bottom w:val="none" w:sz="0" w:space="0" w:color="auto"/>
                    <w:right w:val="none" w:sz="0" w:space="0" w:color="auto"/>
                  </w:divBdr>
                  <w:divsChild>
                    <w:div w:id="20727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706980">
      <w:bodyDiv w:val="1"/>
      <w:marLeft w:val="0"/>
      <w:marRight w:val="0"/>
      <w:marTop w:val="0"/>
      <w:marBottom w:val="0"/>
      <w:divBdr>
        <w:top w:val="none" w:sz="0" w:space="0" w:color="auto"/>
        <w:left w:val="none" w:sz="0" w:space="0" w:color="auto"/>
        <w:bottom w:val="none" w:sz="0" w:space="0" w:color="auto"/>
        <w:right w:val="none" w:sz="0" w:space="0" w:color="auto"/>
      </w:divBdr>
    </w:div>
    <w:div w:id="1028530998">
      <w:bodyDiv w:val="1"/>
      <w:marLeft w:val="0"/>
      <w:marRight w:val="0"/>
      <w:marTop w:val="0"/>
      <w:marBottom w:val="0"/>
      <w:divBdr>
        <w:top w:val="none" w:sz="0" w:space="0" w:color="auto"/>
        <w:left w:val="none" w:sz="0" w:space="0" w:color="auto"/>
        <w:bottom w:val="none" w:sz="0" w:space="0" w:color="auto"/>
        <w:right w:val="none" w:sz="0" w:space="0" w:color="auto"/>
      </w:divBdr>
      <w:divsChild>
        <w:div w:id="1477641958">
          <w:marLeft w:val="0"/>
          <w:marRight w:val="0"/>
          <w:marTop w:val="0"/>
          <w:marBottom w:val="0"/>
          <w:divBdr>
            <w:top w:val="none" w:sz="0" w:space="0" w:color="auto"/>
            <w:left w:val="none" w:sz="0" w:space="0" w:color="auto"/>
            <w:bottom w:val="none" w:sz="0" w:space="0" w:color="auto"/>
            <w:right w:val="none" w:sz="0" w:space="0" w:color="auto"/>
          </w:divBdr>
          <w:divsChild>
            <w:div w:id="688145473">
              <w:marLeft w:val="0"/>
              <w:marRight w:val="0"/>
              <w:marTop w:val="0"/>
              <w:marBottom w:val="0"/>
              <w:divBdr>
                <w:top w:val="none" w:sz="0" w:space="0" w:color="auto"/>
                <w:left w:val="none" w:sz="0" w:space="0" w:color="auto"/>
                <w:bottom w:val="none" w:sz="0" w:space="0" w:color="auto"/>
                <w:right w:val="none" w:sz="0" w:space="0" w:color="auto"/>
              </w:divBdr>
              <w:divsChild>
                <w:div w:id="1940987510">
                  <w:marLeft w:val="0"/>
                  <w:marRight w:val="0"/>
                  <w:marTop w:val="0"/>
                  <w:marBottom w:val="0"/>
                  <w:divBdr>
                    <w:top w:val="none" w:sz="0" w:space="0" w:color="auto"/>
                    <w:left w:val="none" w:sz="0" w:space="0" w:color="auto"/>
                    <w:bottom w:val="none" w:sz="0" w:space="0" w:color="auto"/>
                    <w:right w:val="none" w:sz="0" w:space="0" w:color="auto"/>
                  </w:divBdr>
                </w:div>
              </w:divsChild>
            </w:div>
            <w:div w:id="1899434098">
              <w:marLeft w:val="0"/>
              <w:marRight w:val="0"/>
              <w:marTop w:val="0"/>
              <w:marBottom w:val="0"/>
              <w:divBdr>
                <w:top w:val="none" w:sz="0" w:space="0" w:color="auto"/>
                <w:left w:val="none" w:sz="0" w:space="0" w:color="auto"/>
                <w:bottom w:val="none" w:sz="0" w:space="0" w:color="auto"/>
                <w:right w:val="none" w:sz="0" w:space="0" w:color="auto"/>
              </w:divBdr>
              <w:divsChild>
                <w:div w:id="1805538763">
                  <w:marLeft w:val="0"/>
                  <w:marRight w:val="0"/>
                  <w:marTop w:val="0"/>
                  <w:marBottom w:val="0"/>
                  <w:divBdr>
                    <w:top w:val="none" w:sz="0" w:space="0" w:color="auto"/>
                    <w:left w:val="none" w:sz="0" w:space="0" w:color="auto"/>
                    <w:bottom w:val="none" w:sz="0" w:space="0" w:color="auto"/>
                    <w:right w:val="none" w:sz="0" w:space="0" w:color="auto"/>
                  </w:divBdr>
                  <w:divsChild>
                    <w:div w:id="5491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8081">
              <w:marLeft w:val="0"/>
              <w:marRight w:val="0"/>
              <w:marTop w:val="0"/>
              <w:marBottom w:val="0"/>
              <w:divBdr>
                <w:top w:val="none" w:sz="0" w:space="0" w:color="auto"/>
                <w:left w:val="none" w:sz="0" w:space="0" w:color="auto"/>
                <w:bottom w:val="none" w:sz="0" w:space="0" w:color="auto"/>
                <w:right w:val="none" w:sz="0" w:space="0" w:color="auto"/>
              </w:divBdr>
              <w:divsChild>
                <w:div w:id="1845591186">
                  <w:marLeft w:val="0"/>
                  <w:marRight w:val="0"/>
                  <w:marTop w:val="0"/>
                  <w:marBottom w:val="0"/>
                  <w:divBdr>
                    <w:top w:val="none" w:sz="0" w:space="0" w:color="auto"/>
                    <w:left w:val="none" w:sz="0" w:space="0" w:color="auto"/>
                    <w:bottom w:val="none" w:sz="0" w:space="0" w:color="auto"/>
                    <w:right w:val="none" w:sz="0" w:space="0" w:color="auto"/>
                  </w:divBdr>
                  <w:divsChild>
                    <w:div w:id="188490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4493">
              <w:marLeft w:val="0"/>
              <w:marRight w:val="0"/>
              <w:marTop w:val="0"/>
              <w:marBottom w:val="0"/>
              <w:divBdr>
                <w:top w:val="none" w:sz="0" w:space="0" w:color="auto"/>
                <w:left w:val="none" w:sz="0" w:space="0" w:color="auto"/>
                <w:bottom w:val="none" w:sz="0" w:space="0" w:color="auto"/>
                <w:right w:val="none" w:sz="0" w:space="0" w:color="auto"/>
              </w:divBdr>
              <w:divsChild>
                <w:div w:id="1701517369">
                  <w:marLeft w:val="0"/>
                  <w:marRight w:val="0"/>
                  <w:marTop w:val="0"/>
                  <w:marBottom w:val="0"/>
                  <w:divBdr>
                    <w:top w:val="none" w:sz="0" w:space="0" w:color="auto"/>
                    <w:left w:val="none" w:sz="0" w:space="0" w:color="auto"/>
                    <w:bottom w:val="none" w:sz="0" w:space="0" w:color="auto"/>
                    <w:right w:val="none" w:sz="0" w:space="0" w:color="auto"/>
                  </w:divBdr>
                  <w:divsChild>
                    <w:div w:id="19690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392026">
      <w:bodyDiv w:val="1"/>
      <w:marLeft w:val="0"/>
      <w:marRight w:val="0"/>
      <w:marTop w:val="0"/>
      <w:marBottom w:val="0"/>
      <w:divBdr>
        <w:top w:val="none" w:sz="0" w:space="0" w:color="auto"/>
        <w:left w:val="none" w:sz="0" w:space="0" w:color="auto"/>
        <w:bottom w:val="none" w:sz="0" w:space="0" w:color="auto"/>
        <w:right w:val="none" w:sz="0" w:space="0" w:color="auto"/>
      </w:divBdr>
      <w:divsChild>
        <w:div w:id="442186928">
          <w:marLeft w:val="0"/>
          <w:marRight w:val="0"/>
          <w:marTop w:val="0"/>
          <w:marBottom w:val="0"/>
          <w:divBdr>
            <w:top w:val="none" w:sz="0" w:space="0" w:color="auto"/>
            <w:left w:val="none" w:sz="0" w:space="0" w:color="auto"/>
            <w:bottom w:val="none" w:sz="0" w:space="0" w:color="auto"/>
            <w:right w:val="none" w:sz="0" w:space="0" w:color="auto"/>
          </w:divBdr>
          <w:divsChild>
            <w:div w:id="40322954">
              <w:marLeft w:val="0"/>
              <w:marRight w:val="0"/>
              <w:marTop w:val="0"/>
              <w:marBottom w:val="0"/>
              <w:divBdr>
                <w:top w:val="none" w:sz="0" w:space="0" w:color="auto"/>
                <w:left w:val="none" w:sz="0" w:space="0" w:color="auto"/>
                <w:bottom w:val="none" w:sz="0" w:space="0" w:color="auto"/>
                <w:right w:val="none" w:sz="0" w:space="0" w:color="auto"/>
              </w:divBdr>
              <w:divsChild>
                <w:div w:id="1651324044">
                  <w:marLeft w:val="0"/>
                  <w:marRight w:val="0"/>
                  <w:marTop w:val="0"/>
                  <w:marBottom w:val="0"/>
                  <w:divBdr>
                    <w:top w:val="none" w:sz="0" w:space="0" w:color="auto"/>
                    <w:left w:val="none" w:sz="0" w:space="0" w:color="auto"/>
                    <w:bottom w:val="none" w:sz="0" w:space="0" w:color="auto"/>
                    <w:right w:val="none" w:sz="0" w:space="0" w:color="auto"/>
                  </w:divBdr>
                  <w:divsChild>
                    <w:div w:id="197992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72419">
      <w:bodyDiv w:val="1"/>
      <w:marLeft w:val="0"/>
      <w:marRight w:val="0"/>
      <w:marTop w:val="0"/>
      <w:marBottom w:val="0"/>
      <w:divBdr>
        <w:top w:val="none" w:sz="0" w:space="0" w:color="auto"/>
        <w:left w:val="none" w:sz="0" w:space="0" w:color="auto"/>
        <w:bottom w:val="none" w:sz="0" w:space="0" w:color="auto"/>
        <w:right w:val="none" w:sz="0" w:space="0" w:color="auto"/>
      </w:divBdr>
      <w:divsChild>
        <w:div w:id="6488446">
          <w:marLeft w:val="0"/>
          <w:marRight w:val="0"/>
          <w:marTop w:val="0"/>
          <w:marBottom w:val="0"/>
          <w:divBdr>
            <w:top w:val="none" w:sz="0" w:space="0" w:color="auto"/>
            <w:left w:val="none" w:sz="0" w:space="0" w:color="auto"/>
            <w:bottom w:val="none" w:sz="0" w:space="0" w:color="auto"/>
            <w:right w:val="none" w:sz="0" w:space="0" w:color="auto"/>
          </w:divBdr>
          <w:divsChild>
            <w:div w:id="530800256">
              <w:marLeft w:val="0"/>
              <w:marRight w:val="0"/>
              <w:marTop w:val="0"/>
              <w:marBottom w:val="0"/>
              <w:divBdr>
                <w:top w:val="none" w:sz="0" w:space="0" w:color="auto"/>
                <w:left w:val="none" w:sz="0" w:space="0" w:color="auto"/>
                <w:bottom w:val="none" w:sz="0" w:space="0" w:color="auto"/>
                <w:right w:val="none" w:sz="0" w:space="0" w:color="auto"/>
              </w:divBdr>
              <w:divsChild>
                <w:div w:id="1931623492">
                  <w:marLeft w:val="0"/>
                  <w:marRight w:val="0"/>
                  <w:marTop w:val="0"/>
                  <w:marBottom w:val="0"/>
                  <w:divBdr>
                    <w:top w:val="none" w:sz="0" w:space="0" w:color="auto"/>
                    <w:left w:val="none" w:sz="0" w:space="0" w:color="auto"/>
                    <w:bottom w:val="none" w:sz="0" w:space="0" w:color="auto"/>
                    <w:right w:val="none" w:sz="0" w:space="0" w:color="auto"/>
                  </w:divBdr>
                  <w:divsChild>
                    <w:div w:id="5021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06443">
      <w:bodyDiv w:val="1"/>
      <w:marLeft w:val="0"/>
      <w:marRight w:val="0"/>
      <w:marTop w:val="0"/>
      <w:marBottom w:val="0"/>
      <w:divBdr>
        <w:top w:val="none" w:sz="0" w:space="0" w:color="auto"/>
        <w:left w:val="none" w:sz="0" w:space="0" w:color="auto"/>
        <w:bottom w:val="none" w:sz="0" w:space="0" w:color="auto"/>
        <w:right w:val="none" w:sz="0" w:space="0" w:color="auto"/>
      </w:divBdr>
      <w:divsChild>
        <w:div w:id="1698852370">
          <w:marLeft w:val="0"/>
          <w:marRight w:val="0"/>
          <w:marTop w:val="0"/>
          <w:marBottom w:val="0"/>
          <w:divBdr>
            <w:top w:val="none" w:sz="0" w:space="0" w:color="auto"/>
            <w:left w:val="none" w:sz="0" w:space="0" w:color="auto"/>
            <w:bottom w:val="none" w:sz="0" w:space="0" w:color="auto"/>
            <w:right w:val="none" w:sz="0" w:space="0" w:color="auto"/>
          </w:divBdr>
          <w:divsChild>
            <w:div w:id="1314218897">
              <w:marLeft w:val="0"/>
              <w:marRight w:val="0"/>
              <w:marTop w:val="0"/>
              <w:marBottom w:val="0"/>
              <w:divBdr>
                <w:top w:val="none" w:sz="0" w:space="0" w:color="auto"/>
                <w:left w:val="none" w:sz="0" w:space="0" w:color="auto"/>
                <w:bottom w:val="none" w:sz="0" w:space="0" w:color="auto"/>
                <w:right w:val="none" w:sz="0" w:space="0" w:color="auto"/>
              </w:divBdr>
              <w:divsChild>
                <w:div w:id="1214191843">
                  <w:marLeft w:val="0"/>
                  <w:marRight w:val="0"/>
                  <w:marTop w:val="0"/>
                  <w:marBottom w:val="0"/>
                  <w:divBdr>
                    <w:top w:val="none" w:sz="0" w:space="0" w:color="auto"/>
                    <w:left w:val="none" w:sz="0" w:space="0" w:color="auto"/>
                    <w:bottom w:val="none" w:sz="0" w:space="0" w:color="auto"/>
                    <w:right w:val="none" w:sz="0" w:space="0" w:color="auto"/>
                  </w:divBdr>
                  <w:divsChild>
                    <w:div w:id="4902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490786">
      <w:bodyDiv w:val="1"/>
      <w:marLeft w:val="0"/>
      <w:marRight w:val="0"/>
      <w:marTop w:val="0"/>
      <w:marBottom w:val="0"/>
      <w:divBdr>
        <w:top w:val="none" w:sz="0" w:space="0" w:color="auto"/>
        <w:left w:val="none" w:sz="0" w:space="0" w:color="auto"/>
        <w:bottom w:val="none" w:sz="0" w:space="0" w:color="auto"/>
        <w:right w:val="none" w:sz="0" w:space="0" w:color="auto"/>
      </w:divBdr>
      <w:divsChild>
        <w:div w:id="1452363436">
          <w:marLeft w:val="0"/>
          <w:marRight w:val="0"/>
          <w:marTop w:val="0"/>
          <w:marBottom w:val="0"/>
          <w:divBdr>
            <w:top w:val="none" w:sz="0" w:space="0" w:color="auto"/>
            <w:left w:val="none" w:sz="0" w:space="0" w:color="auto"/>
            <w:bottom w:val="none" w:sz="0" w:space="0" w:color="auto"/>
            <w:right w:val="none" w:sz="0" w:space="0" w:color="auto"/>
          </w:divBdr>
          <w:divsChild>
            <w:div w:id="484470000">
              <w:marLeft w:val="0"/>
              <w:marRight w:val="0"/>
              <w:marTop w:val="0"/>
              <w:marBottom w:val="0"/>
              <w:divBdr>
                <w:top w:val="none" w:sz="0" w:space="0" w:color="auto"/>
                <w:left w:val="none" w:sz="0" w:space="0" w:color="auto"/>
                <w:bottom w:val="none" w:sz="0" w:space="0" w:color="auto"/>
                <w:right w:val="none" w:sz="0" w:space="0" w:color="auto"/>
              </w:divBdr>
              <w:divsChild>
                <w:div w:id="6433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171116">
      <w:bodyDiv w:val="1"/>
      <w:marLeft w:val="0"/>
      <w:marRight w:val="0"/>
      <w:marTop w:val="0"/>
      <w:marBottom w:val="0"/>
      <w:divBdr>
        <w:top w:val="none" w:sz="0" w:space="0" w:color="auto"/>
        <w:left w:val="none" w:sz="0" w:space="0" w:color="auto"/>
        <w:bottom w:val="none" w:sz="0" w:space="0" w:color="auto"/>
        <w:right w:val="none" w:sz="0" w:space="0" w:color="auto"/>
      </w:divBdr>
      <w:divsChild>
        <w:div w:id="763111912">
          <w:marLeft w:val="0"/>
          <w:marRight w:val="0"/>
          <w:marTop w:val="0"/>
          <w:marBottom w:val="0"/>
          <w:divBdr>
            <w:top w:val="none" w:sz="0" w:space="0" w:color="auto"/>
            <w:left w:val="none" w:sz="0" w:space="0" w:color="auto"/>
            <w:bottom w:val="none" w:sz="0" w:space="0" w:color="auto"/>
            <w:right w:val="none" w:sz="0" w:space="0" w:color="auto"/>
          </w:divBdr>
          <w:divsChild>
            <w:div w:id="855266823">
              <w:marLeft w:val="0"/>
              <w:marRight w:val="0"/>
              <w:marTop w:val="0"/>
              <w:marBottom w:val="0"/>
              <w:divBdr>
                <w:top w:val="none" w:sz="0" w:space="0" w:color="auto"/>
                <w:left w:val="none" w:sz="0" w:space="0" w:color="auto"/>
                <w:bottom w:val="none" w:sz="0" w:space="0" w:color="auto"/>
                <w:right w:val="none" w:sz="0" w:space="0" w:color="auto"/>
              </w:divBdr>
              <w:divsChild>
                <w:div w:id="1253928982">
                  <w:marLeft w:val="0"/>
                  <w:marRight w:val="0"/>
                  <w:marTop w:val="0"/>
                  <w:marBottom w:val="0"/>
                  <w:divBdr>
                    <w:top w:val="none" w:sz="0" w:space="0" w:color="auto"/>
                    <w:left w:val="none" w:sz="0" w:space="0" w:color="auto"/>
                    <w:bottom w:val="none" w:sz="0" w:space="0" w:color="auto"/>
                    <w:right w:val="none" w:sz="0" w:space="0" w:color="auto"/>
                  </w:divBdr>
                </w:div>
              </w:divsChild>
            </w:div>
            <w:div w:id="98066857">
              <w:marLeft w:val="0"/>
              <w:marRight w:val="0"/>
              <w:marTop w:val="0"/>
              <w:marBottom w:val="0"/>
              <w:divBdr>
                <w:top w:val="none" w:sz="0" w:space="0" w:color="auto"/>
                <w:left w:val="none" w:sz="0" w:space="0" w:color="auto"/>
                <w:bottom w:val="none" w:sz="0" w:space="0" w:color="auto"/>
                <w:right w:val="none" w:sz="0" w:space="0" w:color="auto"/>
              </w:divBdr>
              <w:divsChild>
                <w:div w:id="1925651114">
                  <w:marLeft w:val="0"/>
                  <w:marRight w:val="0"/>
                  <w:marTop w:val="0"/>
                  <w:marBottom w:val="0"/>
                  <w:divBdr>
                    <w:top w:val="none" w:sz="0" w:space="0" w:color="auto"/>
                    <w:left w:val="none" w:sz="0" w:space="0" w:color="auto"/>
                    <w:bottom w:val="none" w:sz="0" w:space="0" w:color="auto"/>
                    <w:right w:val="none" w:sz="0" w:space="0" w:color="auto"/>
                  </w:divBdr>
                </w:div>
              </w:divsChild>
            </w:div>
            <w:div w:id="1000547440">
              <w:marLeft w:val="0"/>
              <w:marRight w:val="0"/>
              <w:marTop w:val="0"/>
              <w:marBottom w:val="0"/>
              <w:divBdr>
                <w:top w:val="none" w:sz="0" w:space="0" w:color="auto"/>
                <w:left w:val="none" w:sz="0" w:space="0" w:color="auto"/>
                <w:bottom w:val="none" w:sz="0" w:space="0" w:color="auto"/>
                <w:right w:val="none" w:sz="0" w:space="0" w:color="auto"/>
              </w:divBdr>
              <w:divsChild>
                <w:div w:id="1040086533">
                  <w:marLeft w:val="0"/>
                  <w:marRight w:val="0"/>
                  <w:marTop w:val="0"/>
                  <w:marBottom w:val="0"/>
                  <w:divBdr>
                    <w:top w:val="none" w:sz="0" w:space="0" w:color="auto"/>
                    <w:left w:val="none" w:sz="0" w:space="0" w:color="auto"/>
                    <w:bottom w:val="none" w:sz="0" w:space="0" w:color="auto"/>
                    <w:right w:val="none" w:sz="0" w:space="0" w:color="auto"/>
                  </w:divBdr>
                  <w:divsChild>
                    <w:div w:id="92499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29829">
              <w:marLeft w:val="0"/>
              <w:marRight w:val="0"/>
              <w:marTop w:val="0"/>
              <w:marBottom w:val="0"/>
              <w:divBdr>
                <w:top w:val="none" w:sz="0" w:space="0" w:color="auto"/>
                <w:left w:val="none" w:sz="0" w:space="0" w:color="auto"/>
                <w:bottom w:val="none" w:sz="0" w:space="0" w:color="auto"/>
                <w:right w:val="none" w:sz="0" w:space="0" w:color="auto"/>
              </w:divBdr>
              <w:divsChild>
                <w:div w:id="1526215401">
                  <w:marLeft w:val="0"/>
                  <w:marRight w:val="0"/>
                  <w:marTop w:val="0"/>
                  <w:marBottom w:val="0"/>
                  <w:divBdr>
                    <w:top w:val="none" w:sz="0" w:space="0" w:color="auto"/>
                    <w:left w:val="none" w:sz="0" w:space="0" w:color="auto"/>
                    <w:bottom w:val="none" w:sz="0" w:space="0" w:color="auto"/>
                    <w:right w:val="none" w:sz="0" w:space="0" w:color="auto"/>
                  </w:divBdr>
                  <w:divsChild>
                    <w:div w:id="20732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168196">
      <w:bodyDiv w:val="1"/>
      <w:marLeft w:val="0"/>
      <w:marRight w:val="0"/>
      <w:marTop w:val="0"/>
      <w:marBottom w:val="0"/>
      <w:divBdr>
        <w:top w:val="none" w:sz="0" w:space="0" w:color="auto"/>
        <w:left w:val="none" w:sz="0" w:space="0" w:color="auto"/>
        <w:bottom w:val="none" w:sz="0" w:space="0" w:color="auto"/>
        <w:right w:val="none" w:sz="0" w:space="0" w:color="auto"/>
      </w:divBdr>
      <w:divsChild>
        <w:div w:id="1873760063">
          <w:marLeft w:val="0"/>
          <w:marRight w:val="0"/>
          <w:marTop w:val="0"/>
          <w:marBottom w:val="0"/>
          <w:divBdr>
            <w:top w:val="none" w:sz="0" w:space="0" w:color="auto"/>
            <w:left w:val="none" w:sz="0" w:space="0" w:color="auto"/>
            <w:bottom w:val="none" w:sz="0" w:space="0" w:color="auto"/>
            <w:right w:val="none" w:sz="0" w:space="0" w:color="auto"/>
          </w:divBdr>
          <w:divsChild>
            <w:div w:id="313921049">
              <w:marLeft w:val="0"/>
              <w:marRight w:val="0"/>
              <w:marTop w:val="0"/>
              <w:marBottom w:val="0"/>
              <w:divBdr>
                <w:top w:val="none" w:sz="0" w:space="0" w:color="auto"/>
                <w:left w:val="none" w:sz="0" w:space="0" w:color="auto"/>
                <w:bottom w:val="none" w:sz="0" w:space="0" w:color="auto"/>
                <w:right w:val="none" w:sz="0" w:space="0" w:color="auto"/>
              </w:divBdr>
              <w:divsChild>
                <w:div w:id="1682778345">
                  <w:marLeft w:val="0"/>
                  <w:marRight w:val="0"/>
                  <w:marTop w:val="0"/>
                  <w:marBottom w:val="0"/>
                  <w:divBdr>
                    <w:top w:val="none" w:sz="0" w:space="0" w:color="auto"/>
                    <w:left w:val="none" w:sz="0" w:space="0" w:color="auto"/>
                    <w:bottom w:val="none" w:sz="0" w:space="0" w:color="auto"/>
                    <w:right w:val="none" w:sz="0" w:space="0" w:color="auto"/>
                  </w:divBdr>
                  <w:divsChild>
                    <w:div w:id="7226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10560">
      <w:bodyDiv w:val="1"/>
      <w:marLeft w:val="0"/>
      <w:marRight w:val="0"/>
      <w:marTop w:val="0"/>
      <w:marBottom w:val="0"/>
      <w:divBdr>
        <w:top w:val="none" w:sz="0" w:space="0" w:color="auto"/>
        <w:left w:val="none" w:sz="0" w:space="0" w:color="auto"/>
        <w:bottom w:val="none" w:sz="0" w:space="0" w:color="auto"/>
        <w:right w:val="none" w:sz="0" w:space="0" w:color="auto"/>
      </w:divBdr>
      <w:divsChild>
        <w:div w:id="1391801686">
          <w:marLeft w:val="0"/>
          <w:marRight w:val="0"/>
          <w:marTop w:val="0"/>
          <w:marBottom w:val="0"/>
          <w:divBdr>
            <w:top w:val="none" w:sz="0" w:space="0" w:color="auto"/>
            <w:left w:val="none" w:sz="0" w:space="0" w:color="auto"/>
            <w:bottom w:val="none" w:sz="0" w:space="0" w:color="auto"/>
            <w:right w:val="none" w:sz="0" w:space="0" w:color="auto"/>
          </w:divBdr>
          <w:divsChild>
            <w:div w:id="1569225315">
              <w:marLeft w:val="0"/>
              <w:marRight w:val="0"/>
              <w:marTop w:val="0"/>
              <w:marBottom w:val="0"/>
              <w:divBdr>
                <w:top w:val="none" w:sz="0" w:space="0" w:color="auto"/>
                <w:left w:val="none" w:sz="0" w:space="0" w:color="auto"/>
                <w:bottom w:val="none" w:sz="0" w:space="0" w:color="auto"/>
                <w:right w:val="none" w:sz="0" w:space="0" w:color="auto"/>
              </w:divBdr>
              <w:divsChild>
                <w:div w:id="1045644662">
                  <w:marLeft w:val="0"/>
                  <w:marRight w:val="0"/>
                  <w:marTop w:val="0"/>
                  <w:marBottom w:val="0"/>
                  <w:divBdr>
                    <w:top w:val="none" w:sz="0" w:space="0" w:color="auto"/>
                    <w:left w:val="none" w:sz="0" w:space="0" w:color="auto"/>
                    <w:bottom w:val="none" w:sz="0" w:space="0" w:color="auto"/>
                    <w:right w:val="none" w:sz="0" w:space="0" w:color="auto"/>
                  </w:divBdr>
                  <w:divsChild>
                    <w:div w:id="92268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631136">
      <w:bodyDiv w:val="1"/>
      <w:marLeft w:val="0"/>
      <w:marRight w:val="0"/>
      <w:marTop w:val="0"/>
      <w:marBottom w:val="0"/>
      <w:divBdr>
        <w:top w:val="none" w:sz="0" w:space="0" w:color="auto"/>
        <w:left w:val="none" w:sz="0" w:space="0" w:color="auto"/>
        <w:bottom w:val="none" w:sz="0" w:space="0" w:color="auto"/>
        <w:right w:val="none" w:sz="0" w:space="0" w:color="auto"/>
      </w:divBdr>
      <w:divsChild>
        <w:div w:id="1167594743">
          <w:marLeft w:val="0"/>
          <w:marRight w:val="0"/>
          <w:marTop w:val="0"/>
          <w:marBottom w:val="0"/>
          <w:divBdr>
            <w:top w:val="none" w:sz="0" w:space="0" w:color="auto"/>
            <w:left w:val="none" w:sz="0" w:space="0" w:color="auto"/>
            <w:bottom w:val="none" w:sz="0" w:space="0" w:color="auto"/>
            <w:right w:val="none" w:sz="0" w:space="0" w:color="auto"/>
          </w:divBdr>
          <w:divsChild>
            <w:div w:id="1091514059">
              <w:marLeft w:val="0"/>
              <w:marRight w:val="0"/>
              <w:marTop w:val="0"/>
              <w:marBottom w:val="0"/>
              <w:divBdr>
                <w:top w:val="none" w:sz="0" w:space="0" w:color="auto"/>
                <w:left w:val="none" w:sz="0" w:space="0" w:color="auto"/>
                <w:bottom w:val="none" w:sz="0" w:space="0" w:color="auto"/>
                <w:right w:val="none" w:sz="0" w:space="0" w:color="auto"/>
              </w:divBdr>
              <w:divsChild>
                <w:div w:id="1608586880">
                  <w:marLeft w:val="0"/>
                  <w:marRight w:val="0"/>
                  <w:marTop w:val="0"/>
                  <w:marBottom w:val="0"/>
                  <w:divBdr>
                    <w:top w:val="none" w:sz="0" w:space="0" w:color="auto"/>
                    <w:left w:val="none" w:sz="0" w:space="0" w:color="auto"/>
                    <w:bottom w:val="none" w:sz="0" w:space="0" w:color="auto"/>
                    <w:right w:val="none" w:sz="0" w:space="0" w:color="auto"/>
                  </w:divBdr>
                  <w:divsChild>
                    <w:div w:id="15197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148257">
      <w:bodyDiv w:val="1"/>
      <w:marLeft w:val="0"/>
      <w:marRight w:val="0"/>
      <w:marTop w:val="0"/>
      <w:marBottom w:val="0"/>
      <w:divBdr>
        <w:top w:val="none" w:sz="0" w:space="0" w:color="auto"/>
        <w:left w:val="none" w:sz="0" w:space="0" w:color="auto"/>
        <w:bottom w:val="none" w:sz="0" w:space="0" w:color="auto"/>
        <w:right w:val="none" w:sz="0" w:space="0" w:color="auto"/>
      </w:divBdr>
      <w:divsChild>
        <w:div w:id="878590685">
          <w:marLeft w:val="0"/>
          <w:marRight w:val="0"/>
          <w:marTop w:val="0"/>
          <w:marBottom w:val="0"/>
          <w:divBdr>
            <w:top w:val="none" w:sz="0" w:space="0" w:color="auto"/>
            <w:left w:val="none" w:sz="0" w:space="0" w:color="auto"/>
            <w:bottom w:val="none" w:sz="0" w:space="0" w:color="auto"/>
            <w:right w:val="none" w:sz="0" w:space="0" w:color="auto"/>
          </w:divBdr>
          <w:divsChild>
            <w:div w:id="4944462">
              <w:marLeft w:val="0"/>
              <w:marRight w:val="0"/>
              <w:marTop w:val="0"/>
              <w:marBottom w:val="0"/>
              <w:divBdr>
                <w:top w:val="none" w:sz="0" w:space="0" w:color="auto"/>
                <w:left w:val="none" w:sz="0" w:space="0" w:color="auto"/>
                <w:bottom w:val="none" w:sz="0" w:space="0" w:color="auto"/>
                <w:right w:val="none" w:sz="0" w:space="0" w:color="auto"/>
              </w:divBdr>
              <w:divsChild>
                <w:div w:id="90861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76789">
      <w:bodyDiv w:val="1"/>
      <w:marLeft w:val="0"/>
      <w:marRight w:val="0"/>
      <w:marTop w:val="0"/>
      <w:marBottom w:val="0"/>
      <w:divBdr>
        <w:top w:val="none" w:sz="0" w:space="0" w:color="auto"/>
        <w:left w:val="none" w:sz="0" w:space="0" w:color="auto"/>
        <w:bottom w:val="none" w:sz="0" w:space="0" w:color="auto"/>
        <w:right w:val="none" w:sz="0" w:space="0" w:color="auto"/>
      </w:divBdr>
      <w:divsChild>
        <w:div w:id="645623281">
          <w:marLeft w:val="0"/>
          <w:marRight w:val="0"/>
          <w:marTop w:val="0"/>
          <w:marBottom w:val="0"/>
          <w:divBdr>
            <w:top w:val="none" w:sz="0" w:space="0" w:color="auto"/>
            <w:left w:val="none" w:sz="0" w:space="0" w:color="auto"/>
            <w:bottom w:val="none" w:sz="0" w:space="0" w:color="auto"/>
            <w:right w:val="none" w:sz="0" w:space="0" w:color="auto"/>
          </w:divBdr>
          <w:divsChild>
            <w:div w:id="2079864250">
              <w:marLeft w:val="0"/>
              <w:marRight w:val="0"/>
              <w:marTop w:val="0"/>
              <w:marBottom w:val="0"/>
              <w:divBdr>
                <w:top w:val="none" w:sz="0" w:space="0" w:color="auto"/>
                <w:left w:val="none" w:sz="0" w:space="0" w:color="auto"/>
                <w:bottom w:val="none" w:sz="0" w:space="0" w:color="auto"/>
                <w:right w:val="none" w:sz="0" w:space="0" w:color="auto"/>
              </w:divBdr>
              <w:divsChild>
                <w:div w:id="8112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165988">
      <w:bodyDiv w:val="1"/>
      <w:marLeft w:val="0"/>
      <w:marRight w:val="0"/>
      <w:marTop w:val="0"/>
      <w:marBottom w:val="0"/>
      <w:divBdr>
        <w:top w:val="none" w:sz="0" w:space="0" w:color="auto"/>
        <w:left w:val="none" w:sz="0" w:space="0" w:color="auto"/>
        <w:bottom w:val="none" w:sz="0" w:space="0" w:color="auto"/>
        <w:right w:val="none" w:sz="0" w:space="0" w:color="auto"/>
      </w:divBdr>
      <w:divsChild>
        <w:div w:id="1944728375">
          <w:marLeft w:val="0"/>
          <w:marRight w:val="0"/>
          <w:marTop w:val="0"/>
          <w:marBottom w:val="0"/>
          <w:divBdr>
            <w:top w:val="none" w:sz="0" w:space="0" w:color="auto"/>
            <w:left w:val="none" w:sz="0" w:space="0" w:color="auto"/>
            <w:bottom w:val="none" w:sz="0" w:space="0" w:color="auto"/>
            <w:right w:val="none" w:sz="0" w:space="0" w:color="auto"/>
          </w:divBdr>
          <w:divsChild>
            <w:div w:id="478617852">
              <w:marLeft w:val="0"/>
              <w:marRight w:val="0"/>
              <w:marTop w:val="0"/>
              <w:marBottom w:val="0"/>
              <w:divBdr>
                <w:top w:val="none" w:sz="0" w:space="0" w:color="auto"/>
                <w:left w:val="none" w:sz="0" w:space="0" w:color="auto"/>
                <w:bottom w:val="none" w:sz="0" w:space="0" w:color="auto"/>
                <w:right w:val="none" w:sz="0" w:space="0" w:color="auto"/>
              </w:divBdr>
              <w:divsChild>
                <w:div w:id="103607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167290">
      <w:bodyDiv w:val="1"/>
      <w:marLeft w:val="0"/>
      <w:marRight w:val="0"/>
      <w:marTop w:val="0"/>
      <w:marBottom w:val="0"/>
      <w:divBdr>
        <w:top w:val="none" w:sz="0" w:space="0" w:color="auto"/>
        <w:left w:val="none" w:sz="0" w:space="0" w:color="auto"/>
        <w:bottom w:val="none" w:sz="0" w:space="0" w:color="auto"/>
        <w:right w:val="none" w:sz="0" w:space="0" w:color="auto"/>
      </w:divBdr>
      <w:divsChild>
        <w:div w:id="365831940">
          <w:marLeft w:val="0"/>
          <w:marRight w:val="0"/>
          <w:marTop w:val="0"/>
          <w:marBottom w:val="0"/>
          <w:divBdr>
            <w:top w:val="none" w:sz="0" w:space="0" w:color="auto"/>
            <w:left w:val="none" w:sz="0" w:space="0" w:color="auto"/>
            <w:bottom w:val="none" w:sz="0" w:space="0" w:color="auto"/>
            <w:right w:val="none" w:sz="0" w:space="0" w:color="auto"/>
          </w:divBdr>
          <w:divsChild>
            <w:div w:id="1718359956">
              <w:marLeft w:val="0"/>
              <w:marRight w:val="0"/>
              <w:marTop w:val="0"/>
              <w:marBottom w:val="0"/>
              <w:divBdr>
                <w:top w:val="none" w:sz="0" w:space="0" w:color="auto"/>
                <w:left w:val="none" w:sz="0" w:space="0" w:color="auto"/>
                <w:bottom w:val="none" w:sz="0" w:space="0" w:color="auto"/>
                <w:right w:val="none" w:sz="0" w:space="0" w:color="auto"/>
              </w:divBdr>
              <w:divsChild>
                <w:div w:id="436481987">
                  <w:marLeft w:val="0"/>
                  <w:marRight w:val="0"/>
                  <w:marTop w:val="0"/>
                  <w:marBottom w:val="0"/>
                  <w:divBdr>
                    <w:top w:val="none" w:sz="0" w:space="0" w:color="auto"/>
                    <w:left w:val="none" w:sz="0" w:space="0" w:color="auto"/>
                    <w:bottom w:val="none" w:sz="0" w:space="0" w:color="auto"/>
                    <w:right w:val="none" w:sz="0" w:space="0" w:color="auto"/>
                  </w:divBdr>
                  <w:divsChild>
                    <w:div w:id="34984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947666">
      <w:bodyDiv w:val="1"/>
      <w:marLeft w:val="0"/>
      <w:marRight w:val="0"/>
      <w:marTop w:val="0"/>
      <w:marBottom w:val="0"/>
      <w:divBdr>
        <w:top w:val="none" w:sz="0" w:space="0" w:color="auto"/>
        <w:left w:val="none" w:sz="0" w:space="0" w:color="auto"/>
        <w:bottom w:val="none" w:sz="0" w:space="0" w:color="auto"/>
        <w:right w:val="none" w:sz="0" w:space="0" w:color="auto"/>
      </w:divBdr>
      <w:divsChild>
        <w:div w:id="1851220054">
          <w:marLeft w:val="0"/>
          <w:marRight w:val="0"/>
          <w:marTop w:val="0"/>
          <w:marBottom w:val="0"/>
          <w:divBdr>
            <w:top w:val="none" w:sz="0" w:space="0" w:color="auto"/>
            <w:left w:val="none" w:sz="0" w:space="0" w:color="auto"/>
            <w:bottom w:val="none" w:sz="0" w:space="0" w:color="auto"/>
            <w:right w:val="none" w:sz="0" w:space="0" w:color="auto"/>
          </w:divBdr>
          <w:divsChild>
            <w:div w:id="317729928">
              <w:marLeft w:val="0"/>
              <w:marRight w:val="0"/>
              <w:marTop w:val="0"/>
              <w:marBottom w:val="0"/>
              <w:divBdr>
                <w:top w:val="none" w:sz="0" w:space="0" w:color="auto"/>
                <w:left w:val="none" w:sz="0" w:space="0" w:color="auto"/>
                <w:bottom w:val="none" w:sz="0" w:space="0" w:color="auto"/>
                <w:right w:val="none" w:sz="0" w:space="0" w:color="auto"/>
              </w:divBdr>
              <w:divsChild>
                <w:div w:id="1003166879">
                  <w:marLeft w:val="0"/>
                  <w:marRight w:val="0"/>
                  <w:marTop w:val="0"/>
                  <w:marBottom w:val="0"/>
                  <w:divBdr>
                    <w:top w:val="none" w:sz="0" w:space="0" w:color="auto"/>
                    <w:left w:val="none" w:sz="0" w:space="0" w:color="auto"/>
                    <w:bottom w:val="none" w:sz="0" w:space="0" w:color="auto"/>
                    <w:right w:val="none" w:sz="0" w:space="0" w:color="auto"/>
                  </w:divBdr>
                  <w:divsChild>
                    <w:div w:id="18509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288780">
      <w:bodyDiv w:val="1"/>
      <w:marLeft w:val="0"/>
      <w:marRight w:val="0"/>
      <w:marTop w:val="0"/>
      <w:marBottom w:val="0"/>
      <w:divBdr>
        <w:top w:val="none" w:sz="0" w:space="0" w:color="auto"/>
        <w:left w:val="none" w:sz="0" w:space="0" w:color="auto"/>
        <w:bottom w:val="none" w:sz="0" w:space="0" w:color="auto"/>
        <w:right w:val="none" w:sz="0" w:space="0" w:color="auto"/>
      </w:divBdr>
      <w:divsChild>
        <w:div w:id="1387336981">
          <w:marLeft w:val="0"/>
          <w:marRight w:val="0"/>
          <w:marTop w:val="0"/>
          <w:marBottom w:val="0"/>
          <w:divBdr>
            <w:top w:val="none" w:sz="0" w:space="0" w:color="auto"/>
            <w:left w:val="none" w:sz="0" w:space="0" w:color="auto"/>
            <w:bottom w:val="none" w:sz="0" w:space="0" w:color="auto"/>
            <w:right w:val="none" w:sz="0" w:space="0" w:color="auto"/>
          </w:divBdr>
          <w:divsChild>
            <w:div w:id="1545171544">
              <w:marLeft w:val="0"/>
              <w:marRight w:val="0"/>
              <w:marTop w:val="0"/>
              <w:marBottom w:val="0"/>
              <w:divBdr>
                <w:top w:val="none" w:sz="0" w:space="0" w:color="auto"/>
                <w:left w:val="none" w:sz="0" w:space="0" w:color="auto"/>
                <w:bottom w:val="none" w:sz="0" w:space="0" w:color="auto"/>
                <w:right w:val="none" w:sz="0" w:space="0" w:color="auto"/>
              </w:divBdr>
              <w:divsChild>
                <w:div w:id="18229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3746">
      <w:bodyDiv w:val="1"/>
      <w:marLeft w:val="0"/>
      <w:marRight w:val="0"/>
      <w:marTop w:val="0"/>
      <w:marBottom w:val="0"/>
      <w:divBdr>
        <w:top w:val="none" w:sz="0" w:space="0" w:color="auto"/>
        <w:left w:val="none" w:sz="0" w:space="0" w:color="auto"/>
        <w:bottom w:val="none" w:sz="0" w:space="0" w:color="auto"/>
        <w:right w:val="none" w:sz="0" w:space="0" w:color="auto"/>
      </w:divBdr>
      <w:divsChild>
        <w:div w:id="1386873982">
          <w:marLeft w:val="0"/>
          <w:marRight w:val="0"/>
          <w:marTop w:val="0"/>
          <w:marBottom w:val="0"/>
          <w:divBdr>
            <w:top w:val="none" w:sz="0" w:space="0" w:color="auto"/>
            <w:left w:val="none" w:sz="0" w:space="0" w:color="auto"/>
            <w:bottom w:val="none" w:sz="0" w:space="0" w:color="auto"/>
            <w:right w:val="none" w:sz="0" w:space="0" w:color="auto"/>
          </w:divBdr>
          <w:divsChild>
            <w:div w:id="1464814289">
              <w:marLeft w:val="0"/>
              <w:marRight w:val="0"/>
              <w:marTop w:val="0"/>
              <w:marBottom w:val="0"/>
              <w:divBdr>
                <w:top w:val="none" w:sz="0" w:space="0" w:color="auto"/>
                <w:left w:val="none" w:sz="0" w:space="0" w:color="auto"/>
                <w:bottom w:val="none" w:sz="0" w:space="0" w:color="auto"/>
                <w:right w:val="none" w:sz="0" w:space="0" w:color="auto"/>
              </w:divBdr>
              <w:divsChild>
                <w:div w:id="1925911712">
                  <w:marLeft w:val="0"/>
                  <w:marRight w:val="0"/>
                  <w:marTop w:val="0"/>
                  <w:marBottom w:val="0"/>
                  <w:divBdr>
                    <w:top w:val="none" w:sz="0" w:space="0" w:color="auto"/>
                    <w:left w:val="none" w:sz="0" w:space="0" w:color="auto"/>
                    <w:bottom w:val="none" w:sz="0" w:space="0" w:color="auto"/>
                    <w:right w:val="none" w:sz="0" w:space="0" w:color="auto"/>
                  </w:divBdr>
                  <w:divsChild>
                    <w:div w:id="12750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975912">
      <w:bodyDiv w:val="1"/>
      <w:marLeft w:val="0"/>
      <w:marRight w:val="0"/>
      <w:marTop w:val="0"/>
      <w:marBottom w:val="0"/>
      <w:divBdr>
        <w:top w:val="none" w:sz="0" w:space="0" w:color="auto"/>
        <w:left w:val="none" w:sz="0" w:space="0" w:color="auto"/>
        <w:bottom w:val="none" w:sz="0" w:space="0" w:color="auto"/>
        <w:right w:val="none" w:sz="0" w:space="0" w:color="auto"/>
      </w:divBdr>
      <w:divsChild>
        <w:div w:id="1757508368">
          <w:marLeft w:val="0"/>
          <w:marRight w:val="0"/>
          <w:marTop w:val="0"/>
          <w:marBottom w:val="0"/>
          <w:divBdr>
            <w:top w:val="none" w:sz="0" w:space="0" w:color="auto"/>
            <w:left w:val="none" w:sz="0" w:space="0" w:color="auto"/>
            <w:bottom w:val="none" w:sz="0" w:space="0" w:color="auto"/>
            <w:right w:val="none" w:sz="0" w:space="0" w:color="auto"/>
          </w:divBdr>
          <w:divsChild>
            <w:div w:id="2095711118">
              <w:marLeft w:val="0"/>
              <w:marRight w:val="0"/>
              <w:marTop w:val="0"/>
              <w:marBottom w:val="0"/>
              <w:divBdr>
                <w:top w:val="none" w:sz="0" w:space="0" w:color="auto"/>
                <w:left w:val="none" w:sz="0" w:space="0" w:color="auto"/>
                <w:bottom w:val="none" w:sz="0" w:space="0" w:color="auto"/>
                <w:right w:val="none" w:sz="0" w:space="0" w:color="auto"/>
              </w:divBdr>
              <w:divsChild>
                <w:div w:id="1781408550">
                  <w:marLeft w:val="0"/>
                  <w:marRight w:val="0"/>
                  <w:marTop w:val="0"/>
                  <w:marBottom w:val="0"/>
                  <w:divBdr>
                    <w:top w:val="none" w:sz="0" w:space="0" w:color="auto"/>
                    <w:left w:val="none" w:sz="0" w:space="0" w:color="auto"/>
                    <w:bottom w:val="none" w:sz="0" w:space="0" w:color="auto"/>
                    <w:right w:val="none" w:sz="0" w:space="0" w:color="auto"/>
                  </w:divBdr>
                  <w:divsChild>
                    <w:div w:id="119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67579">
      <w:bodyDiv w:val="1"/>
      <w:marLeft w:val="0"/>
      <w:marRight w:val="0"/>
      <w:marTop w:val="0"/>
      <w:marBottom w:val="0"/>
      <w:divBdr>
        <w:top w:val="none" w:sz="0" w:space="0" w:color="auto"/>
        <w:left w:val="none" w:sz="0" w:space="0" w:color="auto"/>
        <w:bottom w:val="none" w:sz="0" w:space="0" w:color="auto"/>
        <w:right w:val="none" w:sz="0" w:space="0" w:color="auto"/>
      </w:divBdr>
      <w:divsChild>
        <w:div w:id="1099568819">
          <w:marLeft w:val="0"/>
          <w:marRight w:val="0"/>
          <w:marTop w:val="0"/>
          <w:marBottom w:val="0"/>
          <w:divBdr>
            <w:top w:val="none" w:sz="0" w:space="0" w:color="auto"/>
            <w:left w:val="none" w:sz="0" w:space="0" w:color="auto"/>
            <w:bottom w:val="none" w:sz="0" w:space="0" w:color="auto"/>
            <w:right w:val="none" w:sz="0" w:space="0" w:color="auto"/>
          </w:divBdr>
          <w:divsChild>
            <w:div w:id="165559852">
              <w:marLeft w:val="0"/>
              <w:marRight w:val="0"/>
              <w:marTop w:val="0"/>
              <w:marBottom w:val="0"/>
              <w:divBdr>
                <w:top w:val="none" w:sz="0" w:space="0" w:color="auto"/>
                <w:left w:val="none" w:sz="0" w:space="0" w:color="auto"/>
                <w:bottom w:val="none" w:sz="0" w:space="0" w:color="auto"/>
                <w:right w:val="none" w:sz="0" w:space="0" w:color="auto"/>
              </w:divBdr>
              <w:divsChild>
                <w:div w:id="3197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84394">
      <w:bodyDiv w:val="1"/>
      <w:marLeft w:val="0"/>
      <w:marRight w:val="0"/>
      <w:marTop w:val="0"/>
      <w:marBottom w:val="0"/>
      <w:divBdr>
        <w:top w:val="none" w:sz="0" w:space="0" w:color="auto"/>
        <w:left w:val="none" w:sz="0" w:space="0" w:color="auto"/>
        <w:bottom w:val="none" w:sz="0" w:space="0" w:color="auto"/>
        <w:right w:val="none" w:sz="0" w:space="0" w:color="auto"/>
      </w:divBdr>
      <w:divsChild>
        <w:div w:id="273828285">
          <w:marLeft w:val="0"/>
          <w:marRight w:val="0"/>
          <w:marTop w:val="0"/>
          <w:marBottom w:val="0"/>
          <w:divBdr>
            <w:top w:val="none" w:sz="0" w:space="0" w:color="auto"/>
            <w:left w:val="none" w:sz="0" w:space="0" w:color="auto"/>
            <w:bottom w:val="none" w:sz="0" w:space="0" w:color="auto"/>
            <w:right w:val="none" w:sz="0" w:space="0" w:color="auto"/>
          </w:divBdr>
          <w:divsChild>
            <w:div w:id="605622750">
              <w:marLeft w:val="0"/>
              <w:marRight w:val="0"/>
              <w:marTop w:val="0"/>
              <w:marBottom w:val="0"/>
              <w:divBdr>
                <w:top w:val="none" w:sz="0" w:space="0" w:color="auto"/>
                <w:left w:val="none" w:sz="0" w:space="0" w:color="auto"/>
                <w:bottom w:val="none" w:sz="0" w:space="0" w:color="auto"/>
                <w:right w:val="none" w:sz="0" w:space="0" w:color="auto"/>
              </w:divBdr>
              <w:divsChild>
                <w:div w:id="544951712">
                  <w:marLeft w:val="0"/>
                  <w:marRight w:val="0"/>
                  <w:marTop w:val="0"/>
                  <w:marBottom w:val="0"/>
                  <w:divBdr>
                    <w:top w:val="none" w:sz="0" w:space="0" w:color="auto"/>
                    <w:left w:val="none" w:sz="0" w:space="0" w:color="auto"/>
                    <w:bottom w:val="none" w:sz="0" w:space="0" w:color="auto"/>
                    <w:right w:val="none" w:sz="0" w:space="0" w:color="auto"/>
                  </w:divBdr>
                  <w:divsChild>
                    <w:div w:id="17145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66200">
      <w:bodyDiv w:val="1"/>
      <w:marLeft w:val="0"/>
      <w:marRight w:val="0"/>
      <w:marTop w:val="0"/>
      <w:marBottom w:val="0"/>
      <w:divBdr>
        <w:top w:val="none" w:sz="0" w:space="0" w:color="auto"/>
        <w:left w:val="none" w:sz="0" w:space="0" w:color="auto"/>
        <w:bottom w:val="none" w:sz="0" w:space="0" w:color="auto"/>
        <w:right w:val="none" w:sz="0" w:space="0" w:color="auto"/>
      </w:divBdr>
      <w:divsChild>
        <w:div w:id="723480173">
          <w:marLeft w:val="0"/>
          <w:marRight w:val="0"/>
          <w:marTop w:val="0"/>
          <w:marBottom w:val="0"/>
          <w:divBdr>
            <w:top w:val="none" w:sz="0" w:space="0" w:color="auto"/>
            <w:left w:val="none" w:sz="0" w:space="0" w:color="auto"/>
            <w:bottom w:val="none" w:sz="0" w:space="0" w:color="auto"/>
            <w:right w:val="none" w:sz="0" w:space="0" w:color="auto"/>
          </w:divBdr>
          <w:divsChild>
            <w:div w:id="359092728">
              <w:marLeft w:val="0"/>
              <w:marRight w:val="0"/>
              <w:marTop w:val="0"/>
              <w:marBottom w:val="0"/>
              <w:divBdr>
                <w:top w:val="none" w:sz="0" w:space="0" w:color="auto"/>
                <w:left w:val="none" w:sz="0" w:space="0" w:color="auto"/>
                <w:bottom w:val="none" w:sz="0" w:space="0" w:color="auto"/>
                <w:right w:val="none" w:sz="0" w:space="0" w:color="auto"/>
              </w:divBdr>
              <w:divsChild>
                <w:div w:id="5632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59696">
      <w:bodyDiv w:val="1"/>
      <w:marLeft w:val="0"/>
      <w:marRight w:val="0"/>
      <w:marTop w:val="0"/>
      <w:marBottom w:val="0"/>
      <w:divBdr>
        <w:top w:val="none" w:sz="0" w:space="0" w:color="auto"/>
        <w:left w:val="none" w:sz="0" w:space="0" w:color="auto"/>
        <w:bottom w:val="none" w:sz="0" w:space="0" w:color="auto"/>
        <w:right w:val="none" w:sz="0" w:space="0" w:color="auto"/>
      </w:divBdr>
      <w:divsChild>
        <w:div w:id="111360811">
          <w:marLeft w:val="0"/>
          <w:marRight w:val="0"/>
          <w:marTop w:val="0"/>
          <w:marBottom w:val="0"/>
          <w:divBdr>
            <w:top w:val="none" w:sz="0" w:space="0" w:color="auto"/>
            <w:left w:val="none" w:sz="0" w:space="0" w:color="auto"/>
            <w:bottom w:val="none" w:sz="0" w:space="0" w:color="auto"/>
            <w:right w:val="none" w:sz="0" w:space="0" w:color="auto"/>
          </w:divBdr>
          <w:divsChild>
            <w:div w:id="1940333274">
              <w:marLeft w:val="0"/>
              <w:marRight w:val="0"/>
              <w:marTop w:val="0"/>
              <w:marBottom w:val="0"/>
              <w:divBdr>
                <w:top w:val="none" w:sz="0" w:space="0" w:color="auto"/>
                <w:left w:val="none" w:sz="0" w:space="0" w:color="auto"/>
                <w:bottom w:val="none" w:sz="0" w:space="0" w:color="auto"/>
                <w:right w:val="none" w:sz="0" w:space="0" w:color="auto"/>
              </w:divBdr>
              <w:divsChild>
                <w:div w:id="44834624">
                  <w:marLeft w:val="0"/>
                  <w:marRight w:val="0"/>
                  <w:marTop w:val="0"/>
                  <w:marBottom w:val="0"/>
                  <w:divBdr>
                    <w:top w:val="none" w:sz="0" w:space="0" w:color="auto"/>
                    <w:left w:val="none" w:sz="0" w:space="0" w:color="auto"/>
                    <w:bottom w:val="none" w:sz="0" w:space="0" w:color="auto"/>
                    <w:right w:val="none" w:sz="0" w:space="0" w:color="auto"/>
                  </w:divBdr>
                  <w:divsChild>
                    <w:div w:id="8334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722465">
      <w:bodyDiv w:val="1"/>
      <w:marLeft w:val="0"/>
      <w:marRight w:val="0"/>
      <w:marTop w:val="0"/>
      <w:marBottom w:val="0"/>
      <w:divBdr>
        <w:top w:val="none" w:sz="0" w:space="0" w:color="auto"/>
        <w:left w:val="none" w:sz="0" w:space="0" w:color="auto"/>
        <w:bottom w:val="none" w:sz="0" w:space="0" w:color="auto"/>
        <w:right w:val="none" w:sz="0" w:space="0" w:color="auto"/>
      </w:divBdr>
      <w:divsChild>
        <w:div w:id="4603187">
          <w:marLeft w:val="0"/>
          <w:marRight w:val="0"/>
          <w:marTop w:val="0"/>
          <w:marBottom w:val="0"/>
          <w:divBdr>
            <w:top w:val="none" w:sz="0" w:space="0" w:color="auto"/>
            <w:left w:val="none" w:sz="0" w:space="0" w:color="auto"/>
            <w:bottom w:val="none" w:sz="0" w:space="0" w:color="auto"/>
            <w:right w:val="none" w:sz="0" w:space="0" w:color="auto"/>
          </w:divBdr>
          <w:divsChild>
            <w:div w:id="2038969541">
              <w:marLeft w:val="0"/>
              <w:marRight w:val="0"/>
              <w:marTop w:val="0"/>
              <w:marBottom w:val="0"/>
              <w:divBdr>
                <w:top w:val="none" w:sz="0" w:space="0" w:color="auto"/>
                <w:left w:val="none" w:sz="0" w:space="0" w:color="auto"/>
                <w:bottom w:val="none" w:sz="0" w:space="0" w:color="auto"/>
                <w:right w:val="none" w:sz="0" w:space="0" w:color="auto"/>
              </w:divBdr>
              <w:divsChild>
                <w:div w:id="703823604">
                  <w:marLeft w:val="0"/>
                  <w:marRight w:val="0"/>
                  <w:marTop w:val="0"/>
                  <w:marBottom w:val="0"/>
                  <w:divBdr>
                    <w:top w:val="none" w:sz="0" w:space="0" w:color="auto"/>
                    <w:left w:val="none" w:sz="0" w:space="0" w:color="auto"/>
                    <w:bottom w:val="none" w:sz="0" w:space="0" w:color="auto"/>
                    <w:right w:val="none" w:sz="0" w:space="0" w:color="auto"/>
                  </w:divBdr>
                  <w:divsChild>
                    <w:div w:id="43544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209606">
      <w:bodyDiv w:val="1"/>
      <w:marLeft w:val="0"/>
      <w:marRight w:val="0"/>
      <w:marTop w:val="0"/>
      <w:marBottom w:val="0"/>
      <w:divBdr>
        <w:top w:val="none" w:sz="0" w:space="0" w:color="auto"/>
        <w:left w:val="none" w:sz="0" w:space="0" w:color="auto"/>
        <w:bottom w:val="none" w:sz="0" w:space="0" w:color="auto"/>
        <w:right w:val="none" w:sz="0" w:space="0" w:color="auto"/>
      </w:divBdr>
      <w:divsChild>
        <w:div w:id="1804078107">
          <w:marLeft w:val="0"/>
          <w:marRight w:val="0"/>
          <w:marTop w:val="0"/>
          <w:marBottom w:val="0"/>
          <w:divBdr>
            <w:top w:val="none" w:sz="0" w:space="0" w:color="auto"/>
            <w:left w:val="none" w:sz="0" w:space="0" w:color="auto"/>
            <w:bottom w:val="none" w:sz="0" w:space="0" w:color="auto"/>
            <w:right w:val="none" w:sz="0" w:space="0" w:color="auto"/>
          </w:divBdr>
          <w:divsChild>
            <w:div w:id="1339774324">
              <w:marLeft w:val="0"/>
              <w:marRight w:val="0"/>
              <w:marTop w:val="0"/>
              <w:marBottom w:val="0"/>
              <w:divBdr>
                <w:top w:val="none" w:sz="0" w:space="0" w:color="auto"/>
                <w:left w:val="none" w:sz="0" w:space="0" w:color="auto"/>
                <w:bottom w:val="none" w:sz="0" w:space="0" w:color="auto"/>
                <w:right w:val="none" w:sz="0" w:space="0" w:color="auto"/>
              </w:divBdr>
              <w:divsChild>
                <w:div w:id="159207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000">
      <w:bodyDiv w:val="1"/>
      <w:marLeft w:val="0"/>
      <w:marRight w:val="0"/>
      <w:marTop w:val="0"/>
      <w:marBottom w:val="0"/>
      <w:divBdr>
        <w:top w:val="none" w:sz="0" w:space="0" w:color="auto"/>
        <w:left w:val="none" w:sz="0" w:space="0" w:color="auto"/>
        <w:bottom w:val="none" w:sz="0" w:space="0" w:color="auto"/>
        <w:right w:val="none" w:sz="0" w:space="0" w:color="auto"/>
      </w:divBdr>
      <w:divsChild>
        <w:div w:id="557010912">
          <w:marLeft w:val="0"/>
          <w:marRight w:val="0"/>
          <w:marTop w:val="0"/>
          <w:marBottom w:val="0"/>
          <w:divBdr>
            <w:top w:val="none" w:sz="0" w:space="0" w:color="auto"/>
            <w:left w:val="none" w:sz="0" w:space="0" w:color="auto"/>
            <w:bottom w:val="none" w:sz="0" w:space="0" w:color="auto"/>
            <w:right w:val="none" w:sz="0" w:space="0" w:color="auto"/>
          </w:divBdr>
          <w:divsChild>
            <w:div w:id="1426070394">
              <w:marLeft w:val="0"/>
              <w:marRight w:val="0"/>
              <w:marTop w:val="0"/>
              <w:marBottom w:val="0"/>
              <w:divBdr>
                <w:top w:val="none" w:sz="0" w:space="0" w:color="auto"/>
                <w:left w:val="none" w:sz="0" w:space="0" w:color="auto"/>
                <w:bottom w:val="none" w:sz="0" w:space="0" w:color="auto"/>
                <w:right w:val="none" w:sz="0" w:space="0" w:color="auto"/>
              </w:divBdr>
              <w:divsChild>
                <w:div w:id="1636133754">
                  <w:marLeft w:val="0"/>
                  <w:marRight w:val="0"/>
                  <w:marTop w:val="0"/>
                  <w:marBottom w:val="0"/>
                  <w:divBdr>
                    <w:top w:val="none" w:sz="0" w:space="0" w:color="auto"/>
                    <w:left w:val="none" w:sz="0" w:space="0" w:color="auto"/>
                    <w:bottom w:val="none" w:sz="0" w:space="0" w:color="auto"/>
                    <w:right w:val="none" w:sz="0" w:space="0" w:color="auto"/>
                  </w:divBdr>
                  <w:divsChild>
                    <w:div w:id="10906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28691">
      <w:bodyDiv w:val="1"/>
      <w:marLeft w:val="0"/>
      <w:marRight w:val="0"/>
      <w:marTop w:val="0"/>
      <w:marBottom w:val="0"/>
      <w:divBdr>
        <w:top w:val="none" w:sz="0" w:space="0" w:color="auto"/>
        <w:left w:val="none" w:sz="0" w:space="0" w:color="auto"/>
        <w:bottom w:val="none" w:sz="0" w:space="0" w:color="auto"/>
        <w:right w:val="none" w:sz="0" w:space="0" w:color="auto"/>
      </w:divBdr>
      <w:divsChild>
        <w:div w:id="1240015511">
          <w:marLeft w:val="0"/>
          <w:marRight w:val="0"/>
          <w:marTop w:val="0"/>
          <w:marBottom w:val="0"/>
          <w:divBdr>
            <w:top w:val="none" w:sz="0" w:space="0" w:color="auto"/>
            <w:left w:val="none" w:sz="0" w:space="0" w:color="auto"/>
            <w:bottom w:val="none" w:sz="0" w:space="0" w:color="auto"/>
            <w:right w:val="none" w:sz="0" w:space="0" w:color="auto"/>
          </w:divBdr>
          <w:divsChild>
            <w:div w:id="1804929780">
              <w:marLeft w:val="0"/>
              <w:marRight w:val="0"/>
              <w:marTop w:val="0"/>
              <w:marBottom w:val="0"/>
              <w:divBdr>
                <w:top w:val="none" w:sz="0" w:space="0" w:color="auto"/>
                <w:left w:val="none" w:sz="0" w:space="0" w:color="auto"/>
                <w:bottom w:val="none" w:sz="0" w:space="0" w:color="auto"/>
                <w:right w:val="none" w:sz="0" w:space="0" w:color="auto"/>
              </w:divBdr>
              <w:divsChild>
                <w:div w:id="219170610">
                  <w:marLeft w:val="0"/>
                  <w:marRight w:val="0"/>
                  <w:marTop w:val="0"/>
                  <w:marBottom w:val="0"/>
                  <w:divBdr>
                    <w:top w:val="none" w:sz="0" w:space="0" w:color="auto"/>
                    <w:left w:val="none" w:sz="0" w:space="0" w:color="auto"/>
                    <w:bottom w:val="none" w:sz="0" w:space="0" w:color="auto"/>
                    <w:right w:val="none" w:sz="0" w:space="0" w:color="auto"/>
                  </w:divBdr>
                  <w:divsChild>
                    <w:div w:id="5136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sChild>
        <w:div w:id="2064408366">
          <w:marLeft w:val="0"/>
          <w:marRight w:val="0"/>
          <w:marTop w:val="0"/>
          <w:marBottom w:val="0"/>
          <w:divBdr>
            <w:top w:val="none" w:sz="0" w:space="0" w:color="auto"/>
            <w:left w:val="none" w:sz="0" w:space="0" w:color="auto"/>
            <w:bottom w:val="none" w:sz="0" w:space="0" w:color="auto"/>
            <w:right w:val="none" w:sz="0" w:space="0" w:color="auto"/>
          </w:divBdr>
          <w:divsChild>
            <w:div w:id="570703236">
              <w:marLeft w:val="0"/>
              <w:marRight w:val="0"/>
              <w:marTop w:val="0"/>
              <w:marBottom w:val="0"/>
              <w:divBdr>
                <w:top w:val="none" w:sz="0" w:space="0" w:color="auto"/>
                <w:left w:val="none" w:sz="0" w:space="0" w:color="auto"/>
                <w:bottom w:val="none" w:sz="0" w:space="0" w:color="auto"/>
                <w:right w:val="none" w:sz="0" w:space="0" w:color="auto"/>
              </w:divBdr>
              <w:divsChild>
                <w:div w:id="2059284771">
                  <w:marLeft w:val="0"/>
                  <w:marRight w:val="0"/>
                  <w:marTop w:val="0"/>
                  <w:marBottom w:val="0"/>
                  <w:divBdr>
                    <w:top w:val="none" w:sz="0" w:space="0" w:color="auto"/>
                    <w:left w:val="none" w:sz="0" w:space="0" w:color="auto"/>
                    <w:bottom w:val="none" w:sz="0" w:space="0" w:color="auto"/>
                    <w:right w:val="none" w:sz="0" w:space="0" w:color="auto"/>
                  </w:divBdr>
                  <w:divsChild>
                    <w:div w:id="8182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mes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F0BF3318A8C847A636B4AA7203EFCA" ma:contentTypeVersion="7" ma:contentTypeDescription="Create a new document." ma:contentTypeScope="" ma:versionID="afda26d1d1486ba71e4a771ec259b487">
  <xsd:schema xmlns:xsd="http://www.w3.org/2001/XMLSchema" xmlns:xs="http://www.w3.org/2001/XMLSchema" xmlns:p="http://schemas.microsoft.com/office/2006/metadata/properties" xmlns:ns1="http://schemas.microsoft.com/sharepoint/v3" xmlns:ns2="2b251210-881f-4309-a719-ef799e2dff2c" targetNamespace="http://schemas.microsoft.com/office/2006/metadata/properties" ma:root="true" ma:fieldsID="856fa8ac85f35ec517e09e6a9acaa43c" ns1:_="" ns2:_="">
    <xsd:import namespace="http://schemas.microsoft.com/sharepoint/v3"/>
    <xsd:import namespace="2b251210-881f-4309-a719-ef799e2dff2c"/>
    <xsd:element name="properties">
      <xsd:complexType>
        <xsd:sequence>
          <xsd:element name="documentManagement">
            <xsd:complexType>
              <xsd:all>
                <xsd:element ref="ns2:WbDocsObjectId" minOccurs="0"/>
                <xsd:element ref="ns2:IsDocumentTagged" minOccurs="0"/>
                <xsd:element ref="ns2:SubmitToImageBank" minOccurs="0"/>
                <xsd:element ref="ns2:ProofOfDelivery"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internalName="AverageRating" ma:readOnly="true">
      <xsd:simpleType>
        <xsd:restriction base="dms:Number"/>
      </xsd:simpleType>
    </xsd:element>
    <xsd:element name="RatingCount" ma:index="13" nillable="true" ma:displayName="Number of Ratings" ma:decimals="0" ma:description="Number of ratings submitted" ma:internalName="RatingCount" ma:readOnly="true">
      <xsd:simpleType>
        <xsd:restriction base="dms:Number"/>
      </xsd:simpleType>
    </xsd:element>
    <xsd:element name="RatedBy" ma:index="1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User ratings" ma:description="User ratings for the item" ma:hidden="true" ma:internalName="Ratings">
      <xsd:simpleType>
        <xsd:restriction base="dms:Note"/>
      </xsd:simpleType>
    </xsd:element>
    <xsd:element name="LikesCount" ma:index="16" nillable="true" ma:displayName="Number of Likes" ma:internalName="LikesCount">
      <xsd:simpleType>
        <xsd:restriction base="dms:Unknown"/>
      </xsd:simpleType>
    </xsd:element>
    <xsd:element name="LikedBy" ma:index="1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251210-881f-4309-a719-ef799e2dff2c" elementFormDefault="qualified">
    <xsd:import namespace="http://schemas.microsoft.com/office/2006/documentManagement/types"/>
    <xsd:import namespace="http://schemas.microsoft.com/office/infopath/2007/PartnerControls"/>
    <xsd:element name="WbDocsObjectId" ma:index="8" nillable="true" ma:displayName="WbDocsObjectId" ma:internalName="WbDocsObjectId">
      <xsd:simpleType>
        <xsd:restriction base="dms:Text">
          <xsd:maxLength value="255"/>
        </xsd:restriction>
      </xsd:simpleType>
    </xsd:element>
    <xsd:element name="IsDocumentTagged" ma:index="9" nillable="true" ma:displayName="IsDocumentTagged" ma:internalName="IsDocumentTagged">
      <xsd:simpleType>
        <xsd:restriction base="dms:Text">
          <xsd:maxLength value="255"/>
        </xsd:restriction>
      </xsd:simpleType>
    </xsd:element>
    <xsd:element name="SubmitToImageBank" ma:index="10" nillable="true" ma:displayName="SubmitToImageBank" ma:internalName="SubmitToImageBank">
      <xsd:simpleType>
        <xsd:restriction base="dms:Text">
          <xsd:maxLength value="255"/>
        </xsd:restriction>
      </xsd:simpleType>
    </xsd:element>
    <xsd:element name="ProofOfDelivery" ma:index="11" nillable="true" ma:displayName="ProofOfDelivery" ma:internalName="ProofOfDelive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mitToImageBank xmlns="2b251210-881f-4309-a719-ef799e2dff2c" xsi:nil="true"/>
    <ProofOfDelivery xmlns="2b251210-881f-4309-a719-ef799e2dff2c" xsi:nil="true"/>
    <LikesCount xmlns="http://schemas.microsoft.com/sharepoint/v3" xsi:nil="true"/>
    <PublishingStartDate xmlns="http://schemas.microsoft.com/sharepoint/v3" xsi:nil="true"/>
    <PublishingExpirationDate xmlns="http://schemas.microsoft.com/sharepoint/v3" xsi:nil="true"/>
    <LikedBy xmlns="http://schemas.microsoft.com/sharepoint/v3">
      <UserInfo>
        <DisplayName/>
        <AccountId xsi:nil="true"/>
        <AccountType/>
      </UserInfo>
    </LikedBy>
    <WbDocsObjectId xmlns="2b251210-881f-4309-a719-ef799e2dff2c" xsi:nil="true"/>
    <RatedBy xmlns="http://schemas.microsoft.com/sharepoint/v3">
      <UserInfo>
        <DisplayName/>
        <AccountId xsi:nil="true"/>
        <AccountType/>
      </UserInfo>
    </RatedBy>
    <IsDocumentTagged xmlns="2b251210-881f-4309-a719-ef799e2dff2c" xsi:nil="true"/>
    <Rating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1BB56-6788-4FEB-BC0A-0A2EEA3D2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251210-881f-4309-a719-ef799e2df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989F18-16B1-4F24-8F42-E450D3771B7B}">
  <ds:schemaRefs>
    <ds:schemaRef ds:uri="http://schemas.microsoft.com/sharepoint/v3/contenttype/forms"/>
  </ds:schemaRefs>
</ds:datastoreItem>
</file>

<file path=customXml/itemProps3.xml><?xml version="1.0" encoding="utf-8"?>
<ds:datastoreItem xmlns:ds="http://schemas.openxmlformats.org/officeDocument/2006/customXml" ds:itemID="{D18F6FE3-A07B-42DF-9F07-89B5331FB01C}">
  <ds:schemaRefs>
    <ds:schemaRef ds:uri="http://schemas.microsoft.com/office/2006/metadata/properties"/>
    <ds:schemaRef ds:uri="http://schemas.microsoft.com/office/infopath/2007/PartnerControls"/>
    <ds:schemaRef ds:uri="2b251210-881f-4309-a719-ef799e2dff2c"/>
    <ds:schemaRef ds:uri="http://schemas.microsoft.com/sharepoint/v3"/>
  </ds:schemaRefs>
</ds:datastoreItem>
</file>

<file path=customXml/itemProps4.xml><?xml version="1.0" encoding="utf-8"?>
<ds:datastoreItem xmlns:ds="http://schemas.openxmlformats.org/officeDocument/2006/customXml" ds:itemID="{5C0CC1F3-9783-4CE7-A19E-1E404E790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6901</Words>
  <Characters>39341</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Engagement Plan</dc:title>
  <dc:subject/>
  <dc:creator>John Ambuya</dc:creator>
  <cp:keywords/>
  <dc:description/>
  <cp:lastModifiedBy>Baptiste Mutabazi</cp:lastModifiedBy>
  <cp:revision>2</cp:revision>
  <dcterms:created xsi:type="dcterms:W3CDTF">2023-10-13T10:46:00Z</dcterms:created>
  <dcterms:modified xsi:type="dcterms:W3CDTF">2023-10-13T10:46:00Z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dis ID">
    <vt:lpwstr>PROJDOCSEP001</vt:lpwstr>
  </property>
  <property fmtid="{D5CDD505-2E9C-101B-9397-08002B2CF9AE}" pid="3" name="Stage">
    <vt:lpwstr>APR</vt:lpwstr>
  </property>
  <property fmtid="{D5CDD505-2E9C-101B-9397-08002B2CF9AE}" pid="4" name="IsTemplate">
    <vt:bool>false</vt:bool>
  </property>
  <property fmtid="{D5CDD505-2E9C-101B-9397-08002B2CF9AE}" pid="5" name="ContentTypeId">
    <vt:lpwstr>0x0101002EF0BF3318A8C847A636B4AA7203EFCA</vt:lpwstr>
  </property>
  <property fmtid="{D5CDD505-2E9C-101B-9397-08002B2CF9AE}" pid="6" name="HasUserUploaded">
    <vt:bool>true</vt:bool>
  </property>
  <property fmtid="{D5CDD505-2E9C-101B-9397-08002B2CF9AE}" pid="7" name="WBDocType">
    <vt:lpwstr/>
  </property>
  <property fmtid="{D5CDD505-2E9C-101B-9397-08002B2CF9AE}" pid="8" name="SecurityClassification">
    <vt:lpwstr>Official Use Only</vt:lpwstr>
  </property>
  <property fmtid="{D5CDD505-2E9C-101B-9397-08002B2CF9AE}" pid="9" name="ProjectID">
    <vt:lpwstr>P180547</vt:lpwstr>
  </property>
  <property fmtid="{D5CDD505-2E9C-101B-9397-08002B2CF9AE}" pid="10" name="Task ID">
    <vt:lpwstr>PRC1023559</vt:lpwstr>
  </property>
</Properties>
</file>