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FC55C" w14:textId="2894CD9A" w:rsidR="007E0E7A" w:rsidRDefault="002446DC">
      <w:r w:rsidRPr="002446DC">
        <w:drawing>
          <wp:inline distT="0" distB="0" distL="0" distR="0" wp14:anchorId="5A1B07A3" wp14:editId="25C67F75">
            <wp:extent cx="5731510" cy="2256790"/>
            <wp:effectExtent l="0" t="0" r="2540" b="0"/>
            <wp:docPr id="1065240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256790"/>
                    </a:xfrm>
                    <a:prstGeom prst="rect">
                      <a:avLst/>
                    </a:prstGeom>
                    <a:noFill/>
                    <a:ln>
                      <a:noFill/>
                    </a:ln>
                  </pic:spPr>
                </pic:pic>
              </a:graphicData>
            </a:graphic>
          </wp:inline>
        </w:drawing>
      </w:r>
    </w:p>
    <w:p w14:paraId="3F7AA27A" w14:textId="77777777" w:rsidR="002446DC" w:rsidRDefault="002446DC" w:rsidP="002446DC"/>
    <w:p w14:paraId="4CB4DC9C" w14:textId="337B9F4C" w:rsidR="002446DC" w:rsidRPr="002446DC" w:rsidRDefault="002446DC" w:rsidP="002446DC">
      <w:pPr>
        <w:tabs>
          <w:tab w:val="left" w:pos="7371"/>
        </w:tabs>
        <w:spacing w:after="0" w:line="240" w:lineRule="auto"/>
        <w:rPr>
          <w:rFonts w:ascii="Arial" w:eastAsia="Times New Roman" w:hAnsi="Arial" w:cs="Arial"/>
          <w:bCs/>
          <w:kern w:val="0"/>
          <w:lang w:val="en-US" w:eastAsia="en-US"/>
          <w14:ligatures w14:val="none"/>
        </w:rPr>
      </w:pPr>
      <w:r w:rsidRPr="002446DC">
        <w:rPr>
          <w:rFonts w:ascii="Arial" w:eastAsia="Times New Roman" w:hAnsi="Arial" w:cs="Arial"/>
          <w:b/>
          <w:kern w:val="0"/>
          <w:lang w:val="en-US" w:eastAsia="en-US"/>
          <w14:ligatures w14:val="none"/>
        </w:rPr>
        <w:t>Ref:</w:t>
      </w:r>
      <w:r w:rsidRPr="002446DC">
        <w:rPr>
          <w:rFonts w:ascii="Arial" w:eastAsia="Times New Roman" w:hAnsi="Arial" w:cs="Arial"/>
          <w:bCs/>
          <w:kern w:val="0"/>
          <w:lang w:val="en-US" w:eastAsia="en-US"/>
          <w14:ligatures w14:val="none"/>
        </w:rPr>
        <w:t xml:space="preserve">   CS/ADM/PRO/</w:t>
      </w:r>
      <w:r>
        <w:rPr>
          <w:rFonts w:ascii="Arial" w:eastAsia="Times New Roman" w:hAnsi="Arial" w:cs="Arial"/>
          <w:bCs/>
          <w:kern w:val="0"/>
          <w:lang w:val="en-US" w:eastAsia="en-US"/>
          <w14:ligatures w14:val="none"/>
        </w:rPr>
        <w:t>15</w:t>
      </w:r>
      <w:r w:rsidRPr="002446DC">
        <w:rPr>
          <w:rFonts w:ascii="Arial" w:eastAsia="Times New Roman" w:hAnsi="Arial" w:cs="Arial"/>
          <w:bCs/>
          <w:kern w:val="0"/>
          <w:lang w:val="en-US" w:eastAsia="en-US"/>
          <w14:ligatures w14:val="none"/>
        </w:rPr>
        <w:t>.0</w:t>
      </w:r>
      <w:r>
        <w:rPr>
          <w:rFonts w:ascii="Arial" w:eastAsia="Times New Roman" w:hAnsi="Arial" w:cs="Arial"/>
          <w:bCs/>
          <w:kern w:val="0"/>
          <w:lang w:val="en-US" w:eastAsia="en-US"/>
          <w14:ligatures w14:val="none"/>
        </w:rPr>
        <w:t>7</w:t>
      </w:r>
      <w:r w:rsidRPr="002446DC">
        <w:rPr>
          <w:rFonts w:ascii="Arial" w:eastAsia="Times New Roman" w:hAnsi="Arial" w:cs="Arial"/>
          <w:bCs/>
          <w:kern w:val="0"/>
          <w:lang w:val="en-US" w:eastAsia="en-US"/>
          <w14:ligatures w14:val="none"/>
        </w:rPr>
        <w:t xml:space="preserve">.24/PA                                                      </w:t>
      </w:r>
      <w:r w:rsidRPr="002446DC">
        <w:rPr>
          <w:rFonts w:ascii="Arial" w:eastAsia="Times New Roman" w:hAnsi="Arial" w:cs="Arial"/>
          <w:b/>
          <w:kern w:val="0"/>
          <w:lang w:val="en-US" w:eastAsia="en-US"/>
          <w14:ligatures w14:val="none"/>
        </w:rPr>
        <w:t>Date:</w:t>
      </w:r>
      <w:r w:rsidRPr="002446DC">
        <w:rPr>
          <w:rFonts w:ascii="Arial" w:eastAsia="Times New Roman" w:hAnsi="Arial" w:cs="Arial"/>
          <w:bCs/>
          <w:kern w:val="0"/>
          <w:lang w:val="en-US" w:eastAsia="en-US"/>
          <w14:ligatures w14:val="none"/>
        </w:rPr>
        <w:t xml:space="preserve"> </w:t>
      </w:r>
      <w:r>
        <w:rPr>
          <w:rFonts w:ascii="Arial" w:eastAsia="Times New Roman" w:hAnsi="Arial" w:cs="Arial"/>
          <w:bCs/>
          <w:kern w:val="0"/>
          <w:lang w:val="en-US" w:eastAsia="en-US"/>
          <w14:ligatures w14:val="none"/>
        </w:rPr>
        <w:t>15</w:t>
      </w:r>
      <w:r w:rsidRPr="002446DC">
        <w:rPr>
          <w:rFonts w:ascii="Arial" w:eastAsia="Times New Roman" w:hAnsi="Arial" w:cs="Arial"/>
          <w:bCs/>
          <w:kern w:val="0"/>
          <w:lang w:val="en-US" w:eastAsia="en-US"/>
          <w14:ligatures w14:val="none"/>
        </w:rPr>
        <w:t>.0</w:t>
      </w:r>
      <w:r>
        <w:rPr>
          <w:rFonts w:ascii="Arial" w:eastAsia="Times New Roman" w:hAnsi="Arial" w:cs="Arial"/>
          <w:bCs/>
          <w:kern w:val="0"/>
          <w:lang w:val="en-US" w:eastAsia="en-US"/>
          <w14:ligatures w14:val="none"/>
        </w:rPr>
        <w:t>7</w:t>
      </w:r>
      <w:r w:rsidRPr="002446DC">
        <w:rPr>
          <w:rFonts w:ascii="Arial" w:eastAsia="Times New Roman" w:hAnsi="Arial" w:cs="Arial"/>
          <w:bCs/>
          <w:kern w:val="0"/>
          <w:lang w:val="en-US" w:eastAsia="en-US"/>
          <w14:ligatures w14:val="none"/>
        </w:rPr>
        <w:t>.24</w:t>
      </w:r>
    </w:p>
    <w:p w14:paraId="51803AAA" w14:textId="77777777" w:rsidR="002446DC" w:rsidRPr="002446DC" w:rsidRDefault="002446DC" w:rsidP="002446DC">
      <w:pPr>
        <w:spacing w:after="0" w:line="240" w:lineRule="auto"/>
        <w:rPr>
          <w:rFonts w:ascii="Arial" w:eastAsia="Times New Roman" w:hAnsi="Arial" w:cs="Arial"/>
          <w:b/>
          <w:bCs/>
          <w:kern w:val="0"/>
          <w:sz w:val="32"/>
          <w:lang w:val="en-US" w:eastAsia="en-US"/>
          <w14:ligatures w14:val="none"/>
        </w:rPr>
      </w:pPr>
    </w:p>
    <w:p w14:paraId="3F577E79" w14:textId="77777777" w:rsidR="002446DC" w:rsidRPr="002446DC" w:rsidRDefault="002446DC" w:rsidP="002446DC">
      <w:pPr>
        <w:spacing w:after="0" w:line="240" w:lineRule="auto"/>
        <w:jc w:val="center"/>
        <w:rPr>
          <w:rFonts w:ascii="Times New Roman" w:eastAsia="Times New Roman" w:hAnsi="Times New Roman" w:cs="Times New Roman"/>
          <w:b/>
          <w:bCs/>
          <w:spacing w:val="-2"/>
          <w:kern w:val="0"/>
          <w:sz w:val="32"/>
          <w:szCs w:val="32"/>
          <w:lang w:val="en-US" w:eastAsia="en-US"/>
          <w14:ligatures w14:val="none"/>
        </w:rPr>
      </w:pPr>
      <w:r w:rsidRPr="002446DC">
        <w:rPr>
          <w:rFonts w:ascii="Times New Roman" w:eastAsia="Times New Roman" w:hAnsi="Times New Roman" w:cs="Times New Roman"/>
          <w:b/>
          <w:bCs/>
          <w:spacing w:val="-2"/>
          <w:kern w:val="0"/>
          <w:sz w:val="32"/>
          <w:szCs w:val="32"/>
          <w:lang w:val="en-US" w:eastAsia="en-US"/>
          <w14:ligatures w14:val="none"/>
        </w:rPr>
        <w:t>Procurement Notice</w:t>
      </w:r>
    </w:p>
    <w:p w14:paraId="1A9BC552" w14:textId="77777777" w:rsidR="002446DC" w:rsidRPr="002446DC" w:rsidRDefault="002446DC" w:rsidP="002446DC">
      <w:pPr>
        <w:spacing w:after="0" w:line="240" w:lineRule="auto"/>
        <w:jc w:val="center"/>
        <w:rPr>
          <w:rFonts w:ascii="Times New Roman" w:eastAsia="Times New Roman" w:hAnsi="Times New Roman" w:cs="Times New Roman"/>
          <w:b/>
          <w:bCs/>
          <w:spacing w:val="-2"/>
          <w:kern w:val="0"/>
          <w:sz w:val="32"/>
          <w:szCs w:val="32"/>
          <w:lang w:val="en-US" w:eastAsia="en-US"/>
          <w14:ligatures w14:val="none"/>
        </w:rPr>
      </w:pPr>
    </w:p>
    <w:p w14:paraId="64ED9AB3" w14:textId="77777777" w:rsidR="002446DC" w:rsidRPr="002446DC" w:rsidRDefault="002446DC" w:rsidP="002446DC">
      <w:pPr>
        <w:spacing w:after="0" w:line="240" w:lineRule="auto"/>
        <w:jc w:val="center"/>
        <w:rPr>
          <w:rFonts w:ascii="Times New Roman" w:eastAsia="Times New Roman" w:hAnsi="Times New Roman" w:cs="Times New Roman"/>
          <w:b/>
          <w:bCs/>
          <w:spacing w:val="-2"/>
          <w:kern w:val="0"/>
          <w:sz w:val="32"/>
          <w:szCs w:val="32"/>
          <w:lang w:val="en-US" w:eastAsia="en-US"/>
          <w14:ligatures w14:val="none"/>
        </w:rPr>
      </w:pPr>
      <w:r w:rsidRPr="002446DC">
        <w:rPr>
          <w:rFonts w:ascii="Times New Roman" w:eastAsia="Times New Roman" w:hAnsi="Times New Roman" w:cs="Times New Roman"/>
          <w:b/>
          <w:bCs/>
          <w:spacing w:val="-2"/>
          <w:kern w:val="0"/>
          <w:sz w:val="32"/>
          <w:szCs w:val="32"/>
          <w:lang w:val="en-US" w:eastAsia="en-US"/>
          <w14:ligatures w14:val="none"/>
        </w:rPr>
        <w:t xml:space="preserve">Request for Bids </w:t>
      </w:r>
    </w:p>
    <w:p w14:paraId="0A54C2E9" w14:textId="77777777" w:rsidR="002446DC" w:rsidRPr="002446DC" w:rsidRDefault="002446DC" w:rsidP="002446DC">
      <w:pPr>
        <w:spacing w:after="0" w:line="240" w:lineRule="auto"/>
        <w:jc w:val="center"/>
        <w:rPr>
          <w:rFonts w:ascii="Times New Roman" w:eastAsia="Times New Roman" w:hAnsi="Times New Roman" w:cs="Times New Roman"/>
          <w:b/>
          <w:bCs/>
          <w:spacing w:val="-2"/>
          <w:kern w:val="0"/>
          <w:sz w:val="32"/>
          <w:szCs w:val="32"/>
          <w:lang w:val="en-US" w:eastAsia="en-US"/>
          <w14:ligatures w14:val="none"/>
        </w:rPr>
      </w:pPr>
      <w:r w:rsidRPr="002446DC">
        <w:rPr>
          <w:rFonts w:ascii="Times New Roman" w:eastAsia="Times New Roman" w:hAnsi="Times New Roman" w:cs="Times New Roman"/>
          <w:b/>
          <w:bCs/>
          <w:spacing w:val="-2"/>
          <w:kern w:val="0"/>
          <w:sz w:val="32"/>
          <w:szCs w:val="32"/>
          <w:lang w:val="en-US" w:eastAsia="en-US"/>
          <w14:ligatures w14:val="none"/>
        </w:rPr>
        <w:t xml:space="preserve">Design, Supply and Installation of a Containerized Data Centre at the Common Market for Eastern and Southern Africa (COMESA) Secretariat in Lusaka, Zambia </w:t>
      </w:r>
    </w:p>
    <w:p w14:paraId="70C61E1D" w14:textId="77777777" w:rsidR="002446DC" w:rsidRPr="002446DC" w:rsidRDefault="002446DC" w:rsidP="002446DC">
      <w:pPr>
        <w:spacing w:after="0" w:line="240" w:lineRule="auto"/>
        <w:jc w:val="center"/>
        <w:rPr>
          <w:rFonts w:ascii="Times New Roman" w:eastAsia="Times New Roman" w:hAnsi="Times New Roman" w:cs="Times New Roman"/>
          <w:b/>
          <w:bCs/>
          <w:spacing w:val="-2"/>
          <w:kern w:val="0"/>
          <w:sz w:val="32"/>
          <w:szCs w:val="32"/>
          <w:lang w:val="en-US" w:eastAsia="en-US"/>
          <w14:ligatures w14:val="none"/>
        </w:rPr>
      </w:pPr>
    </w:p>
    <w:p w14:paraId="7B7E2496" w14:textId="77777777" w:rsidR="002446DC" w:rsidRPr="002446DC" w:rsidRDefault="002446DC" w:rsidP="002446DC">
      <w:pPr>
        <w:numPr>
          <w:ilvl w:val="0"/>
          <w:numId w:val="1"/>
        </w:numPr>
        <w:spacing w:before="120" w:after="120" w:line="240" w:lineRule="auto"/>
        <w:ind w:left="567"/>
        <w:jc w:val="both"/>
        <w:rPr>
          <w:rFonts w:ascii="Times New Roman" w:eastAsia="Times New Roman" w:hAnsi="Times New Roman" w:cs="Times New Roman"/>
          <w:spacing w:val="-2"/>
          <w:kern w:val="0"/>
          <w:lang w:val="en-US" w:eastAsia="en-US"/>
          <w14:ligatures w14:val="none"/>
        </w:rPr>
      </w:pPr>
      <w:r w:rsidRPr="002446DC">
        <w:rPr>
          <w:rFonts w:ascii="Times New Roman" w:eastAsia="Times New Roman" w:hAnsi="Times New Roman" w:cs="Times New Roman"/>
          <w:spacing w:val="-2"/>
          <w:kern w:val="0"/>
          <w:lang w:val="en-US" w:eastAsia="en-US"/>
          <w14:ligatures w14:val="none"/>
        </w:rPr>
        <w:t>The Common Market for Eastern and Southern Africa (COMESA) is a regional grouping of 21 African States which have agreed to promote regional integration through trade development and transport facilitation. COMESA's objectives include sustainable economic development through economic and social progress in all Member States through increased co-operation and integration in all fields of development particularly in Trade, Customs and Monetary Affairs, Transport, Communication and Information Technology, Industry and Agriculture, Energy, Environment and Natural Resources including Gender and Social Development. The Secretariat is based in Lusaka, Zambia. More information can be obtained from the COMESA website www.comesa.int.</w:t>
      </w:r>
    </w:p>
    <w:p w14:paraId="314E779E" w14:textId="77777777" w:rsidR="002446DC" w:rsidRPr="002446DC" w:rsidRDefault="002446DC" w:rsidP="002446DC">
      <w:pPr>
        <w:spacing w:before="120" w:after="120" w:line="240" w:lineRule="auto"/>
        <w:ind w:left="567"/>
        <w:jc w:val="both"/>
        <w:rPr>
          <w:rFonts w:ascii="Times New Roman" w:eastAsia="Times New Roman" w:hAnsi="Times New Roman" w:cs="Times New Roman"/>
          <w:spacing w:val="-2"/>
          <w:kern w:val="0"/>
          <w:lang w:val="en-US" w:eastAsia="en-US"/>
          <w14:ligatures w14:val="none"/>
        </w:rPr>
      </w:pPr>
      <w:r w:rsidRPr="002446DC">
        <w:rPr>
          <w:rFonts w:ascii="Times New Roman" w:eastAsia="Times New Roman" w:hAnsi="Times New Roman" w:cs="Times New Roman"/>
          <w:spacing w:val="-2"/>
          <w:kern w:val="0"/>
          <w:lang w:val="en-US" w:eastAsia="en-US"/>
          <w14:ligatures w14:val="none"/>
        </w:rPr>
        <w:t xml:space="preserve">The COMESA Secretariat intends to develop Data Centre houses computing servers and core network resources that require high availability, </w:t>
      </w:r>
      <w:proofErr w:type="gramStart"/>
      <w:r w:rsidRPr="002446DC">
        <w:rPr>
          <w:rFonts w:ascii="Times New Roman" w:eastAsia="Times New Roman" w:hAnsi="Times New Roman" w:cs="Times New Roman"/>
          <w:spacing w:val="-2"/>
          <w:kern w:val="0"/>
          <w:lang w:val="en-US" w:eastAsia="en-US"/>
          <w14:ligatures w14:val="none"/>
        </w:rPr>
        <w:t>limited</w:t>
      </w:r>
      <w:proofErr w:type="gramEnd"/>
      <w:r w:rsidRPr="002446DC">
        <w:rPr>
          <w:rFonts w:ascii="Times New Roman" w:eastAsia="Times New Roman" w:hAnsi="Times New Roman" w:cs="Times New Roman"/>
          <w:spacing w:val="-2"/>
          <w:kern w:val="0"/>
          <w:lang w:val="en-US" w:eastAsia="en-US"/>
          <w14:ligatures w14:val="none"/>
        </w:rPr>
        <w:t xml:space="preserve"> and controlled physical access to the facility, protected from fire and safety hazard, adequately supplied with power utility, controlled heat and ventilation system, to ensure critical services are always operating. The objective of the assignment is to design, supply and installation of a containerized data </w:t>
      </w:r>
      <w:proofErr w:type="spellStart"/>
      <w:r w:rsidRPr="002446DC">
        <w:rPr>
          <w:rFonts w:ascii="Times New Roman" w:eastAsia="Times New Roman" w:hAnsi="Times New Roman" w:cs="Times New Roman"/>
          <w:spacing w:val="-2"/>
          <w:kern w:val="0"/>
          <w:lang w:val="en-US" w:eastAsia="en-US"/>
          <w14:ligatures w14:val="none"/>
        </w:rPr>
        <w:t>centre</w:t>
      </w:r>
      <w:proofErr w:type="spellEnd"/>
      <w:r w:rsidRPr="002446DC">
        <w:rPr>
          <w:rFonts w:ascii="Times New Roman" w:eastAsia="Times New Roman" w:hAnsi="Times New Roman" w:cs="Times New Roman"/>
          <w:spacing w:val="-2"/>
          <w:kern w:val="0"/>
          <w:lang w:val="en-US" w:eastAsia="en-US"/>
          <w14:ligatures w14:val="none"/>
        </w:rPr>
        <w:t xml:space="preserve"> facilities and perform the necessary civil works and training of COMESA IT network staff in data center technologies.</w:t>
      </w:r>
    </w:p>
    <w:p w14:paraId="2A4FBC3F" w14:textId="77777777" w:rsidR="002446DC" w:rsidRDefault="002446DC" w:rsidP="002446DC">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67" w:hanging="547"/>
        <w:jc w:val="both"/>
        <w:rPr>
          <w:rFonts w:ascii="Times New Roman" w:eastAsia="Times New Roman" w:hAnsi="Times New Roman" w:cs="Times New Roman"/>
          <w:kern w:val="0"/>
          <w:lang w:val="en-US" w:eastAsia="en-US"/>
          <w14:ligatures w14:val="none"/>
        </w:rPr>
      </w:pPr>
      <w:r w:rsidRPr="002446DC">
        <w:rPr>
          <w:rFonts w:ascii="Times New Roman" w:eastAsia="Times New Roman" w:hAnsi="Times New Roman" w:cs="Times New Roman"/>
          <w:spacing w:val="-2"/>
          <w:kern w:val="0"/>
          <w:lang w:val="en-US" w:eastAsia="en-US"/>
          <w14:ligatures w14:val="none"/>
        </w:rPr>
        <w:t xml:space="preserve">2. </w:t>
      </w:r>
      <w:r w:rsidRPr="002446DC">
        <w:rPr>
          <w:rFonts w:ascii="Times New Roman" w:eastAsia="Times New Roman" w:hAnsi="Times New Roman" w:cs="Times New Roman"/>
          <w:spacing w:val="-2"/>
          <w:kern w:val="0"/>
          <w:lang w:val="en-US" w:eastAsia="en-US"/>
          <w14:ligatures w14:val="none"/>
        </w:rPr>
        <w:tab/>
        <w:t>The Common Market for Eastern and Southern Africa (COMESA) now invites sealed Bids from eligible Bidders for</w:t>
      </w:r>
      <w:r w:rsidRPr="002446DC">
        <w:rPr>
          <w:rFonts w:ascii="Times New Roman" w:eastAsia="Times New Roman" w:hAnsi="Times New Roman" w:cs="Times New Roman"/>
          <w:kern w:val="0"/>
          <w:lang w:val="en-US" w:eastAsia="en-US"/>
          <w14:ligatures w14:val="none"/>
        </w:rPr>
        <w:t xml:space="preserve"> Designing, Supply and Installation of a Containerized Data Centre at the Common Market for Eastern and Southern Africa (COMESA) Secretariat in Lusaka, Zambia. </w:t>
      </w:r>
    </w:p>
    <w:p w14:paraId="5911BFA0" w14:textId="77777777" w:rsidR="002446DC" w:rsidRPr="002446DC" w:rsidRDefault="002446DC" w:rsidP="002446DC">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67" w:hanging="547"/>
        <w:jc w:val="both"/>
        <w:rPr>
          <w:rFonts w:ascii="Times New Roman" w:eastAsia="Times New Roman" w:hAnsi="Times New Roman" w:cs="Times New Roman"/>
          <w:kern w:val="0"/>
          <w:lang w:val="en-US" w:eastAsia="en-US"/>
          <w14:ligatures w14:val="none"/>
        </w:rPr>
      </w:pPr>
    </w:p>
    <w:p w14:paraId="4FF57A2D" w14:textId="77777777" w:rsidR="002446DC" w:rsidRPr="002446DC" w:rsidRDefault="002446DC" w:rsidP="002446DC">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67" w:hanging="547"/>
        <w:jc w:val="both"/>
        <w:rPr>
          <w:rFonts w:ascii="Times New Roman" w:eastAsia="Times New Roman" w:hAnsi="Times New Roman" w:cs="Times New Roman"/>
          <w:kern w:val="0"/>
          <w:lang w:val="en-US" w:eastAsia="en-US"/>
          <w14:ligatures w14:val="none"/>
        </w:rPr>
      </w:pPr>
      <w:r w:rsidRPr="002446DC">
        <w:rPr>
          <w:rFonts w:ascii="Times New Roman" w:eastAsia="Times New Roman" w:hAnsi="Times New Roman" w:cs="Times New Roman"/>
          <w:kern w:val="0"/>
          <w:lang w:val="en-US" w:eastAsia="en-US"/>
          <w14:ligatures w14:val="none"/>
        </w:rPr>
        <w:t xml:space="preserve">        </w:t>
      </w:r>
    </w:p>
    <w:p w14:paraId="175D0085" w14:textId="77777777" w:rsidR="002446DC" w:rsidRPr="002446DC" w:rsidRDefault="002446DC" w:rsidP="002446DC">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67" w:hanging="547"/>
        <w:jc w:val="both"/>
        <w:rPr>
          <w:rFonts w:ascii="Times New Roman" w:eastAsia="Times New Roman" w:hAnsi="Times New Roman" w:cs="Times New Roman"/>
          <w:b/>
          <w:kern w:val="0"/>
          <w:lang w:val="en-GB" w:eastAsia="en-US"/>
          <w14:ligatures w14:val="none"/>
        </w:rPr>
      </w:pPr>
      <w:r w:rsidRPr="002446DC">
        <w:rPr>
          <w:rFonts w:ascii="Times New Roman" w:eastAsia="Times New Roman" w:hAnsi="Times New Roman" w:cs="Times New Roman"/>
          <w:kern w:val="0"/>
          <w:lang w:val="en-US" w:eastAsia="en-US"/>
          <w14:ligatures w14:val="none"/>
        </w:rPr>
        <w:lastRenderedPageBreak/>
        <w:t xml:space="preserve">          </w:t>
      </w:r>
      <w:r w:rsidRPr="002446DC">
        <w:rPr>
          <w:rFonts w:ascii="Times New Roman" w:eastAsia="Times New Roman" w:hAnsi="Times New Roman" w:cs="Times New Roman"/>
          <w:b/>
          <w:kern w:val="0"/>
          <w:lang w:val="en-GB" w:eastAsia="en-US"/>
          <w14:ligatures w14:val="none"/>
        </w:rPr>
        <w:t xml:space="preserve">Scope of Work </w:t>
      </w:r>
    </w:p>
    <w:p w14:paraId="65E99E91" w14:textId="77777777" w:rsidR="002446DC" w:rsidRPr="002446DC" w:rsidRDefault="002446DC" w:rsidP="002446DC">
      <w:pPr>
        <w:numPr>
          <w:ilvl w:val="0"/>
          <w:numId w:val="3"/>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ind w:left="993"/>
        <w:contextualSpacing/>
        <w:jc w:val="both"/>
        <w:rPr>
          <w:rFonts w:ascii="Times New Roman" w:eastAsia="Times New Roman" w:hAnsi="Times New Roman" w:cs="Times New Roman"/>
          <w:kern w:val="0"/>
          <w:lang w:val="en-GB" w:eastAsia="en-US"/>
          <w14:ligatures w14:val="none"/>
        </w:rPr>
      </w:pPr>
      <w:r w:rsidRPr="002446DC">
        <w:rPr>
          <w:rFonts w:ascii="Times New Roman" w:eastAsia="Times New Roman" w:hAnsi="Times New Roman" w:cs="Times New Roman"/>
          <w:kern w:val="0"/>
          <w:lang w:val="en-GB" w:eastAsia="en-US"/>
          <w14:ligatures w14:val="none"/>
        </w:rPr>
        <w:t>Supply and Installation of Containerized Datacentre</w:t>
      </w:r>
    </w:p>
    <w:p w14:paraId="4E751FFA" w14:textId="77777777" w:rsidR="002446DC" w:rsidRPr="002446DC" w:rsidRDefault="002446DC" w:rsidP="002446DC">
      <w:pPr>
        <w:numPr>
          <w:ilvl w:val="0"/>
          <w:numId w:val="3"/>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ind w:left="993"/>
        <w:contextualSpacing/>
        <w:jc w:val="both"/>
        <w:rPr>
          <w:rFonts w:ascii="Times New Roman" w:eastAsia="Times New Roman" w:hAnsi="Times New Roman" w:cs="Times New Roman"/>
          <w:kern w:val="0"/>
          <w:lang w:val="en-GB" w:eastAsia="en-US"/>
          <w14:ligatures w14:val="none"/>
        </w:rPr>
      </w:pPr>
      <w:r w:rsidRPr="002446DC">
        <w:rPr>
          <w:rFonts w:ascii="Times New Roman" w:eastAsia="Times New Roman" w:hAnsi="Times New Roman" w:cs="Times New Roman"/>
          <w:kern w:val="0"/>
          <w:lang w:val="en-GB" w:eastAsia="en-US"/>
          <w14:ligatures w14:val="none"/>
        </w:rPr>
        <w:t>Putting a containerized datacentre that needs to address the following areas:</w:t>
      </w:r>
    </w:p>
    <w:p w14:paraId="7E58AAF5" w14:textId="77777777" w:rsidR="002446DC" w:rsidRPr="002446DC" w:rsidRDefault="002446DC" w:rsidP="002446DC">
      <w:pPr>
        <w:numPr>
          <w:ilvl w:val="2"/>
          <w:numId w:val="2"/>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contextualSpacing/>
        <w:jc w:val="both"/>
        <w:rPr>
          <w:rFonts w:ascii="Times New Roman" w:eastAsia="Times New Roman" w:hAnsi="Times New Roman" w:cs="Times New Roman"/>
          <w:kern w:val="0"/>
          <w:lang w:val="en-GB" w:eastAsia="en-US"/>
          <w14:ligatures w14:val="none"/>
        </w:rPr>
      </w:pPr>
      <w:r w:rsidRPr="002446DC">
        <w:rPr>
          <w:rFonts w:ascii="Times New Roman" w:eastAsia="Times New Roman" w:hAnsi="Times New Roman" w:cs="Times New Roman"/>
          <w:kern w:val="0"/>
          <w:lang w:val="en-GB" w:eastAsia="en-US"/>
          <w14:ligatures w14:val="none"/>
        </w:rPr>
        <w:t>Supply of 20ft containerized data centre.</w:t>
      </w:r>
    </w:p>
    <w:p w14:paraId="2AA383D9" w14:textId="77777777" w:rsidR="002446DC" w:rsidRPr="002446DC" w:rsidRDefault="002446DC" w:rsidP="002446DC">
      <w:pPr>
        <w:numPr>
          <w:ilvl w:val="2"/>
          <w:numId w:val="2"/>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contextualSpacing/>
        <w:jc w:val="both"/>
        <w:rPr>
          <w:rFonts w:ascii="Times New Roman" w:eastAsia="Times New Roman" w:hAnsi="Times New Roman" w:cs="Times New Roman"/>
          <w:kern w:val="0"/>
          <w:lang w:val="en-GB" w:eastAsia="en-US"/>
          <w14:ligatures w14:val="none"/>
        </w:rPr>
      </w:pPr>
      <w:r w:rsidRPr="002446DC">
        <w:rPr>
          <w:rFonts w:ascii="Times New Roman" w:eastAsia="Times New Roman" w:hAnsi="Times New Roman" w:cs="Times New Roman"/>
          <w:kern w:val="0"/>
          <w:lang w:val="en-GB" w:eastAsia="en-US"/>
          <w14:ligatures w14:val="none"/>
        </w:rPr>
        <w:t xml:space="preserve">Rack with complete accessories for cable management, power strip to distribute power to equipment within it, airflow </w:t>
      </w:r>
      <w:proofErr w:type="gramStart"/>
      <w:r w:rsidRPr="002446DC">
        <w:rPr>
          <w:rFonts w:ascii="Times New Roman" w:eastAsia="Times New Roman" w:hAnsi="Times New Roman" w:cs="Times New Roman"/>
          <w:kern w:val="0"/>
          <w:lang w:val="en-GB" w:eastAsia="en-US"/>
          <w14:ligatures w14:val="none"/>
        </w:rPr>
        <w:t>manager</w:t>
      </w:r>
      <w:proofErr w:type="gramEnd"/>
      <w:r w:rsidRPr="002446DC">
        <w:rPr>
          <w:rFonts w:ascii="Times New Roman" w:eastAsia="Times New Roman" w:hAnsi="Times New Roman" w:cs="Times New Roman"/>
          <w:kern w:val="0"/>
          <w:lang w:val="en-GB" w:eastAsia="en-US"/>
          <w14:ligatures w14:val="none"/>
        </w:rPr>
        <w:t xml:space="preserve">   </w:t>
      </w:r>
    </w:p>
    <w:p w14:paraId="5E05E5A3" w14:textId="77777777" w:rsidR="002446DC" w:rsidRPr="002446DC" w:rsidRDefault="002446DC" w:rsidP="002446DC">
      <w:pPr>
        <w:numPr>
          <w:ilvl w:val="2"/>
          <w:numId w:val="2"/>
        </w:numPr>
        <w:spacing w:after="0" w:line="240" w:lineRule="auto"/>
        <w:contextualSpacing/>
        <w:rPr>
          <w:rFonts w:ascii="Times New Roman" w:eastAsia="Times New Roman" w:hAnsi="Times New Roman" w:cs="Times New Roman"/>
          <w:kern w:val="0"/>
          <w:lang w:val="en-GB" w:eastAsia="en-US"/>
          <w14:ligatures w14:val="none"/>
        </w:rPr>
      </w:pPr>
      <w:r w:rsidRPr="002446DC">
        <w:rPr>
          <w:rFonts w:ascii="Times New Roman" w:eastAsia="Times New Roman" w:hAnsi="Times New Roman" w:cs="Times New Roman"/>
          <w:kern w:val="0"/>
          <w:lang w:val="en-GB" w:eastAsia="en-US"/>
          <w14:ligatures w14:val="none"/>
        </w:rPr>
        <w:t xml:space="preserve">Fire detection, </w:t>
      </w:r>
      <w:proofErr w:type="gramStart"/>
      <w:r w:rsidRPr="002446DC">
        <w:rPr>
          <w:rFonts w:ascii="Times New Roman" w:eastAsia="Times New Roman" w:hAnsi="Times New Roman" w:cs="Times New Roman"/>
          <w:kern w:val="0"/>
          <w:lang w:val="en-GB" w:eastAsia="en-US"/>
          <w14:ligatures w14:val="none"/>
        </w:rPr>
        <w:t>alarm</w:t>
      </w:r>
      <w:proofErr w:type="gramEnd"/>
      <w:r w:rsidRPr="002446DC">
        <w:rPr>
          <w:rFonts w:ascii="Times New Roman" w:eastAsia="Times New Roman" w:hAnsi="Times New Roman" w:cs="Times New Roman"/>
          <w:kern w:val="0"/>
          <w:lang w:val="en-GB" w:eastAsia="en-US"/>
          <w14:ligatures w14:val="none"/>
        </w:rPr>
        <w:t xml:space="preserve"> and suppression solution for protecting IT equipment from fire hazards.</w:t>
      </w:r>
    </w:p>
    <w:p w14:paraId="234774D6" w14:textId="77777777" w:rsidR="002446DC" w:rsidRPr="002446DC" w:rsidRDefault="002446DC" w:rsidP="002446DC">
      <w:pPr>
        <w:numPr>
          <w:ilvl w:val="2"/>
          <w:numId w:val="2"/>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contextualSpacing/>
        <w:jc w:val="both"/>
        <w:rPr>
          <w:rFonts w:ascii="Times New Roman" w:eastAsia="Times New Roman" w:hAnsi="Times New Roman" w:cs="Times New Roman"/>
          <w:kern w:val="0"/>
          <w:lang w:val="en-GB" w:eastAsia="en-US"/>
          <w14:ligatures w14:val="none"/>
        </w:rPr>
      </w:pPr>
      <w:r w:rsidRPr="002446DC">
        <w:rPr>
          <w:rFonts w:ascii="Times New Roman" w:eastAsia="Times New Roman" w:hAnsi="Times New Roman" w:cs="Times New Roman"/>
          <w:kern w:val="0"/>
          <w:lang w:val="en-GB" w:eastAsia="en-US"/>
          <w14:ligatures w14:val="none"/>
        </w:rPr>
        <w:t>Power Connection to Three Phase Zambia Electricity Supply Corporation (ZESCO) and to the power Backup Generator, Automatic Transfer Switch and Main Distribution Board with phase monitoring</w:t>
      </w:r>
    </w:p>
    <w:p w14:paraId="0759E853" w14:textId="77777777" w:rsidR="002446DC" w:rsidRPr="002446DC" w:rsidRDefault="002446DC" w:rsidP="002446DC">
      <w:pPr>
        <w:numPr>
          <w:ilvl w:val="2"/>
          <w:numId w:val="2"/>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contextualSpacing/>
        <w:jc w:val="both"/>
        <w:rPr>
          <w:rFonts w:ascii="Times New Roman" w:eastAsia="Times New Roman" w:hAnsi="Times New Roman" w:cs="Times New Roman"/>
          <w:kern w:val="0"/>
          <w:lang w:val="en-GB" w:eastAsia="en-US"/>
          <w14:ligatures w14:val="none"/>
        </w:rPr>
      </w:pPr>
      <w:r w:rsidRPr="002446DC">
        <w:rPr>
          <w:rFonts w:ascii="Times New Roman" w:eastAsia="Times New Roman" w:hAnsi="Times New Roman" w:cs="Times New Roman"/>
          <w:kern w:val="0"/>
          <w:lang w:val="en-GB" w:eastAsia="en-US"/>
          <w14:ligatures w14:val="none"/>
        </w:rPr>
        <w:t xml:space="preserve">Air-conditioning system to keep the Data centre cool </w:t>
      </w:r>
      <w:proofErr w:type="gramStart"/>
      <w:r w:rsidRPr="002446DC">
        <w:rPr>
          <w:rFonts w:ascii="Times New Roman" w:eastAsia="Times New Roman" w:hAnsi="Times New Roman" w:cs="Times New Roman"/>
          <w:kern w:val="0"/>
          <w:lang w:val="en-GB" w:eastAsia="en-US"/>
          <w14:ligatures w14:val="none"/>
        </w:rPr>
        <w:t>24/7</w:t>
      </w:r>
      <w:proofErr w:type="gramEnd"/>
    </w:p>
    <w:p w14:paraId="1F325C92" w14:textId="77777777" w:rsidR="002446DC" w:rsidRPr="002446DC" w:rsidRDefault="002446DC" w:rsidP="002446DC">
      <w:pPr>
        <w:numPr>
          <w:ilvl w:val="2"/>
          <w:numId w:val="2"/>
        </w:num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40" w:lineRule="auto"/>
        <w:contextualSpacing/>
        <w:jc w:val="both"/>
        <w:rPr>
          <w:rFonts w:ascii="Times New Roman" w:eastAsia="Times New Roman" w:hAnsi="Times New Roman" w:cs="Times New Roman"/>
          <w:kern w:val="0"/>
          <w:lang w:val="en-GB" w:eastAsia="en-US"/>
          <w14:ligatures w14:val="none"/>
        </w:rPr>
      </w:pPr>
      <w:r w:rsidRPr="002446DC">
        <w:rPr>
          <w:rFonts w:ascii="Times New Roman" w:eastAsia="Times New Roman" w:hAnsi="Times New Roman" w:cs="Times New Roman"/>
          <w:kern w:val="0"/>
          <w:lang w:val="en-GB" w:eastAsia="en-US"/>
          <w14:ligatures w14:val="none"/>
        </w:rPr>
        <w:t xml:space="preserve">Supply and install modular and scalable UPS solution and connect power to every rack in the </w:t>
      </w:r>
      <w:proofErr w:type="gramStart"/>
      <w:r w:rsidRPr="002446DC">
        <w:rPr>
          <w:rFonts w:ascii="Times New Roman" w:eastAsia="Times New Roman" w:hAnsi="Times New Roman" w:cs="Times New Roman"/>
          <w:kern w:val="0"/>
          <w:lang w:val="en-GB" w:eastAsia="en-US"/>
          <w14:ligatures w14:val="none"/>
        </w:rPr>
        <w:t>datacentre</w:t>
      </w:r>
      <w:proofErr w:type="gramEnd"/>
    </w:p>
    <w:p w14:paraId="6A160B27" w14:textId="77777777" w:rsidR="002446DC" w:rsidRPr="002446DC" w:rsidRDefault="002446DC" w:rsidP="002446DC">
      <w:pPr>
        <w:numPr>
          <w:ilvl w:val="2"/>
          <w:numId w:val="2"/>
        </w:numPr>
        <w:spacing w:after="0" w:line="240" w:lineRule="auto"/>
        <w:contextualSpacing/>
        <w:rPr>
          <w:rFonts w:ascii="Times New Roman" w:eastAsia="Times New Roman" w:hAnsi="Times New Roman" w:cs="Times New Roman"/>
          <w:kern w:val="0"/>
          <w:lang w:val="en-GB" w:eastAsia="en-US"/>
          <w14:ligatures w14:val="none"/>
        </w:rPr>
      </w:pPr>
      <w:r w:rsidRPr="002446DC">
        <w:rPr>
          <w:rFonts w:ascii="Times New Roman" w:eastAsia="Times New Roman" w:hAnsi="Times New Roman" w:cs="Times New Roman"/>
          <w:kern w:val="0"/>
          <w:lang w:val="en-GB" w:eastAsia="en-US"/>
          <w14:ligatures w14:val="none"/>
        </w:rPr>
        <w:t xml:space="preserve">Environmental monitoring and controls DCIM/ BMS (Temperature, Humidity, power events, etc.) </w:t>
      </w:r>
    </w:p>
    <w:p w14:paraId="6AB6C742" w14:textId="77777777" w:rsidR="002446DC" w:rsidRPr="002446DC" w:rsidRDefault="002446DC" w:rsidP="002446DC">
      <w:pPr>
        <w:numPr>
          <w:ilvl w:val="2"/>
          <w:numId w:val="2"/>
        </w:numPr>
        <w:spacing w:after="0" w:line="240" w:lineRule="auto"/>
        <w:contextualSpacing/>
        <w:rPr>
          <w:rFonts w:ascii="Times New Roman" w:eastAsia="Times New Roman" w:hAnsi="Times New Roman" w:cs="Times New Roman"/>
          <w:kern w:val="0"/>
          <w:lang w:val="en-GB" w:eastAsia="en-US"/>
          <w14:ligatures w14:val="none"/>
        </w:rPr>
      </w:pPr>
      <w:r w:rsidRPr="002446DC">
        <w:rPr>
          <w:rFonts w:ascii="Times New Roman" w:eastAsia="Times New Roman" w:hAnsi="Times New Roman" w:cs="Times New Roman"/>
          <w:kern w:val="0"/>
          <w:lang w:val="en-GB" w:eastAsia="en-US"/>
          <w14:ligatures w14:val="none"/>
        </w:rPr>
        <w:t>Physical surveillance (CCTV) and monitoring screen</w:t>
      </w:r>
    </w:p>
    <w:p w14:paraId="010724FE" w14:textId="77777777" w:rsidR="002446DC" w:rsidRPr="002446DC" w:rsidRDefault="002446DC" w:rsidP="002446DC">
      <w:pPr>
        <w:numPr>
          <w:ilvl w:val="2"/>
          <w:numId w:val="2"/>
        </w:numPr>
        <w:spacing w:after="0" w:line="240" w:lineRule="auto"/>
        <w:contextualSpacing/>
        <w:rPr>
          <w:rFonts w:ascii="Times New Roman" w:eastAsia="Times New Roman" w:hAnsi="Times New Roman" w:cs="Times New Roman"/>
          <w:kern w:val="0"/>
          <w:lang w:val="en-GB" w:eastAsia="en-US"/>
          <w14:ligatures w14:val="none"/>
        </w:rPr>
      </w:pPr>
      <w:r w:rsidRPr="002446DC">
        <w:rPr>
          <w:rFonts w:ascii="Times New Roman" w:eastAsia="Times New Roman" w:hAnsi="Times New Roman" w:cs="Times New Roman"/>
          <w:kern w:val="0"/>
          <w:lang w:val="en-GB" w:eastAsia="en-US"/>
          <w14:ligatures w14:val="none"/>
        </w:rPr>
        <w:t>Access control (Bio-metric and card Access)</w:t>
      </w:r>
    </w:p>
    <w:p w14:paraId="0A22DAFA" w14:textId="77777777" w:rsidR="002446DC" w:rsidRPr="002446DC" w:rsidRDefault="002446DC" w:rsidP="002446DC">
      <w:pPr>
        <w:numPr>
          <w:ilvl w:val="2"/>
          <w:numId w:val="2"/>
        </w:numPr>
        <w:spacing w:after="0" w:line="240" w:lineRule="auto"/>
        <w:contextualSpacing/>
        <w:rPr>
          <w:rFonts w:ascii="Times New Roman" w:eastAsia="Times New Roman" w:hAnsi="Times New Roman" w:cs="Times New Roman"/>
          <w:kern w:val="0"/>
          <w:lang w:val="en-GB" w:eastAsia="en-US"/>
          <w14:ligatures w14:val="none"/>
        </w:rPr>
      </w:pPr>
      <w:r w:rsidRPr="002446DC">
        <w:rPr>
          <w:rFonts w:ascii="Times New Roman" w:eastAsia="Times New Roman" w:hAnsi="Times New Roman" w:cs="Times New Roman"/>
          <w:kern w:val="0"/>
          <w:lang w:val="en-GB" w:eastAsia="en-US"/>
          <w14:ligatures w14:val="none"/>
        </w:rPr>
        <w:t>All the necessary civil works.</w:t>
      </w:r>
    </w:p>
    <w:p w14:paraId="76374CDC" w14:textId="77777777" w:rsidR="002446DC" w:rsidRPr="002446DC" w:rsidRDefault="002446DC" w:rsidP="002446DC">
      <w:pPr>
        <w:spacing w:after="0" w:line="240" w:lineRule="auto"/>
        <w:rPr>
          <w:rFonts w:ascii="Times New Roman" w:eastAsia="Times New Roman" w:hAnsi="Times New Roman" w:cs="Times New Roman"/>
          <w:kern w:val="0"/>
          <w:lang w:val="en-GB" w:eastAsia="en-US"/>
          <w14:ligatures w14:val="none"/>
        </w:rPr>
      </w:pPr>
    </w:p>
    <w:p w14:paraId="428C876D" w14:textId="77777777" w:rsidR="002446DC" w:rsidRPr="002446DC" w:rsidRDefault="002446DC" w:rsidP="002446DC">
      <w:pPr>
        <w:suppressAutoHyphens/>
        <w:spacing w:before="120" w:after="120" w:line="240" w:lineRule="auto"/>
        <w:ind w:left="547" w:hanging="547"/>
        <w:jc w:val="both"/>
        <w:rPr>
          <w:rFonts w:ascii="Times New Roman" w:eastAsia="Times New Roman" w:hAnsi="Times New Roman" w:cs="Times New Roman"/>
          <w:spacing w:val="-2"/>
          <w:kern w:val="0"/>
          <w:lang w:val="en-US" w:eastAsia="en-US"/>
          <w14:ligatures w14:val="none"/>
        </w:rPr>
      </w:pPr>
      <w:r w:rsidRPr="002446DC">
        <w:rPr>
          <w:rFonts w:ascii="Times New Roman" w:eastAsia="Times New Roman" w:hAnsi="Times New Roman" w:cs="Times New Roman"/>
          <w:spacing w:val="-2"/>
          <w:kern w:val="0"/>
          <w:lang w:val="en-US" w:eastAsia="en-US"/>
          <w14:ligatures w14:val="none"/>
        </w:rPr>
        <w:t xml:space="preserve">3. </w:t>
      </w:r>
      <w:r w:rsidRPr="002446DC">
        <w:rPr>
          <w:rFonts w:ascii="Times New Roman" w:eastAsia="Times New Roman" w:hAnsi="Times New Roman" w:cs="Times New Roman"/>
          <w:spacing w:val="-2"/>
          <w:kern w:val="0"/>
          <w:lang w:val="en-US" w:eastAsia="en-US"/>
          <w14:ligatures w14:val="none"/>
        </w:rPr>
        <w:tab/>
        <w:t xml:space="preserve">Bidding will be conducted through Regional Open Tendering procedure </w:t>
      </w:r>
      <w:r w:rsidRPr="002446DC">
        <w:rPr>
          <w:rFonts w:ascii="Times New Roman" w:eastAsia="Times New Roman" w:hAnsi="Times New Roman" w:cs="Times New Roman"/>
          <w:kern w:val="0"/>
          <w:lang w:val="en-US" w:eastAsia="en-US"/>
          <w14:ligatures w14:val="none"/>
        </w:rPr>
        <w:t xml:space="preserve">using a Request for Bids (RFB) </w:t>
      </w:r>
      <w:r w:rsidRPr="002446DC">
        <w:rPr>
          <w:rFonts w:ascii="Times New Roman" w:eastAsia="Times New Roman" w:hAnsi="Times New Roman" w:cs="Times New Roman"/>
          <w:spacing w:val="-2"/>
          <w:kern w:val="0"/>
          <w:lang w:val="en-US" w:eastAsia="en-US"/>
          <w14:ligatures w14:val="none"/>
        </w:rPr>
        <w:t>as specified in the COMESA “Procurement Rules and Regulations</w:t>
      </w:r>
      <w:r w:rsidRPr="002446DC">
        <w:rPr>
          <w:rFonts w:ascii="Times New Roman" w:eastAsia="Times New Roman" w:hAnsi="Times New Roman" w:cs="Times New Roman"/>
          <w:kern w:val="0"/>
          <w:lang w:val="en-US" w:eastAsia="en-US"/>
          <w14:ligatures w14:val="none"/>
        </w:rPr>
        <w:t xml:space="preserve"> of 2014 (Rule 12) </w:t>
      </w:r>
      <w:r w:rsidRPr="002446DC">
        <w:rPr>
          <w:rFonts w:ascii="Times New Roman" w:eastAsia="Times New Roman" w:hAnsi="Times New Roman" w:cs="Times New Roman"/>
          <w:spacing w:val="-2"/>
          <w:kern w:val="0"/>
          <w:lang w:val="en-US" w:eastAsia="en-US"/>
          <w14:ligatures w14:val="none"/>
        </w:rPr>
        <w:t xml:space="preserve">and is open to all eligible Bidders as defined in the Procurement Regulations. </w:t>
      </w:r>
    </w:p>
    <w:p w14:paraId="24342742" w14:textId="77777777" w:rsidR="002446DC" w:rsidRPr="002446DC" w:rsidRDefault="002446DC" w:rsidP="002446DC">
      <w:pPr>
        <w:spacing w:after="0" w:line="240" w:lineRule="auto"/>
        <w:ind w:left="547" w:hanging="547"/>
        <w:jc w:val="both"/>
        <w:rPr>
          <w:rFonts w:ascii="Times New Roman" w:eastAsia="Times New Roman" w:hAnsi="Times New Roman" w:cs="Times New Roman"/>
          <w:color w:val="467886" w:themeColor="hyperlink"/>
          <w:spacing w:val="-2"/>
          <w:kern w:val="0"/>
          <w:u w:val="single"/>
          <w:lang w:val="en-US" w:eastAsia="en-US"/>
          <w14:ligatures w14:val="none"/>
        </w:rPr>
      </w:pPr>
      <w:r w:rsidRPr="002446DC">
        <w:rPr>
          <w:rFonts w:ascii="Times New Roman" w:eastAsia="Times New Roman" w:hAnsi="Times New Roman" w:cs="Times New Roman"/>
          <w:spacing w:val="-2"/>
          <w:kern w:val="0"/>
          <w:lang w:val="en-US" w:eastAsia="en-US"/>
          <w14:ligatures w14:val="none"/>
        </w:rPr>
        <w:t xml:space="preserve">4. </w:t>
      </w:r>
      <w:r w:rsidRPr="002446DC">
        <w:rPr>
          <w:rFonts w:ascii="Times New Roman" w:eastAsia="Times New Roman" w:hAnsi="Times New Roman" w:cs="Times New Roman"/>
          <w:spacing w:val="-2"/>
          <w:kern w:val="0"/>
          <w:lang w:val="en-US" w:eastAsia="en-US"/>
          <w14:ligatures w14:val="none"/>
        </w:rPr>
        <w:tab/>
        <w:t xml:space="preserve">Interested eligible Bidders may obtain further information and inspect the bidding document from the Head of Procurement, </w:t>
      </w:r>
      <w:bookmarkStart w:id="0" w:name="_Hlk170289153"/>
      <w:r w:rsidRPr="002446DC">
        <w:rPr>
          <w:rFonts w:ascii="Times New Roman" w:eastAsia="Times New Roman" w:hAnsi="Times New Roman" w:cs="Times New Roman"/>
          <w:spacing w:val="-2"/>
          <w:kern w:val="0"/>
          <w:lang w:val="en-US" w:eastAsia="en-US"/>
          <w14:ligatures w14:val="none"/>
        </w:rPr>
        <w:t>COMESA Secretariat Ben Bella Road, P.O. Box 30051, Lusaka, Zambia.</w:t>
      </w:r>
      <w:bookmarkEnd w:id="0"/>
      <w:r w:rsidRPr="002446DC">
        <w:rPr>
          <w:rFonts w:ascii="Times New Roman" w:eastAsia="Times New Roman" w:hAnsi="Times New Roman" w:cs="Times New Roman"/>
          <w:spacing w:val="-2"/>
          <w:kern w:val="0"/>
          <w:lang w:val="en-US" w:eastAsia="en-US"/>
          <w14:ligatures w14:val="none"/>
        </w:rPr>
        <w:t xml:space="preserve"> Phone: +260 211 229725/32 Fax +260 211 225107 Email </w:t>
      </w:r>
      <w:hyperlink r:id="rId6" w:history="1">
        <w:r w:rsidRPr="002446DC">
          <w:rPr>
            <w:rFonts w:ascii="Times New Roman" w:eastAsia="Times New Roman" w:hAnsi="Times New Roman" w:cs="Times New Roman"/>
            <w:color w:val="467886" w:themeColor="hyperlink"/>
            <w:spacing w:val="-2"/>
            <w:kern w:val="0"/>
            <w:u w:val="single"/>
            <w:lang w:val="en-US" w:eastAsia="en-US"/>
            <w14:ligatures w14:val="none"/>
          </w:rPr>
          <w:t>procurement@comesa.int</w:t>
        </w:r>
      </w:hyperlink>
    </w:p>
    <w:p w14:paraId="7FD2CD77" w14:textId="77777777" w:rsidR="002446DC" w:rsidRPr="002446DC" w:rsidRDefault="002446DC" w:rsidP="002446DC">
      <w:pPr>
        <w:spacing w:after="0" w:line="240" w:lineRule="auto"/>
        <w:ind w:left="547" w:hanging="547"/>
        <w:jc w:val="both"/>
        <w:rPr>
          <w:rFonts w:ascii="Times New Roman" w:eastAsia="Times New Roman" w:hAnsi="Times New Roman" w:cs="Times New Roman"/>
          <w:color w:val="467886" w:themeColor="hyperlink"/>
          <w:spacing w:val="-2"/>
          <w:kern w:val="0"/>
          <w:u w:val="single"/>
          <w:lang w:val="en-US" w:eastAsia="en-US"/>
          <w14:ligatures w14:val="none"/>
        </w:rPr>
      </w:pPr>
    </w:p>
    <w:p w14:paraId="55213ACD" w14:textId="1E5F0AA5" w:rsidR="002446DC" w:rsidRPr="002446DC" w:rsidRDefault="002446DC" w:rsidP="002446DC">
      <w:pPr>
        <w:spacing w:after="0" w:line="240" w:lineRule="auto"/>
        <w:ind w:left="547" w:hanging="547"/>
        <w:jc w:val="both"/>
        <w:rPr>
          <w:rFonts w:ascii="Times New Roman" w:eastAsia="Times New Roman" w:hAnsi="Times New Roman" w:cs="Times New Roman"/>
          <w:spacing w:val="-2"/>
          <w:kern w:val="0"/>
          <w:lang w:val="en-US" w:eastAsia="en-US"/>
          <w14:ligatures w14:val="none"/>
        </w:rPr>
      </w:pPr>
      <w:r w:rsidRPr="002446DC">
        <w:rPr>
          <w:rFonts w:ascii="Times New Roman" w:eastAsia="Times New Roman" w:hAnsi="Times New Roman" w:cs="Times New Roman"/>
          <w:spacing w:val="-2"/>
          <w:kern w:val="0"/>
          <w:lang w:val="en-US" w:eastAsia="en-US"/>
          <w14:ligatures w14:val="none"/>
        </w:rPr>
        <w:t>5</w:t>
      </w:r>
      <w:r w:rsidRPr="002446DC">
        <w:rPr>
          <w:rFonts w:ascii="Times New Roman" w:eastAsia="Times New Roman" w:hAnsi="Times New Roman" w:cs="Times New Roman"/>
          <w:spacing w:val="-2"/>
          <w:kern w:val="0"/>
          <w:lang w:val="en-US" w:eastAsia="en-US"/>
          <w14:ligatures w14:val="none"/>
        </w:rPr>
        <w:t>.</w:t>
      </w:r>
      <w:r w:rsidRPr="002446DC">
        <w:rPr>
          <w:rFonts w:ascii="Times New Roman" w:eastAsia="Times New Roman" w:hAnsi="Times New Roman" w:cs="Times New Roman"/>
          <w:color w:val="467886" w:themeColor="hyperlink"/>
          <w:spacing w:val="-2"/>
          <w:kern w:val="0"/>
          <w:lang w:val="en-US" w:eastAsia="en-US"/>
          <w14:ligatures w14:val="none"/>
        </w:rPr>
        <w:t xml:space="preserve"> </w:t>
      </w:r>
      <w:r w:rsidRPr="002446DC">
        <w:rPr>
          <w:rFonts w:ascii="Times New Roman" w:eastAsia="Times New Roman" w:hAnsi="Times New Roman" w:cs="Times New Roman"/>
          <w:color w:val="467886" w:themeColor="hyperlink"/>
          <w:spacing w:val="-2"/>
          <w:kern w:val="0"/>
          <w:lang w:val="en-US" w:eastAsia="en-US"/>
          <w14:ligatures w14:val="none"/>
        </w:rPr>
        <w:t xml:space="preserve"> </w:t>
      </w:r>
      <w:r w:rsidRPr="002446DC">
        <w:rPr>
          <w:rFonts w:ascii="Times New Roman" w:eastAsia="Times New Roman" w:hAnsi="Times New Roman" w:cs="Times New Roman"/>
          <w:spacing w:val="-2"/>
          <w:kern w:val="0"/>
          <w:lang w:val="en-US" w:eastAsia="en-US"/>
          <w14:ligatures w14:val="none"/>
        </w:rPr>
        <w:t xml:space="preserve">The bidding document in English may be downloaded from the following link: </w:t>
      </w:r>
      <w:hyperlink r:id="rId7" w:history="1">
        <w:r w:rsidRPr="002446DC">
          <w:rPr>
            <w:rFonts w:ascii="Times New Roman" w:eastAsia="Times New Roman" w:hAnsi="Times New Roman" w:cs="Times New Roman"/>
            <w:color w:val="467886" w:themeColor="hyperlink"/>
            <w:spacing w:val="-2"/>
            <w:kern w:val="0"/>
            <w:u w:val="single"/>
            <w:lang w:val="en-US" w:eastAsia="en-US"/>
            <w14:ligatures w14:val="none"/>
          </w:rPr>
          <w:t>https://www.comesa.int/category/open-tenders/</w:t>
        </w:r>
      </w:hyperlink>
    </w:p>
    <w:p w14:paraId="76D9ABF4" w14:textId="77777777" w:rsidR="002446DC" w:rsidRPr="002446DC" w:rsidRDefault="002446DC" w:rsidP="002446DC">
      <w:pPr>
        <w:spacing w:after="0" w:line="240" w:lineRule="auto"/>
        <w:ind w:left="547" w:hanging="547"/>
        <w:jc w:val="both"/>
        <w:rPr>
          <w:rFonts w:ascii="Times New Roman" w:eastAsia="Times New Roman" w:hAnsi="Times New Roman" w:cs="Times New Roman"/>
          <w:spacing w:val="-2"/>
          <w:kern w:val="0"/>
          <w:lang w:val="en-US" w:eastAsia="en-US"/>
          <w14:ligatures w14:val="none"/>
        </w:rPr>
      </w:pPr>
    </w:p>
    <w:p w14:paraId="17A6958C" w14:textId="77777777" w:rsidR="002446DC" w:rsidRPr="002446DC" w:rsidRDefault="002446DC" w:rsidP="002446DC">
      <w:pPr>
        <w:spacing w:after="0" w:line="240" w:lineRule="auto"/>
        <w:ind w:left="547" w:hanging="547"/>
        <w:jc w:val="both"/>
        <w:rPr>
          <w:rFonts w:ascii="Times New Roman" w:eastAsia="Times New Roman" w:hAnsi="Times New Roman" w:cs="Times New Roman"/>
          <w:spacing w:val="-2"/>
          <w:kern w:val="0"/>
          <w:lang w:val="en-US" w:eastAsia="en-US"/>
          <w14:ligatures w14:val="none"/>
        </w:rPr>
      </w:pPr>
    </w:p>
    <w:p w14:paraId="6CC3D088" w14:textId="77777777" w:rsidR="002446DC" w:rsidRPr="002446DC" w:rsidRDefault="002446DC" w:rsidP="002446DC">
      <w:pPr>
        <w:spacing w:after="0" w:line="240" w:lineRule="auto"/>
        <w:ind w:left="547" w:hanging="547"/>
        <w:jc w:val="both"/>
        <w:rPr>
          <w:rFonts w:ascii="Times New Roman" w:eastAsia="Times New Roman" w:hAnsi="Times New Roman" w:cs="Times New Roman"/>
          <w:spacing w:val="-2"/>
          <w:kern w:val="0"/>
          <w:lang w:val="en-US" w:eastAsia="en-US"/>
          <w14:ligatures w14:val="none"/>
        </w:rPr>
      </w:pPr>
      <w:r w:rsidRPr="002446DC">
        <w:rPr>
          <w:rFonts w:ascii="Times New Roman" w:eastAsia="Times New Roman" w:hAnsi="Times New Roman" w:cs="Times New Roman"/>
          <w:spacing w:val="-2"/>
          <w:kern w:val="0"/>
          <w:lang w:val="en-US" w:eastAsia="en-US"/>
          <w14:ligatures w14:val="none"/>
        </w:rPr>
        <w:t xml:space="preserve">6. </w:t>
      </w:r>
      <w:r w:rsidRPr="002446DC">
        <w:rPr>
          <w:rFonts w:ascii="Times New Roman" w:eastAsia="Times New Roman" w:hAnsi="Times New Roman" w:cs="Times New Roman"/>
          <w:spacing w:val="-2"/>
          <w:kern w:val="0"/>
          <w:lang w:val="en-US" w:eastAsia="en-US"/>
          <w14:ligatures w14:val="none"/>
        </w:rPr>
        <w:tab/>
        <w:t xml:space="preserve">Bids must be sent electronically to </w:t>
      </w:r>
      <w:r w:rsidRPr="002446DC">
        <w:rPr>
          <w:rFonts w:ascii="Times New Roman" w:eastAsia="Times New Roman" w:hAnsi="Times New Roman" w:cs="Times New Roman"/>
          <w:color w:val="153D63" w:themeColor="text2" w:themeTint="E6"/>
          <w:spacing w:val="-2"/>
          <w:kern w:val="0"/>
          <w:lang w:val="en-US" w:eastAsia="en-US"/>
          <w14:ligatures w14:val="none"/>
        </w:rPr>
        <w:t xml:space="preserve">tenders@comesa.int </w:t>
      </w:r>
      <w:r w:rsidRPr="002446DC">
        <w:rPr>
          <w:rFonts w:ascii="Times New Roman" w:eastAsia="Times New Roman" w:hAnsi="Times New Roman" w:cs="Times New Roman"/>
          <w:spacing w:val="-2"/>
          <w:kern w:val="0"/>
          <w:lang w:val="en-US" w:eastAsia="en-US"/>
          <w14:ligatures w14:val="none"/>
        </w:rPr>
        <w:t xml:space="preserve">and copied to </w:t>
      </w:r>
      <w:hyperlink r:id="rId8" w:history="1">
        <w:r w:rsidRPr="002446DC">
          <w:rPr>
            <w:rFonts w:ascii="Times New Roman" w:eastAsia="Times New Roman" w:hAnsi="Times New Roman" w:cs="Times New Roman"/>
            <w:color w:val="467886" w:themeColor="hyperlink"/>
            <w:spacing w:val="-2"/>
            <w:kern w:val="0"/>
            <w:u w:val="single"/>
            <w:lang w:val="en-US" w:eastAsia="en-US"/>
            <w14:ligatures w14:val="none"/>
          </w:rPr>
          <w:t>procurement@comesa.int</w:t>
        </w:r>
      </w:hyperlink>
      <w:r w:rsidRPr="002446DC">
        <w:rPr>
          <w:rFonts w:ascii="Times New Roman" w:eastAsia="Times New Roman" w:hAnsi="Times New Roman" w:cs="Times New Roman"/>
          <w:spacing w:val="-2"/>
          <w:kern w:val="0"/>
          <w:lang w:val="en-US" w:eastAsia="en-US"/>
          <w14:ligatures w14:val="none"/>
        </w:rPr>
        <w:t xml:space="preserve"> on or before 09</w:t>
      </w:r>
      <w:r w:rsidRPr="002446DC">
        <w:rPr>
          <w:rFonts w:ascii="Times New Roman" w:eastAsia="Times New Roman" w:hAnsi="Times New Roman" w:cs="Times New Roman"/>
          <w:spacing w:val="-2"/>
          <w:kern w:val="0"/>
          <w:vertAlign w:val="superscript"/>
          <w:lang w:val="en-US" w:eastAsia="en-US"/>
          <w14:ligatures w14:val="none"/>
        </w:rPr>
        <w:t>th</w:t>
      </w:r>
      <w:r w:rsidRPr="002446DC">
        <w:rPr>
          <w:rFonts w:ascii="Times New Roman" w:eastAsia="Times New Roman" w:hAnsi="Times New Roman" w:cs="Times New Roman"/>
          <w:spacing w:val="-2"/>
          <w:kern w:val="0"/>
          <w:lang w:val="en-US" w:eastAsia="en-US"/>
          <w14:ligatures w14:val="none"/>
        </w:rPr>
        <w:t xml:space="preserve"> August 2024</w:t>
      </w:r>
      <w:r w:rsidRPr="002446DC">
        <w:rPr>
          <w:rFonts w:ascii="Times New Roman" w:eastAsia="Times New Roman" w:hAnsi="Times New Roman" w:cs="Times New Roman"/>
          <w:color w:val="FF0000"/>
          <w:spacing w:val="-2"/>
          <w:kern w:val="0"/>
          <w:lang w:val="en-US" w:eastAsia="en-US"/>
          <w14:ligatures w14:val="none"/>
        </w:rPr>
        <w:t xml:space="preserve"> </w:t>
      </w:r>
      <w:r w:rsidRPr="002446DC">
        <w:rPr>
          <w:rFonts w:ascii="Times New Roman" w:eastAsia="Times New Roman" w:hAnsi="Times New Roman" w:cs="Times New Roman"/>
          <w:spacing w:val="-2"/>
          <w:kern w:val="0"/>
          <w:lang w:val="en-US" w:eastAsia="en-US"/>
          <w14:ligatures w14:val="none"/>
        </w:rPr>
        <w:t xml:space="preserve">at 10:00 Hours Physical submission will not be permitted. Late Bids will be rejected. Bids will be publicly opened in the presence of the Bidders’ designated representatives and anyone who chooses to attend via zoom to a link which will be shared with the binders who may have obtained the bidding document.  </w:t>
      </w:r>
    </w:p>
    <w:p w14:paraId="2F23E5D9" w14:textId="77777777" w:rsidR="002446DC" w:rsidRPr="002446DC" w:rsidRDefault="002446DC" w:rsidP="002446DC">
      <w:pPr>
        <w:spacing w:after="0" w:line="240" w:lineRule="auto"/>
        <w:ind w:left="547" w:hanging="547"/>
        <w:jc w:val="both"/>
        <w:rPr>
          <w:rFonts w:ascii="Times New Roman" w:eastAsia="Times New Roman" w:hAnsi="Times New Roman" w:cs="Times New Roman"/>
          <w:spacing w:val="-2"/>
          <w:kern w:val="0"/>
          <w:lang w:val="en-US" w:eastAsia="en-US"/>
          <w14:ligatures w14:val="none"/>
        </w:rPr>
      </w:pPr>
    </w:p>
    <w:p w14:paraId="0F3573CD" w14:textId="77777777" w:rsidR="002446DC" w:rsidRPr="002446DC" w:rsidRDefault="002446DC" w:rsidP="002446DC">
      <w:pPr>
        <w:spacing w:after="0" w:line="240" w:lineRule="auto"/>
        <w:ind w:left="547" w:hanging="547"/>
        <w:jc w:val="both"/>
        <w:rPr>
          <w:rFonts w:ascii="Times New Roman" w:eastAsia="Times New Roman" w:hAnsi="Times New Roman" w:cs="Times New Roman"/>
          <w:spacing w:val="-2"/>
          <w:kern w:val="0"/>
          <w:lang w:val="en-US" w:eastAsia="en-US"/>
          <w14:ligatures w14:val="none"/>
        </w:rPr>
      </w:pPr>
      <w:r w:rsidRPr="002446DC">
        <w:rPr>
          <w:rFonts w:ascii="Times New Roman" w:eastAsia="Times New Roman" w:hAnsi="Times New Roman" w:cs="Times New Roman"/>
          <w:spacing w:val="-2"/>
          <w:kern w:val="0"/>
          <w:lang w:val="en-US" w:eastAsia="en-US"/>
          <w14:ligatures w14:val="none"/>
        </w:rPr>
        <w:t xml:space="preserve">7. </w:t>
      </w:r>
      <w:r w:rsidRPr="002446DC">
        <w:rPr>
          <w:rFonts w:ascii="Times New Roman" w:eastAsia="Times New Roman" w:hAnsi="Times New Roman" w:cs="Times New Roman"/>
          <w:spacing w:val="-2"/>
          <w:kern w:val="0"/>
          <w:lang w:val="en-US" w:eastAsia="en-US"/>
          <w14:ligatures w14:val="none"/>
        </w:rPr>
        <w:tab/>
        <w:t>All Bids must be accompanied by a Bid-Securing Declaration, as appropriate.</w:t>
      </w:r>
    </w:p>
    <w:p w14:paraId="10A83B45" w14:textId="77777777" w:rsidR="002446DC" w:rsidRPr="002446DC" w:rsidRDefault="002446DC" w:rsidP="002446DC">
      <w:pPr>
        <w:spacing w:after="0" w:line="240" w:lineRule="auto"/>
        <w:ind w:left="547" w:hanging="547"/>
        <w:jc w:val="both"/>
        <w:rPr>
          <w:rFonts w:ascii="Times New Roman" w:eastAsia="Times New Roman" w:hAnsi="Times New Roman" w:cs="Times New Roman"/>
          <w:spacing w:val="-2"/>
          <w:kern w:val="0"/>
          <w:lang w:val="en-US" w:eastAsia="en-US"/>
          <w14:ligatures w14:val="none"/>
        </w:rPr>
      </w:pPr>
    </w:p>
    <w:p w14:paraId="20F67799" w14:textId="77777777" w:rsidR="002446DC" w:rsidRPr="002446DC" w:rsidRDefault="002446DC" w:rsidP="002446DC">
      <w:pPr>
        <w:spacing w:after="0" w:line="240" w:lineRule="auto"/>
        <w:ind w:left="547" w:hanging="547"/>
        <w:jc w:val="both"/>
        <w:rPr>
          <w:rFonts w:ascii="Times New Roman" w:eastAsia="Times New Roman" w:hAnsi="Times New Roman" w:cs="Times New Roman"/>
          <w:spacing w:val="-2"/>
          <w:kern w:val="0"/>
          <w:lang w:val="en-US" w:eastAsia="en-US"/>
          <w14:ligatures w14:val="none"/>
        </w:rPr>
      </w:pPr>
      <w:r w:rsidRPr="002446DC">
        <w:rPr>
          <w:rFonts w:ascii="Times New Roman" w:eastAsia="Times New Roman" w:hAnsi="Times New Roman" w:cs="Times New Roman"/>
          <w:spacing w:val="-2"/>
          <w:kern w:val="0"/>
          <w:lang w:val="en-US" w:eastAsia="en-US"/>
          <w14:ligatures w14:val="none"/>
        </w:rPr>
        <w:t xml:space="preserve">8.       Interested Bidders are encouraged to conduct a site visit to COMESA Secretariat Ben Bella Road, P.O. Box 30051, Lusaka, Zambia to inspect the installation sites for accurate pricing and gain valuable insights and information that may not be readily available in the tender document. Site visits will be conducted from 09am to 16pm Following the site visit, a pre-bid meeting will be held at the end of each visit to clarify all issues that bidders may raise. </w:t>
      </w:r>
    </w:p>
    <w:p w14:paraId="38549201" w14:textId="77777777" w:rsidR="002446DC" w:rsidRPr="002446DC" w:rsidRDefault="002446DC" w:rsidP="002446DC">
      <w:pPr>
        <w:rPr>
          <w:lang w:val="en-US"/>
        </w:rPr>
      </w:pPr>
    </w:p>
    <w:sectPr w:rsidR="002446DC" w:rsidRPr="00244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4567D"/>
    <w:multiLevelType w:val="hybridMultilevel"/>
    <w:tmpl w:val="8CDA1324"/>
    <w:lvl w:ilvl="0" w:tplc="2000001B">
      <w:start w:val="1"/>
      <w:numFmt w:val="lowerRoman"/>
      <w:lvlText w:val="%1."/>
      <w:lvlJc w:val="righ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cs="Times New Roman"/>
      </w:rPr>
    </w:lvl>
    <w:lvl w:ilvl="2" w:tplc="2000001B">
      <w:start w:val="1"/>
      <w:numFmt w:val="lowerRoman"/>
      <w:lvlText w:val="%3."/>
      <w:lvlJc w:val="right"/>
      <w:pPr>
        <w:ind w:left="2340" w:hanging="360"/>
      </w:p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811B0D"/>
    <w:multiLevelType w:val="hybridMultilevel"/>
    <w:tmpl w:val="FFFFFFFF"/>
    <w:lvl w:ilvl="0" w:tplc="E536F2B4">
      <w:start w:val="1"/>
      <w:numFmt w:val="decimal"/>
      <w:lvlText w:val="%1."/>
      <w:lvlJc w:val="left"/>
      <w:pPr>
        <w:ind w:left="900" w:hanging="360"/>
      </w:pPr>
      <w:rPr>
        <w:rFonts w:cs="Times New Roman" w:hint="default"/>
        <w:i w:val="0"/>
        <w:color w:val="auto"/>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 w15:restartNumberingAfterBreak="0">
    <w:nsid w:val="329A0837"/>
    <w:multiLevelType w:val="hybridMultilevel"/>
    <w:tmpl w:val="78607416"/>
    <w:lvl w:ilvl="0" w:tplc="2000000B">
      <w:start w:val="1"/>
      <w:numFmt w:val="bullet"/>
      <w:lvlText w:val=""/>
      <w:lvlJc w:val="left"/>
      <w:pPr>
        <w:ind w:left="1340" w:hanging="360"/>
      </w:pPr>
      <w:rPr>
        <w:rFonts w:ascii="Wingdings" w:hAnsi="Wingdings" w:hint="default"/>
      </w:rPr>
    </w:lvl>
    <w:lvl w:ilvl="1" w:tplc="20000019" w:tentative="1">
      <w:start w:val="1"/>
      <w:numFmt w:val="lowerLetter"/>
      <w:lvlText w:val="%2."/>
      <w:lvlJc w:val="left"/>
      <w:pPr>
        <w:ind w:left="2060" w:hanging="360"/>
      </w:pPr>
    </w:lvl>
    <w:lvl w:ilvl="2" w:tplc="2000001B" w:tentative="1">
      <w:start w:val="1"/>
      <w:numFmt w:val="lowerRoman"/>
      <w:lvlText w:val="%3."/>
      <w:lvlJc w:val="right"/>
      <w:pPr>
        <w:ind w:left="2780" w:hanging="180"/>
      </w:pPr>
    </w:lvl>
    <w:lvl w:ilvl="3" w:tplc="2000000F" w:tentative="1">
      <w:start w:val="1"/>
      <w:numFmt w:val="decimal"/>
      <w:lvlText w:val="%4."/>
      <w:lvlJc w:val="left"/>
      <w:pPr>
        <w:ind w:left="3500" w:hanging="360"/>
      </w:pPr>
    </w:lvl>
    <w:lvl w:ilvl="4" w:tplc="20000019" w:tentative="1">
      <w:start w:val="1"/>
      <w:numFmt w:val="lowerLetter"/>
      <w:lvlText w:val="%5."/>
      <w:lvlJc w:val="left"/>
      <w:pPr>
        <w:ind w:left="4220" w:hanging="360"/>
      </w:pPr>
    </w:lvl>
    <w:lvl w:ilvl="5" w:tplc="2000001B" w:tentative="1">
      <w:start w:val="1"/>
      <w:numFmt w:val="lowerRoman"/>
      <w:lvlText w:val="%6."/>
      <w:lvlJc w:val="right"/>
      <w:pPr>
        <w:ind w:left="4940" w:hanging="180"/>
      </w:pPr>
    </w:lvl>
    <w:lvl w:ilvl="6" w:tplc="2000000F" w:tentative="1">
      <w:start w:val="1"/>
      <w:numFmt w:val="decimal"/>
      <w:lvlText w:val="%7."/>
      <w:lvlJc w:val="left"/>
      <w:pPr>
        <w:ind w:left="5660" w:hanging="360"/>
      </w:pPr>
    </w:lvl>
    <w:lvl w:ilvl="7" w:tplc="20000019" w:tentative="1">
      <w:start w:val="1"/>
      <w:numFmt w:val="lowerLetter"/>
      <w:lvlText w:val="%8."/>
      <w:lvlJc w:val="left"/>
      <w:pPr>
        <w:ind w:left="6380" w:hanging="360"/>
      </w:pPr>
    </w:lvl>
    <w:lvl w:ilvl="8" w:tplc="2000001B" w:tentative="1">
      <w:start w:val="1"/>
      <w:numFmt w:val="lowerRoman"/>
      <w:lvlText w:val="%9."/>
      <w:lvlJc w:val="right"/>
      <w:pPr>
        <w:ind w:left="7100" w:hanging="180"/>
      </w:pPr>
    </w:lvl>
  </w:abstractNum>
  <w:num w:numId="1" w16cid:durableId="495535022">
    <w:abstractNumId w:val="1"/>
  </w:num>
  <w:num w:numId="2" w16cid:durableId="798718000">
    <w:abstractNumId w:val="0"/>
  </w:num>
  <w:num w:numId="3" w16cid:durableId="2076465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DC"/>
    <w:rsid w:val="00052F51"/>
    <w:rsid w:val="002446DC"/>
    <w:rsid w:val="00496409"/>
    <w:rsid w:val="007E0E7A"/>
    <w:rsid w:val="00FE3766"/>
  </w:rsids>
  <m:mathPr>
    <m:mathFont m:val="Cambria Math"/>
    <m:brkBin m:val="before"/>
    <m:brkBinSub m:val="--"/>
    <m:smallFrac m:val="0"/>
    <m:dispDef/>
    <m:lMargin m:val="0"/>
    <m:rMargin m:val="0"/>
    <m:defJc m:val="centerGroup"/>
    <m:wrapIndent m:val="1440"/>
    <m:intLim m:val="subSup"/>
    <m:naryLim m:val="undOvr"/>
  </m:mathPr>
  <w:themeFontLang w:val="en-ZM"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E766C"/>
  <w15:chartTrackingRefBased/>
  <w15:docId w15:val="{1151913E-060E-4E8F-A1AF-E9CDB1FA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M"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4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46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46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46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46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46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46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46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6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46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46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46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46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46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46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46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46DC"/>
    <w:rPr>
      <w:rFonts w:eastAsiaTheme="majorEastAsia" w:cstheme="majorBidi"/>
      <w:color w:val="272727" w:themeColor="text1" w:themeTint="D8"/>
    </w:rPr>
  </w:style>
  <w:style w:type="paragraph" w:styleId="Title">
    <w:name w:val="Title"/>
    <w:basedOn w:val="Normal"/>
    <w:next w:val="Normal"/>
    <w:link w:val="TitleChar"/>
    <w:uiPriority w:val="10"/>
    <w:qFormat/>
    <w:rsid w:val="00244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4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46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46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46DC"/>
    <w:pPr>
      <w:spacing w:before="160"/>
      <w:jc w:val="center"/>
    </w:pPr>
    <w:rPr>
      <w:i/>
      <w:iCs/>
      <w:color w:val="404040" w:themeColor="text1" w:themeTint="BF"/>
    </w:rPr>
  </w:style>
  <w:style w:type="character" w:customStyle="1" w:styleId="QuoteChar">
    <w:name w:val="Quote Char"/>
    <w:basedOn w:val="DefaultParagraphFont"/>
    <w:link w:val="Quote"/>
    <w:uiPriority w:val="29"/>
    <w:rsid w:val="002446DC"/>
    <w:rPr>
      <w:i/>
      <w:iCs/>
      <w:color w:val="404040" w:themeColor="text1" w:themeTint="BF"/>
    </w:rPr>
  </w:style>
  <w:style w:type="paragraph" w:styleId="ListParagraph">
    <w:name w:val="List Paragraph"/>
    <w:basedOn w:val="Normal"/>
    <w:uiPriority w:val="34"/>
    <w:qFormat/>
    <w:rsid w:val="002446DC"/>
    <w:pPr>
      <w:ind w:left="720"/>
      <w:contextualSpacing/>
    </w:pPr>
  </w:style>
  <w:style w:type="character" w:styleId="IntenseEmphasis">
    <w:name w:val="Intense Emphasis"/>
    <w:basedOn w:val="DefaultParagraphFont"/>
    <w:uiPriority w:val="21"/>
    <w:qFormat/>
    <w:rsid w:val="002446DC"/>
    <w:rPr>
      <w:i/>
      <w:iCs/>
      <w:color w:val="0F4761" w:themeColor="accent1" w:themeShade="BF"/>
    </w:rPr>
  </w:style>
  <w:style w:type="paragraph" w:styleId="IntenseQuote">
    <w:name w:val="Intense Quote"/>
    <w:basedOn w:val="Normal"/>
    <w:next w:val="Normal"/>
    <w:link w:val="IntenseQuoteChar"/>
    <w:uiPriority w:val="30"/>
    <w:qFormat/>
    <w:rsid w:val="00244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46DC"/>
    <w:rPr>
      <w:i/>
      <w:iCs/>
      <w:color w:val="0F4761" w:themeColor="accent1" w:themeShade="BF"/>
    </w:rPr>
  </w:style>
  <w:style w:type="character" w:styleId="IntenseReference">
    <w:name w:val="Intense Reference"/>
    <w:basedOn w:val="DefaultParagraphFont"/>
    <w:uiPriority w:val="32"/>
    <w:qFormat/>
    <w:rsid w:val="002446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omesa.int" TargetMode="External"/><Relationship Id="rId3" Type="http://schemas.openxmlformats.org/officeDocument/2006/relationships/settings" Target="settings.xml"/><Relationship Id="rId7" Type="http://schemas.openxmlformats.org/officeDocument/2006/relationships/hyperlink" Target="https://www.comesa.int/category/open-ten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comesa.int"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Masamba</dc:creator>
  <cp:keywords/>
  <dc:description/>
  <cp:lastModifiedBy>Patrick Masamba</cp:lastModifiedBy>
  <cp:revision>1</cp:revision>
  <dcterms:created xsi:type="dcterms:W3CDTF">2024-07-15T09:00:00Z</dcterms:created>
  <dcterms:modified xsi:type="dcterms:W3CDTF">2024-07-15T09:06:00Z</dcterms:modified>
</cp:coreProperties>
</file>