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FE32F" w14:textId="77777777" w:rsidR="000D0DE5" w:rsidRDefault="000D0DE5" w:rsidP="000D0DE5">
      <w:pPr>
        <w:spacing w:line="240" w:lineRule="auto"/>
        <w:jc w:val="center"/>
        <w:rPr>
          <w:rFonts w:ascii="Arial" w:hAnsi="Arial" w:cs="Arial"/>
          <w:b/>
          <w:iCs/>
          <w:sz w:val="24"/>
          <w:szCs w:val="24"/>
        </w:rPr>
      </w:pPr>
      <w:r>
        <w:rPr>
          <w:rFonts w:ascii="Arial" w:hAnsi="Arial" w:cs="Arial"/>
          <w:b/>
          <w:iCs/>
          <w:sz w:val="24"/>
          <w:szCs w:val="24"/>
        </w:rPr>
        <w:t xml:space="preserve">  </w:t>
      </w:r>
    </w:p>
    <w:p w14:paraId="6C25A9E7" w14:textId="77777777" w:rsidR="008834A2" w:rsidRPr="000049A0" w:rsidRDefault="008834A2" w:rsidP="008834A2">
      <w:pPr>
        <w:spacing w:line="240" w:lineRule="auto"/>
        <w:rPr>
          <w:rFonts w:ascii="Arial" w:hAnsi="Arial" w:cs="Arial"/>
          <w:b/>
          <w:bCs/>
        </w:rPr>
      </w:pPr>
      <w:r>
        <w:rPr>
          <w:rFonts w:ascii="Times New Roman" w:eastAsia="Times New Roman" w:hAnsi="Times New Roman"/>
          <w:b/>
          <w:sz w:val="24"/>
          <w:szCs w:val="24"/>
        </w:rPr>
        <w:t>TERMS OF REFERENCE FOR AN INDIVIDUAL CONSULTANT TO DEVELOP A REGIONAL PHARMACOVIGILANCE AND COMMUNICATION AND VISIBILITY STRATEGY FOR COMESA IN ALIGNMENT WITH OTHER REGIONAL ECONOMIC COMMUNITIES</w:t>
      </w:r>
    </w:p>
    <w:p w14:paraId="7BF3E705" w14:textId="77777777" w:rsidR="008834A2" w:rsidRPr="00070A66" w:rsidRDefault="008834A2" w:rsidP="008834A2">
      <w:pPr>
        <w:numPr>
          <w:ilvl w:val="1"/>
          <w:numId w:val="27"/>
        </w:numPr>
        <w:spacing w:after="160" w:line="240" w:lineRule="auto"/>
        <w:ind w:left="426" w:hanging="426"/>
        <w:contextualSpacing/>
        <w:rPr>
          <w:rFonts w:ascii="Times New Roman" w:eastAsiaTheme="minorHAnsi" w:hAnsi="Times New Roman"/>
          <w:b/>
          <w:spacing w:val="-3"/>
          <w:sz w:val="24"/>
          <w:szCs w:val="24"/>
        </w:rPr>
      </w:pPr>
      <w:r w:rsidRPr="00070A66">
        <w:rPr>
          <w:rFonts w:ascii="Times New Roman" w:eastAsiaTheme="minorHAnsi" w:hAnsi="Times New Roman"/>
          <w:b/>
          <w:spacing w:val="-3"/>
          <w:sz w:val="24"/>
          <w:szCs w:val="24"/>
        </w:rPr>
        <w:t xml:space="preserve">Background and context </w:t>
      </w:r>
    </w:p>
    <w:p w14:paraId="56F29E6E" w14:textId="77777777" w:rsidR="008834A2" w:rsidRDefault="008834A2" w:rsidP="008834A2">
      <w:pPr>
        <w:spacing w:after="0"/>
        <w:jc w:val="both"/>
        <w:rPr>
          <w:rFonts w:ascii="Times New Roman" w:eastAsia="Times New Roman" w:hAnsi="Times New Roman"/>
          <w:sz w:val="24"/>
          <w:szCs w:val="24"/>
          <w:lang w:val="en-US"/>
        </w:rPr>
      </w:pPr>
    </w:p>
    <w:p w14:paraId="34B4C64A" w14:textId="77777777" w:rsidR="008834A2" w:rsidRDefault="008834A2" w:rsidP="008834A2">
      <w:pPr>
        <w:spacing w:after="0"/>
        <w:jc w:val="both"/>
        <w:rPr>
          <w:rFonts w:ascii="Times New Roman" w:eastAsia="Times New Roman" w:hAnsi="Times New Roman"/>
          <w:sz w:val="24"/>
          <w:szCs w:val="24"/>
          <w:lang w:val="en-US"/>
        </w:rPr>
      </w:pPr>
      <w:r w:rsidRPr="0012337D">
        <w:rPr>
          <w:rFonts w:ascii="Times New Roman" w:eastAsia="Times New Roman" w:hAnsi="Times New Roman"/>
          <w:sz w:val="24"/>
          <w:szCs w:val="24"/>
          <w:lang w:val="en-US"/>
        </w:rPr>
        <w:t>The Common Market for Eastern and Southern Africa (COMESA</w:t>
      </w:r>
      <w:r w:rsidRPr="0012337D">
        <w:rPr>
          <w:rFonts w:ascii="Times New Roman" w:eastAsia="Times New Roman" w:hAnsi="Times New Roman"/>
          <w:b/>
          <w:sz w:val="24"/>
          <w:szCs w:val="24"/>
          <w:lang w:val="en-US"/>
        </w:rPr>
        <w:t>)</w:t>
      </w:r>
      <w:r w:rsidRPr="0012337D">
        <w:rPr>
          <w:rFonts w:ascii="Times New Roman" w:eastAsia="Times New Roman" w:hAnsi="Times New Roman"/>
          <w:sz w:val="24"/>
          <w:szCs w:val="24"/>
          <w:lang w:val="en-US"/>
        </w:rPr>
        <w:t xml:space="preserve"> has received a grant   from the African Development Fund to finance the COMESA Support Towards Regional Pharmaceutical Sector Development</w:t>
      </w:r>
      <w:r w:rsidRPr="0012337D">
        <w:rPr>
          <w:rFonts w:ascii="Times New Roman" w:eastAsia="Times New Roman" w:hAnsi="Times New Roman"/>
          <w:sz w:val="24"/>
          <w:szCs w:val="24"/>
        </w:rPr>
        <w:t xml:space="preserve"> (</w:t>
      </w:r>
      <w:r w:rsidRPr="0012337D">
        <w:rPr>
          <w:rFonts w:ascii="Times New Roman" w:eastAsia="Times New Roman" w:hAnsi="Times New Roman"/>
          <w:sz w:val="24"/>
          <w:szCs w:val="24"/>
          <w:lang w:val="en-US"/>
        </w:rPr>
        <w:t>CSTRPSD</w:t>
      </w:r>
      <w:r>
        <w:rPr>
          <w:rFonts w:ascii="Times New Roman" w:eastAsia="Times New Roman" w:hAnsi="Times New Roman"/>
          <w:sz w:val="24"/>
          <w:szCs w:val="24"/>
          <w:lang w:val="en-US"/>
        </w:rPr>
        <w:t>) project which seeks to strengthen institutional capacity among relevant institutions in the Member States to manufacture quality, safe and efficacious medicines, and medical products locally.</w:t>
      </w:r>
    </w:p>
    <w:p w14:paraId="1627E70B" w14:textId="77777777" w:rsidR="008834A2" w:rsidRDefault="008834A2" w:rsidP="008834A2">
      <w:pPr>
        <w:spacing w:after="0"/>
        <w:jc w:val="both"/>
        <w:rPr>
          <w:rFonts w:ascii="Times New Roman" w:eastAsia="Times New Roman" w:hAnsi="Times New Roman"/>
          <w:sz w:val="24"/>
          <w:szCs w:val="24"/>
          <w:lang w:val="en-US"/>
        </w:rPr>
      </w:pPr>
    </w:p>
    <w:p w14:paraId="13D74287" w14:textId="77777777" w:rsidR="008834A2" w:rsidRDefault="008834A2" w:rsidP="008834A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COMESA has made sustainable economic and social progress in all Members States through increased regional economic cooperation and integration in all fields of sustainable development. In addition, the COMESA Secretariat has a Health Framework through which initiatives in the health sector are operationalized. The Health Framework recognizes the importance of local manufacturing to reduce dependence on imports, localize pharmaceutical value chains, and strengthen the supply chain of medical and pharmaceutical products. </w:t>
      </w:r>
    </w:p>
    <w:p w14:paraId="441FEAFE" w14:textId="77777777" w:rsidR="008834A2" w:rsidRDefault="008834A2" w:rsidP="008834A2">
      <w:pPr>
        <w:spacing w:after="0"/>
        <w:jc w:val="both"/>
        <w:rPr>
          <w:rFonts w:ascii="Times New Roman" w:eastAsia="Times New Roman" w:hAnsi="Times New Roman"/>
          <w:sz w:val="24"/>
          <w:szCs w:val="24"/>
        </w:rPr>
      </w:pPr>
    </w:p>
    <w:p w14:paraId="1786E3B9" w14:textId="77777777" w:rsidR="008834A2" w:rsidRDefault="008834A2" w:rsidP="008834A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pharmaceutical sector is one of the largest industries globally and in the COMESA region and is one building blocks for health systems according to the </w:t>
      </w:r>
      <w:r w:rsidRPr="00447943">
        <w:rPr>
          <w:rFonts w:ascii="Times New Roman" w:eastAsia="Times New Roman" w:hAnsi="Times New Roman"/>
          <w:sz w:val="24"/>
          <w:szCs w:val="24"/>
        </w:rPr>
        <w:t xml:space="preserve">World Health Organisation (WHO) </w:t>
      </w:r>
      <w:r>
        <w:rPr>
          <w:rFonts w:ascii="Times New Roman" w:eastAsia="Times New Roman" w:hAnsi="Times New Roman"/>
          <w:sz w:val="24"/>
          <w:szCs w:val="24"/>
        </w:rPr>
        <w:t xml:space="preserve">given its role in ensuring availability of medicines and medical products for </w:t>
      </w:r>
      <w:r w:rsidRPr="00447943">
        <w:rPr>
          <w:rFonts w:ascii="Times New Roman" w:eastAsia="Times New Roman" w:hAnsi="Times New Roman"/>
          <w:sz w:val="24"/>
          <w:szCs w:val="24"/>
        </w:rPr>
        <w:t xml:space="preserve">preventive and curative health services.  </w:t>
      </w:r>
      <w:r>
        <w:rPr>
          <w:rFonts w:ascii="Times New Roman" w:eastAsia="Times New Roman" w:hAnsi="Times New Roman"/>
          <w:sz w:val="24"/>
          <w:szCs w:val="24"/>
        </w:rPr>
        <w:t>The continued growth of the industry needs to be accompanied with strong monitoring systems in line with the ever-increasing concerns for product safety. T</w:t>
      </w:r>
      <w:r w:rsidRPr="00464D35">
        <w:rPr>
          <w:rFonts w:ascii="Times New Roman" w:eastAsia="Times New Roman" w:hAnsi="Times New Roman"/>
          <w:sz w:val="24"/>
          <w:szCs w:val="24"/>
        </w:rPr>
        <w:t>he World Health Organisation</w:t>
      </w:r>
      <w:r>
        <w:rPr>
          <w:rFonts w:ascii="Times New Roman" w:eastAsia="Times New Roman" w:hAnsi="Times New Roman"/>
          <w:sz w:val="24"/>
          <w:szCs w:val="24"/>
        </w:rPr>
        <w:t xml:space="preserve"> defines </w:t>
      </w:r>
      <w:r w:rsidRPr="00464D35">
        <w:rPr>
          <w:rFonts w:ascii="Times New Roman" w:eastAsia="Times New Roman" w:hAnsi="Times New Roman"/>
          <w:sz w:val="24"/>
          <w:szCs w:val="24"/>
        </w:rPr>
        <w:t xml:space="preserve">pharmacovigilance </w:t>
      </w:r>
      <w:r>
        <w:rPr>
          <w:rFonts w:ascii="Times New Roman" w:eastAsia="Times New Roman" w:hAnsi="Times New Roman"/>
          <w:sz w:val="24"/>
          <w:szCs w:val="24"/>
        </w:rPr>
        <w:t xml:space="preserve">as </w:t>
      </w:r>
      <w:r w:rsidRPr="00464D35">
        <w:rPr>
          <w:rFonts w:ascii="Times New Roman" w:eastAsia="Times New Roman" w:hAnsi="Times New Roman"/>
          <w:sz w:val="24"/>
          <w:szCs w:val="24"/>
        </w:rPr>
        <w:t>“the science and activities relating to the detection, assessment, understanding and prevention of medicine adverse effects or any other medicine related problem”.</w:t>
      </w:r>
    </w:p>
    <w:p w14:paraId="2CDAF4B1" w14:textId="77777777" w:rsidR="008834A2" w:rsidRDefault="008834A2" w:rsidP="008834A2">
      <w:pPr>
        <w:spacing w:after="0"/>
        <w:jc w:val="both"/>
        <w:rPr>
          <w:rFonts w:ascii="Times New Roman" w:eastAsia="Times New Roman" w:hAnsi="Times New Roman"/>
          <w:sz w:val="24"/>
          <w:szCs w:val="24"/>
        </w:rPr>
      </w:pPr>
    </w:p>
    <w:p w14:paraId="66EA04E3" w14:textId="77777777" w:rsidR="008834A2" w:rsidRDefault="008834A2" w:rsidP="008834A2">
      <w:pPr>
        <w:spacing w:after="0"/>
        <w:jc w:val="both"/>
        <w:rPr>
          <w:rFonts w:ascii="Times New Roman" w:eastAsia="Times New Roman" w:hAnsi="Times New Roman"/>
          <w:sz w:val="24"/>
          <w:szCs w:val="24"/>
        </w:rPr>
      </w:pPr>
      <w:r>
        <w:rPr>
          <w:rFonts w:ascii="Times New Roman" w:eastAsia="Times New Roman" w:hAnsi="Times New Roman"/>
          <w:sz w:val="24"/>
          <w:szCs w:val="24"/>
        </w:rPr>
        <w:t>The growing population of Africa needs to be safeguarded against the adverse effects of medical and pharmacological interventions and one way of ensuring this is the development of relevant policies and frameworks which take into consideration developing trends such as the use of social media and effective communication in public health emergencies</w:t>
      </w:r>
      <w:r>
        <w:rPr>
          <w:rStyle w:val="FootnoteReference"/>
          <w:rFonts w:ascii="Times New Roman" w:eastAsia="Times New Roman" w:hAnsi="Times New Roman"/>
          <w:sz w:val="24"/>
          <w:szCs w:val="24"/>
        </w:rPr>
        <w:footnoteReference w:id="1"/>
      </w:r>
      <w:r>
        <w:rPr>
          <w:rFonts w:ascii="Times New Roman" w:eastAsia="Times New Roman" w:hAnsi="Times New Roman"/>
          <w:sz w:val="24"/>
          <w:szCs w:val="24"/>
        </w:rPr>
        <w:t xml:space="preserve"> .</w:t>
      </w:r>
    </w:p>
    <w:p w14:paraId="3ACA6975" w14:textId="77777777" w:rsidR="008834A2" w:rsidRDefault="008834A2" w:rsidP="008834A2">
      <w:pPr>
        <w:spacing w:after="0"/>
        <w:jc w:val="both"/>
        <w:rPr>
          <w:rFonts w:ascii="Times New Roman" w:eastAsia="Times New Roman" w:hAnsi="Times New Roman"/>
          <w:sz w:val="24"/>
          <w:szCs w:val="24"/>
        </w:rPr>
      </w:pPr>
    </w:p>
    <w:p w14:paraId="023C840D" w14:textId="77777777" w:rsidR="008834A2" w:rsidRDefault="008834A2" w:rsidP="008834A2">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Against this background, there is a need to develop a </w:t>
      </w:r>
      <w:r w:rsidRPr="00D815A9">
        <w:rPr>
          <w:rFonts w:ascii="Times New Roman" w:eastAsia="Times New Roman" w:hAnsi="Times New Roman"/>
          <w:sz w:val="24"/>
          <w:szCs w:val="24"/>
        </w:rPr>
        <w:t xml:space="preserve">Regional Pharmacovigilance Strategy and align it with ECOWAS, SADC, </w:t>
      </w:r>
      <w:r>
        <w:rPr>
          <w:rFonts w:ascii="Times New Roman" w:eastAsia="Times New Roman" w:hAnsi="Times New Roman"/>
          <w:sz w:val="24"/>
          <w:szCs w:val="24"/>
        </w:rPr>
        <w:t xml:space="preserve">and </w:t>
      </w:r>
      <w:r w:rsidRPr="00D815A9">
        <w:rPr>
          <w:rFonts w:ascii="Times New Roman" w:eastAsia="Times New Roman" w:hAnsi="Times New Roman"/>
          <w:sz w:val="24"/>
          <w:szCs w:val="24"/>
        </w:rPr>
        <w:t>EAC</w:t>
      </w:r>
      <w:r>
        <w:rPr>
          <w:rFonts w:ascii="Times New Roman" w:eastAsia="Times New Roman" w:hAnsi="Times New Roman"/>
          <w:sz w:val="24"/>
          <w:szCs w:val="24"/>
        </w:rPr>
        <w:t xml:space="preserve">, and </w:t>
      </w:r>
      <w:r w:rsidRPr="00D815A9">
        <w:rPr>
          <w:rFonts w:ascii="Times New Roman" w:eastAsia="Times New Roman" w:hAnsi="Times New Roman"/>
          <w:sz w:val="24"/>
          <w:szCs w:val="24"/>
        </w:rPr>
        <w:t>a Regional Pharmacovigilance and Communication Strategy</w:t>
      </w:r>
      <w:r>
        <w:rPr>
          <w:rFonts w:ascii="Times New Roman" w:eastAsia="Times New Roman" w:hAnsi="Times New Roman"/>
          <w:sz w:val="24"/>
          <w:szCs w:val="24"/>
        </w:rPr>
        <w:t>.</w:t>
      </w:r>
    </w:p>
    <w:p w14:paraId="66A29254" w14:textId="77777777" w:rsidR="008834A2" w:rsidRDefault="008834A2" w:rsidP="008834A2">
      <w:pPr>
        <w:spacing w:after="0"/>
        <w:jc w:val="both"/>
        <w:rPr>
          <w:rFonts w:ascii="Times New Roman" w:eastAsia="Times New Roman" w:hAnsi="Times New Roman"/>
          <w:sz w:val="24"/>
          <w:szCs w:val="24"/>
        </w:rPr>
      </w:pPr>
    </w:p>
    <w:p w14:paraId="05D495C9" w14:textId="77777777" w:rsidR="008834A2" w:rsidRDefault="008834A2" w:rsidP="008834A2">
      <w:pPr>
        <w:spacing w:after="0"/>
        <w:jc w:val="both"/>
        <w:rPr>
          <w:rFonts w:ascii="Times New Roman" w:eastAsia="Times New Roman" w:hAnsi="Times New Roman"/>
          <w:sz w:val="24"/>
          <w:szCs w:val="24"/>
        </w:rPr>
      </w:pPr>
    </w:p>
    <w:p w14:paraId="4782EE66" w14:textId="77777777" w:rsidR="008834A2" w:rsidRDefault="008834A2" w:rsidP="008834A2">
      <w:pPr>
        <w:spacing w:after="0"/>
        <w:jc w:val="both"/>
        <w:rPr>
          <w:rFonts w:ascii="Times New Roman" w:eastAsia="Times New Roman" w:hAnsi="Times New Roman"/>
          <w:sz w:val="24"/>
          <w:szCs w:val="24"/>
        </w:rPr>
      </w:pPr>
    </w:p>
    <w:p w14:paraId="0500A99B" w14:textId="77777777" w:rsidR="008834A2" w:rsidRDefault="008834A2" w:rsidP="008834A2">
      <w:pPr>
        <w:spacing w:after="0"/>
        <w:jc w:val="both"/>
        <w:rPr>
          <w:rFonts w:ascii="Times New Roman" w:eastAsia="Times New Roman" w:hAnsi="Times New Roman"/>
          <w:sz w:val="24"/>
          <w:szCs w:val="24"/>
        </w:rPr>
      </w:pPr>
    </w:p>
    <w:p w14:paraId="05775E07" w14:textId="77777777" w:rsidR="008834A2" w:rsidRPr="0012337D" w:rsidRDefault="008834A2" w:rsidP="008834A2">
      <w:pPr>
        <w:jc w:val="both"/>
        <w:rPr>
          <w:rFonts w:ascii="Times New Roman" w:eastAsia="Times New Roman" w:hAnsi="Times New Roman"/>
          <w:b/>
          <w:sz w:val="24"/>
          <w:szCs w:val="24"/>
          <w:lang w:val="en-US"/>
        </w:rPr>
      </w:pPr>
      <w:r w:rsidRPr="0012337D">
        <w:rPr>
          <w:rFonts w:ascii="Times New Roman" w:eastAsia="Times New Roman" w:hAnsi="Times New Roman"/>
          <w:b/>
          <w:sz w:val="24"/>
          <w:szCs w:val="24"/>
          <w:lang w:val="en-US"/>
        </w:rPr>
        <w:t xml:space="preserve">2.0 Objectives of the Project </w:t>
      </w:r>
    </w:p>
    <w:p w14:paraId="4F5EE74B" w14:textId="77777777" w:rsidR="008834A2" w:rsidRPr="0012337D" w:rsidRDefault="008834A2" w:rsidP="008834A2">
      <w:pPr>
        <w:jc w:val="both"/>
        <w:rPr>
          <w:rFonts w:ascii="Times New Roman" w:eastAsia="Times New Roman" w:hAnsi="Times New Roman"/>
          <w:sz w:val="24"/>
          <w:szCs w:val="24"/>
          <w:lang w:val="en-US"/>
        </w:rPr>
      </w:pPr>
      <w:r w:rsidRPr="0012337D">
        <w:rPr>
          <w:rFonts w:ascii="Times New Roman" w:eastAsia="Times New Roman" w:hAnsi="Times New Roman"/>
          <w:sz w:val="24"/>
          <w:szCs w:val="24"/>
          <w:lang w:val="en-US"/>
        </w:rPr>
        <w:t xml:space="preserve">The principal objectives of the </w:t>
      </w:r>
      <w:r>
        <w:rPr>
          <w:rFonts w:ascii="Times New Roman" w:eastAsia="Times New Roman" w:hAnsi="Times New Roman"/>
          <w:sz w:val="24"/>
          <w:szCs w:val="24"/>
          <w:lang w:val="en-US"/>
        </w:rPr>
        <w:t>P</w:t>
      </w:r>
      <w:r w:rsidRPr="0012337D">
        <w:rPr>
          <w:rFonts w:ascii="Times New Roman" w:eastAsia="Times New Roman" w:hAnsi="Times New Roman"/>
          <w:sz w:val="24"/>
          <w:szCs w:val="24"/>
          <w:lang w:val="en-US"/>
        </w:rPr>
        <w:t xml:space="preserve">roject are to 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06DBFD4B" w14:textId="77777777" w:rsidR="008834A2" w:rsidRPr="0012337D" w:rsidRDefault="008834A2" w:rsidP="008834A2">
      <w:pPr>
        <w:jc w:val="both"/>
        <w:rPr>
          <w:rFonts w:ascii="Times New Roman" w:eastAsia="Times New Roman" w:hAnsi="Times New Roman"/>
          <w:sz w:val="24"/>
          <w:szCs w:val="24"/>
          <w:lang w:val="en-US"/>
        </w:rPr>
      </w:pPr>
      <w:r w:rsidRPr="0012337D">
        <w:rPr>
          <w:rFonts w:ascii="Times New Roman" w:eastAsia="Times New Roman" w:hAnsi="Times New Roman"/>
          <w:sz w:val="24"/>
          <w:szCs w:val="24"/>
          <w:lang w:val="en-US"/>
        </w:rPr>
        <w:t xml:space="preserve">The specific objectives include: </w:t>
      </w:r>
    </w:p>
    <w:p w14:paraId="4090DFF1" w14:textId="77777777" w:rsidR="008834A2" w:rsidRPr="0012337D" w:rsidRDefault="008834A2" w:rsidP="008834A2">
      <w:pPr>
        <w:numPr>
          <w:ilvl w:val="0"/>
          <w:numId w:val="2"/>
        </w:numPr>
        <w:jc w:val="both"/>
        <w:rPr>
          <w:rFonts w:ascii="Times New Roman" w:eastAsia="Times New Roman" w:hAnsi="Times New Roman"/>
          <w:sz w:val="24"/>
          <w:szCs w:val="24"/>
          <w:lang w:val="en-US"/>
        </w:rPr>
      </w:pPr>
      <w:r w:rsidRPr="0012337D">
        <w:rPr>
          <w:rFonts w:ascii="Times New Roman" w:eastAsia="Times New Roman" w:hAnsi="Times New Roman"/>
          <w:sz w:val="24"/>
          <w:szCs w:val="24"/>
          <w:lang w:val="en-US"/>
        </w:rPr>
        <w:t xml:space="preserve">The institutionalization and domestication of the Pharmaceutical Manufacturing Plan for Africa (PMPA) and the African Medicines Regulatory Harmonization (AMRH) </w:t>
      </w:r>
      <w:proofErr w:type="spellStart"/>
      <w:r w:rsidRPr="0012337D">
        <w:rPr>
          <w:rFonts w:ascii="Times New Roman" w:eastAsia="Times New Roman" w:hAnsi="Times New Roman"/>
          <w:sz w:val="24"/>
          <w:szCs w:val="24"/>
          <w:lang w:val="en-US"/>
        </w:rPr>
        <w:t>programme</w:t>
      </w:r>
      <w:proofErr w:type="spellEnd"/>
      <w:r w:rsidRPr="0012337D">
        <w:rPr>
          <w:rFonts w:ascii="Times New Roman" w:eastAsia="Times New Roman" w:hAnsi="Times New Roman"/>
          <w:sz w:val="24"/>
          <w:szCs w:val="24"/>
          <w:lang w:val="en-US"/>
        </w:rPr>
        <w:t>;</w:t>
      </w:r>
    </w:p>
    <w:p w14:paraId="10EBF526" w14:textId="77777777" w:rsidR="008834A2" w:rsidRPr="0012337D" w:rsidRDefault="008834A2" w:rsidP="008834A2">
      <w:pPr>
        <w:numPr>
          <w:ilvl w:val="0"/>
          <w:numId w:val="2"/>
        </w:numPr>
        <w:jc w:val="both"/>
        <w:rPr>
          <w:rFonts w:ascii="Times New Roman" w:eastAsia="Times New Roman" w:hAnsi="Times New Roman"/>
          <w:sz w:val="24"/>
          <w:szCs w:val="24"/>
          <w:lang w:val="en-US"/>
        </w:rPr>
      </w:pPr>
      <w:r w:rsidRPr="0012337D">
        <w:rPr>
          <w:rFonts w:ascii="Times New Roman" w:eastAsia="Times New Roman" w:hAnsi="Times New Roman"/>
          <w:sz w:val="24"/>
          <w:szCs w:val="24"/>
          <w:lang w:val="en-US"/>
        </w:rPr>
        <w:t>Strengthening of the region’s medicines and pharmaceutical regulatory bodies/institutions in the region; and</w:t>
      </w:r>
    </w:p>
    <w:p w14:paraId="4728690D" w14:textId="77777777" w:rsidR="008834A2" w:rsidRPr="0012337D" w:rsidRDefault="008834A2" w:rsidP="008834A2">
      <w:pPr>
        <w:numPr>
          <w:ilvl w:val="0"/>
          <w:numId w:val="2"/>
        </w:numPr>
        <w:jc w:val="both"/>
        <w:rPr>
          <w:rFonts w:ascii="Times New Roman" w:eastAsia="Times New Roman" w:hAnsi="Times New Roman"/>
          <w:sz w:val="24"/>
          <w:szCs w:val="24"/>
          <w:lang w:val="en-US"/>
        </w:rPr>
      </w:pPr>
      <w:r w:rsidRPr="0012337D">
        <w:rPr>
          <w:rFonts w:ascii="Times New Roman" w:eastAsia="Times New Roman" w:hAnsi="Times New Roman"/>
          <w:sz w:val="24"/>
          <w:szCs w:val="24"/>
          <w:lang w:val="en-US"/>
        </w:rPr>
        <w:t xml:space="preserve">Building the capacity of key stakeholders and support trans-regional research and development </w:t>
      </w:r>
      <w:proofErr w:type="spellStart"/>
      <w:r w:rsidRPr="0012337D">
        <w:rPr>
          <w:rFonts w:ascii="Times New Roman" w:eastAsia="Times New Roman" w:hAnsi="Times New Roman"/>
          <w:sz w:val="24"/>
          <w:szCs w:val="24"/>
          <w:lang w:val="en-US"/>
        </w:rPr>
        <w:t>programmes</w:t>
      </w:r>
      <w:proofErr w:type="spellEnd"/>
      <w:r w:rsidRPr="0012337D">
        <w:rPr>
          <w:rFonts w:ascii="Times New Roman" w:eastAsia="Times New Roman" w:hAnsi="Times New Roman"/>
          <w:sz w:val="24"/>
          <w:szCs w:val="24"/>
          <w:lang w:val="en-US"/>
        </w:rPr>
        <w:t xml:space="preserve">. </w:t>
      </w:r>
    </w:p>
    <w:p w14:paraId="7453050A" w14:textId="77777777" w:rsidR="008834A2" w:rsidRPr="0012337D" w:rsidRDefault="008834A2" w:rsidP="008834A2">
      <w:pPr>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3. 0 </w:t>
      </w:r>
      <w:r w:rsidRPr="0012337D">
        <w:rPr>
          <w:rFonts w:ascii="Times New Roman" w:eastAsia="Times New Roman" w:hAnsi="Times New Roman"/>
          <w:b/>
          <w:sz w:val="24"/>
          <w:szCs w:val="24"/>
          <w:lang w:val="en-US"/>
        </w:rPr>
        <w:t xml:space="preserve">Project Components </w:t>
      </w:r>
    </w:p>
    <w:p w14:paraId="2FF5515C" w14:textId="77777777" w:rsidR="008834A2" w:rsidRPr="0012337D" w:rsidRDefault="008834A2" w:rsidP="008834A2">
      <w:pPr>
        <w:jc w:val="both"/>
        <w:rPr>
          <w:rFonts w:ascii="Times New Roman" w:eastAsia="Times New Roman" w:hAnsi="Times New Roman"/>
          <w:sz w:val="24"/>
          <w:szCs w:val="24"/>
          <w:lang w:val="en-US"/>
        </w:rPr>
      </w:pPr>
      <w:r w:rsidRPr="0012337D">
        <w:rPr>
          <w:rFonts w:ascii="Times New Roman" w:eastAsia="Times New Roman" w:hAnsi="Times New Roman"/>
          <w:sz w:val="24"/>
          <w:szCs w:val="24"/>
          <w:lang w:val="en-US"/>
        </w:rPr>
        <w:t xml:space="preserve">The Project comprises four (4) components: </w:t>
      </w:r>
    </w:p>
    <w:p w14:paraId="713F12A8" w14:textId="77777777" w:rsidR="008834A2" w:rsidRPr="0012337D" w:rsidRDefault="008834A2" w:rsidP="008834A2">
      <w:pPr>
        <w:numPr>
          <w:ilvl w:val="0"/>
          <w:numId w:val="4"/>
        </w:numPr>
        <w:jc w:val="both"/>
        <w:rPr>
          <w:rFonts w:ascii="Times New Roman" w:eastAsia="Times New Roman" w:hAnsi="Times New Roman"/>
          <w:sz w:val="24"/>
          <w:szCs w:val="24"/>
          <w:lang w:val="en-US"/>
        </w:rPr>
      </w:pPr>
      <w:r w:rsidRPr="0012337D">
        <w:rPr>
          <w:rFonts w:ascii="Times New Roman" w:eastAsia="Times New Roman" w:hAnsi="Times New Roman"/>
          <w:b/>
          <w:bCs/>
          <w:sz w:val="24"/>
          <w:szCs w:val="24"/>
          <w:lang w:val="en-US"/>
        </w:rPr>
        <w:t xml:space="preserve">Component 1. Institutionalization of the PMPA and AMRH </w:t>
      </w:r>
      <w:proofErr w:type="spellStart"/>
      <w:r w:rsidRPr="0012337D">
        <w:rPr>
          <w:rFonts w:ascii="Times New Roman" w:eastAsia="Times New Roman" w:hAnsi="Times New Roman"/>
          <w:b/>
          <w:bCs/>
          <w:sz w:val="24"/>
          <w:szCs w:val="24"/>
          <w:lang w:val="en-US"/>
        </w:rPr>
        <w:t>Programmes</w:t>
      </w:r>
      <w:proofErr w:type="spellEnd"/>
      <w:r w:rsidRPr="0012337D">
        <w:rPr>
          <w:rFonts w:ascii="Times New Roman" w:eastAsia="Times New Roman" w:hAnsi="Times New Roman"/>
          <w:b/>
          <w:bCs/>
          <w:sz w:val="24"/>
          <w:szCs w:val="24"/>
          <w:lang w:val="en-US"/>
        </w:rPr>
        <w:t xml:space="preserve"> in the Region.</w:t>
      </w:r>
    </w:p>
    <w:p w14:paraId="1BBBA7E0" w14:textId="77777777" w:rsidR="008834A2" w:rsidRPr="0012337D" w:rsidRDefault="008834A2" w:rsidP="008834A2">
      <w:pPr>
        <w:numPr>
          <w:ilvl w:val="0"/>
          <w:numId w:val="4"/>
        </w:numPr>
        <w:jc w:val="both"/>
        <w:rPr>
          <w:rFonts w:ascii="Times New Roman" w:eastAsia="Times New Roman" w:hAnsi="Times New Roman"/>
          <w:sz w:val="24"/>
          <w:szCs w:val="24"/>
          <w:lang w:val="en-US"/>
        </w:rPr>
      </w:pPr>
      <w:r w:rsidRPr="0012337D">
        <w:rPr>
          <w:rFonts w:ascii="Times New Roman" w:eastAsia="Times New Roman" w:hAnsi="Times New Roman"/>
          <w:b/>
          <w:bCs/>
          <w:sz w:val="24"/>
          <w:szCs w:val="24"/>
          <w:lang w:val="en-US"/>
        </w:rPr>
        <w:t xml:space="preserve">Component 2. Institutional Support for Strengthening Medicines and Pharmaceutical Regulatory Bodies &amp; Institutions in the Region. </w:t>
      </w:r>
    </w:p>
    <w:p w14:paraId="09240522" w14:textId="77777777" w:rsidR="008834A2" w:rsidRPr="0012337D" w:rsidRDefault="008834A2" w:rsidP="008834A2">
      <w:pPr>
        <w:numPr>
          <w:ilvl w:val="0"/>
          <w:numId w:val="4"/>
        </w:numPr>
        <w:jc w:val="both"/>
        <w:rPr>
          <w:rFonts w:ascii="Times New Roman" w:eastAsia="Times New Roman" w:hAnsi="Times New Roman"/>
          <w:sz w:val="24"/>
          <w:szCs w:val="24"/>
          <w:lang w:val="en-US"/>
        </w:rPr>
      </w:pPr>
      <w:r w:rsidRPr="0012337D">
        <w:rPr>
          <w:rFonts w:ascii="Times New Roman" w:eastAsia="Times New Roman" w:hAnsi="Times New Roman"/>
          <w:b/>
          <w:bCs/>
          <w:sz w:val="24"/>
          <w:szCs w:val="24"/>
          <w:lang w:val="en-US"/>
        </w:rPr>
        <w:t xml:space="preserve">Component 3. Capacity Development of Stakeholders and Support for Trans-Regional Research &amp; Development </w:t>
      </w:r>
      <w:proofErr w:type="spellStart"/>
      <w:r w:rsidRPr="0012337D">
        <w:rPr>
          <w:rFonts w:ascii="Times New Roman" w:eastAsia="Times New Roman" w:hAnsi="Times New Roman"/>
          <w:b/>
          <w:bCs/>
          <w:sz w:val="24"/>
          <w:szCs w:val="24"/>
          <w:lang w:val="en-US"/>
        </w:rPr>
        <w:t>Programmes</w:t>
      </w:r>
      <w:proofErr w:type="spellEnd"/>
    </w:p>
    <w:p w14:paraId="45E5AB23" w14:textId="77777777" w:rsidR="008834A2" w:rsidRPr="0012337D" w:rsidRDefault="008834A2" w:rsidP="008834A2">
      <w:pPr>
        <w:numPr>
          <w:ilvl w:val="0"/>
          <w:numId w:val="4"/>
        </w:numPr>
        <w:jc w:val="both"/>
        <w:rPr>
          <w:rFonts w:ascii="Times New Roman" w:eastAsia="Times New Roman" w:hAnsi="Times New Roman"/>
          <w:sz w:val="24"/>
          <w:szCs w:val="24"/>
          <w:lang w:val="en-US"/>
        </w:rPr>
      </w:pPr>
      <w:r w:rsidRPr="0012337D">
        <w:rPr>
          <w:rFonts w:ascii="Times New Roman" w:eastAsia="Times New Roman" w:hAnsi="Times New Roman"/>
          <w:b/>
          <w:bCs/>
          <w:sz w:val="24"/>
          <w:szCs w:val="24"/>
          <w:lang w:val="en-US"/>
        </w:rPr>
        <w:t xml:space="preserve">Component 4. Project Management, Coordination &amp; Reporting </w:t>
      </w:r>
    </w:p>
    <w:p w14:paraId="16E349FD" w14:textId="77777777" w:rsidR="008834A2" w:rsidRDefault="008834A2" w:rsidP="008834A2">
      <w:pPr>
        <w:jc w:val="both"/>
        <w:rPr>
          <w:rFonts w:ascii="Times New Roman" w:eastAsia="Times New Roman" w:hAnsi="Times New Roman"/>
          <w:sz w:val="24"/>
          <w:szCs w:val="24"/>
        </w:rPr>
      </w:pPr>
      <w:r w:rsidRPr="0012337D">
        <w:rPr>
          <w:rFonts w:ascii="Times New Roman" w:eastAsia="Times New Roman" w:hAnsi="Times New Roman"/>
          <w:sz w:val="24"/>
          <w:szCs w:val="24"/>
        </w:rPr>
        <w:t xml:space="preserve">COMESA through the CSTRPSD Project is therefore seeking the services of a consultant to </w:t>
      </w:r>
      <w:r>
        <w:rPr>
          <w:rFonts w:ascii="Times New Roman" w:eastAsia="Times New Roman" w:hAnsi="Times New Roman"/>
          <w:sz w:val="24"/>
          <w:szCs w:val="24"/>
        </w:rPr>
        <w:t xml:space="preserve">develop a pharmacovigilance strategy and plan for the region along with a communication, visibility, stakeholder engagement and resource mobilisation strategy with regards to medicines and medical products safety. </w:t>
      </w:r>
      <w:r w:rsidRPr="0012337D">
        <w:rPr>
          <w:rFonts w:ascii="Times New Roman" w:eastAsia="Times New Roman" w:hAnsi="Times New Roman"/>
          <w:sz w:val="24"/>
          <w:szCs w:val="24"/>
        </w:rPr>
        <w:t>The</w:t>
      </w:r>
      <w:r>
        <w:rPr>
          <w:rFonts w:ascii="Times New Roman" w:eastAsia="Times New Roman" w:hAnsi="Times New Roman"/>
          <w:sz w:val="24"/>
          <w:szCs w:val="24"/>
        </w:rPr>
        <w:t xml:space="preserve"> plan will align with global and continental initiatives from other Regional Economic Communities (RECs). </w:t>
      </w:r>
    </w:p>
    <w:p w14:paraId="289A3472" w14:textId="77777777" w:rsidR="008834A2" w:rsidRDefault="008834A2" w:rsidP="008834A2">
      <w:pPr>
        <w:spacing w:after="0"/>
        <w:jc w:val="both"/>
        <w:rPr>
          <w:rFonts w:ascii="Times New Roman" w:eastAsia="Times New Roman" w:hAnsi="Times New Roman"/>
          <w:sz w:val="24"/>
          <w:szCs w:val="24"/>
        </w:rPr>
      </w:pPr>
      <w:r>
        <w:rPr>
          <w:rFonts w:ascii="Times New Roman" w:eastAsia="Times New Roman" w:hAnsi="Times New Roman"/>
          <w:b/>
          <w:sz w:val="24"/>
          <w:szCs w:val="24"/>
        </w:rPr>
        <w:t>4.0 Objective of the Consultancy</w:t>
      </w:r>
    </w:p>
    <w:p w14:paraId="3EDAC278" w14:textId="77777777" w:rsidR="008834A2" w:rsidRDefault="008834A2" w:rsidP="008834A2">
      <w:pPr>
        <w:spacing w:after="0"/>
        <w:jc w:val="both"/>
        <w:rPr>
          <w:rFonts w:ascii="Times New Roman" w:eastAsia="Times New Roman" w:hAnsi="Times New Roman"/>
          <w:sz w:val="24"/>
          <w:szCs w:val="24"/>
        </w:rPr>
      </w:pPr>
      <w:bookmarkStart w:id="0" w:name="_gjdgxs" w:colFirst="0" w:colLast="0"/>
      <w:bookmarkEnd w:id="0"/>
      <w:r>
        <w:rPr>
          <w:rFonts w:ascii="Times New Roman" w:eastAsia="Times New Roman" w:hAnsi="Times New Roman"/>
          <w:sz w:val="24"/>
          <w:szCs w:val="24"/>
        </w:rPr>
        <w:t xml:space="preserve">The main objective of this consultancy is to develop a Pharmacovigilance Strategy and associated Monitoring, Evaluation and Accountability Plan to promote implementation of Pharmacovigilance programs in the COMESA region.  The consultancy will focus on the health system and pharmaceutical industry in the COMESA region while leaning heavily on functional pharmacovigilance systems in Member States and globally. The strategy will </w:t>
      </w:r>
      <w:r>
        <w:rPr>
          <w:rFonts w:ascii="Times New Roman" w:eastAsia="Times New Roman" w:hAnsi="Times New Roman"/>
          <w:sz w:val="24"/>
          <w:szCs w:val="24"/>
        </w:rPr>
        <w:lastRenderedPageBreak/>
        <w:t>be supported by a</w:t>
      </w:r>
      <w:r w:rsidRPr="00F00CF2">
        <w:rPr>
          <w:rFonts w:ascii="Times New Roman" w:eastAsia="Times New Roman" w:hAnsi="Times New Roman"/>
          <w:sz w:val="24"/>
          <w:szCs w:val="24"/>
        </w:rPr>
        <w:t xml:space="preserve"> </w:t>
      </w:r>
      <w:r>
        <w:rPr>
          <w:rFonts w:ascii="Times New Roman" w:eastAsia="Times New Roman" w:hAnsi="Times New Roman"/>
          <w:sz w:val="24"/>
          <w:szCs w:val="24"/>
        </w:rPr>
        <w:t>communication, visibility, stakeholder engagement and resource mobilisation strategy.</w:t>
      </w:r>
    </w:p>
    <w:p w14:paraId="69635340" w14:textId="77777777" w:rsidR="008834A2" w:rsidRDefault="008834A2" w:rsidP="008834A2">
      <w:pPr>
        <w:spacing w:after="0"/>
        <w:jc w:val="both"/>
        <w:rPr>
          <w:rFonts w:ascii="Times New Roman" w:eastAsia="Times New Roman" w:hAnsi="Times New Roman"/>
          <w:sz w:val="24"/>
          <w:szCs w:val="24"/>
        </w:rPr>
      </w:pPr>
    </w:p>
    <w:p w14:paraId="227DC067" w14:textId="77777777" w:rsidR="008834A2" w:rsidRDefault="008834A2" w:rsidP="008834A2">
      <w:pPr>
        <w:spacing w:after="0"/>
        <w:jc w:val="both"/>
        <w:rPr>
          <w:rFonts w:ascii="Times New Roman" w:eastAsia="Times New Roman" w:hAnsi="Times New Roman"/>
          <w:b/>
          <w:sz w:val="24"/>
          <w:szCs w:val="24"/>
        </w:rPr>
      </w:pPr>
      <w:r>
        <w:rPr>
          <w:rFonts w:ascii="Times New Roman" w:eastAsia="Times New Roman" w:hAnsi="Times New Roman"/>
          <w:b/>
          <w:sz w:val="24"/>
          <w:szCs w:val="24"/>
        </w:rPr>
        <w:t>5.0 Scope Of Work</w:t>
      </w:r>
    </w:p>
    <w:p w14:paraId="4D4AF673" w14:textId="77777777" w:rsidR="008834A2" w:rsidRDefault="008834A2" w:rsidP="008834A2">
      <w:pPr>
        <w:numPr>
          <w:ilvl w:val="0"/>
          <w:numId w:val="23"/>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 xml:space="preserve">Review of relevant policies, laws, regulations and institutional </w:t>
      </w:r>
      <w:proofErr w:type="spellStart"/>
      <w:r>
        <w:rPr>
          <w:rFonts w:ascii="Times New Roman" w:eastAsia="Times New Roman" w:hAnsi="Times New Roman"/>
          <w:color w:val="000000"/>
          <w:sz w:val="24"/>
          <w:szCs w:val="24"/>
        </w:rPr>
        <w:t>frameworsk</w:t>
      </w:r>
      <w:proofErr w:type="spellEnd"/>
      <w:r>
        <w:rPr>
          <w:rFonts w:ascii="Times New Roman" w:eastAsia="Times New Roman" w:hAnsi="Times New Roman"/>
          <w:color w:val="000000"/>
          <w:sz w:val="24"/>
          <w:szCs w:val="24"/>
        </w:rPr>
        <w:t xml:space="preserve"> on pharmacovigilance in Africa and globally </w:t>
      </w:r>
      <w:proofErr w:type="spellStart"/>
      <w:r>
        <w:rPr>
          <w:rFonts w:ascii="Times New Roman" w:eastAsia="Times New Roman" w:hAnsi="Times New Roman"/>
          <w:color w:val="000000"/>
          <w:sz w:val="24"/>
          <w:szCs w:val="24"/>
        </w:rPr>
        <w:t>eg</w:t>
      </w:r>
      <w:proofErr w:type="spellEnd"/>
      <w:r>
        <w:rPr>
          <w:rFonts w:ascii="Times New Roman" w:eastAsia="Times New Roman" w:hAnsi="Times New Roman"/>
          <w:color w:val="000000"/>
          <w:sz w:val="24"/>
          <w:szCs w:val="24"/>
        </w:rPr>
        <w:t xml:space="preserve"> WHO, FDA, EAC, SADC, ECOWAS.</w:t>
      </w:r>
    </w:p>
    <w:p w14:paraId="4FDD7B1C" w14:textId="77777777" w:rsidR="008834A2" w:rsidRDefault="008834A2" w:rsidP="008834A2">
      <w:pPr>
        <w:numPr>
          <w:ilvl w:val="0"/>
          <w:numId w:val="23"/>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 xml:space="preserve">Review of in -country pharmacovigilance systems, structures, and regional pharmacovigilance coordination in the region. </w:t>
      </w:r>
    </w:p>
    <w:p w14:paraId="7EC8B922" w14:textId="77777777" w:rsidR="008834A2" w:rsidRPr="00476A24" w:rsidRDefault="008834A2" w:rsidP="008834A2">
      <w:pPr>
        <w:numPr>
          <w:ilvl w:val="0"/>
          <w:numId w:val="23"/>
        </w:numPr>
        <w:pBdr>
          <w:top w:val="nil"/>
          <w:left w:val="nil"/>
          <w:bottom w:val="nil"/>
          <w:right w:val="nil"/>
          <w:between w:val="nil"/>
        </w:pBdr>
        <w:jc w:val="both"/>
        <w:rPr>
          <w:rFonts w:ascii="Times New Roman" w:eastAsia="Times New Roman" w:hAnsi="Times New Roman"/>
          <w:sz w:val="24"/>
          <w:szCs w:val="24"/>
        </w:rPr>
      </w:pPr>
      <w:r w:rsidRPr="00476A24">
        <w:rPr>
          <w:rFonts w:ascii="Times New Roman" w:eastAsia="Times New Roman" w:hAnsi="Times New Roman"/>
          <w:color w:val="000000"/>
          <w:sz w:val="24"/>
          <w:szCs w:val="24"/>
        </w:rPr>
        <w:t>Engage relevant stakeholders in the region and globally to inform the development of a contextually relevant Pharmacovigilance</w:t>
      </w:r>
      <w:r>
        <w:rPr>
          <w:rFonts w:ascii="Times New Roman" w:eastAsia="Times New Roman" w:hAnsi="Times New Roman"/>
          <w:color w:val="000000"/>
          <w:sz w:val="24"/>
          <w:szCs w:val="24"/>
        </w:rPr>
        <w:t xml:space="preserve"> Strategy</w:t>
      </w:r>
      <w:r w:rsidRPr="00476A24">
        <w:rPr>
          <w:rFonts w:ascii="Times New Roman" w:eastAsia="Times New Roman" w:hAnsi="Times New Roman"/>
          <w:color w:val="000000"/>
          <w:sz w:val="24"/>
          <w:szCs w:val="24"/>
        </w:rPr>
        <w:t xml:space="preserve"> for the COMESA region encompassing sustainability, communication, and visibility aspects.</w:t>
      </w:r>
    </w:p>
    <w:p w14:paraId="757356FE" w14:textId="77777777" w:rsidR="008834A2" w:rsidRDefault="008834A2" w:rsidP="008834A2">
      <w:pPr>
        <w:jc w:val="both"/>
        <w:rPr>
          <w:rFonts w:ascii="Times New Roman" w:eastAsia="Times New Roman" w:hAnsi="Times New Roman"/>
          <w:b/>
          <w:sz w:val="24"/>
          <w:szCs w:val="24"/>
        </w:rPr>
      </w:pPr>
      <w:r>
        <w:rPr>
          <w:rFonts w:ascii="Times New Roman" w:eastAsia="Times New Roman" w:hAnsi="Times New Roman"/>
          <w:b/>
          <w:sz w:val="24"/>
          <w:szCs w:val="24"/>
        </w:rPr>
        <w:t xml:space="preserve">6.0 Specific Tasks Expected by the Consultant  </w:t>
      </w:r>
    </w:p>
    <w:p w14:paraId="64DD4209" w14:textId="77777777" w:rsidR="008834A2" w:rsidRDefault="008834A2" w:rsidP="008834A2">
      <w:pPr>
        <w:spacing w:after="0"/>
        <w:jc w:val="both"/>
        <w:rPr>
          <w:rFonts w:ascii="Times New Roman" w:eastAsia="Times New Roman" w:hAnsi="Times New Roman"/>
          <w:b/>
          <w:sz w:val="24"/>
          <w:szCs w:val="24"/>
        </w:rPr>
      </w:pPr>
      <w:r>
        <w:rPr>
          <w:rFonts w:ascii="Times New Roman" w:eastAsia="Times New Roman" w:hAnsi="Times New Roman"/>
          <w:sz w:val="24"/>
          <w:szCs w:val="24"/>
        </w:rPr>
        <w:t>The consultant is expected to undertake the following:</w:t>
      </w:r>
    </w:p>
    <w:p w14:paraId="173B458A" w14:textId="77777777" w:rsidR="008834A2" w:rsidRDefault="008834A2" w:rsidP="008834A2">
      <w:pPr>
        <w:numPr>
          <w:ilvl w:val="0"/>
          <w:numId w:val="24"/>
        </w:numPr>
        <w:pBdr>
          <w:top w:val="nil"/>
          <w:left w:val="nil"/>
          <w:bottom w:val="nil"/>
          <w:right w:val="nil"/>
          <w:between w:val="nil"/>
        </w:pBdr>
        <w:spacing w:after="0"/>
        <w:ind w:left="720"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Develop an appropriate methodology for the assignment and outline it in the inception report;</w:t>
      </w:r>
    </w:p>
    <w:p w14:paraId="57E772AF" w14:textId="77777777" w:rsidR="008834A2" w:rsidRDefault="008834A2" w:rsidP="008834A2">
      <w:pPr>
        <w:numPr>
          <w:ilvl w:val="0"/>
          <w:numId w:val="24"/>
        </w:numPr>
        <w:pBdr>
          <w:top w:val="nil"/>
          <w:left w:val="nil"/>
          <w:bottom w:val="nil"/>
          <w:right w:val="nil"/>
          <w:between w:val="nil"/>
        </w:pBdr>
        <w:spacing w:after="0"/>
        <w:ind w:left="720"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Review the international, regional and sub regional policy, legal, regulatory, and institutional frameworks on pharmacovigilance to identify good practices, bottlenecks, and strengths.</w:t>
      </w:r>
    </w:p>
    <w:p w14:paraId="65277C36" w14:textId="77777777" w:rsidR="008834A2" w:rsidRDefault="008834A2" w:rsidP="008834A2">
      <w:pPr>
        <w:numPr>
          <w:ilvl w:val="0"/>
          <w:numId w:val="24"/>
        </w:numPr>
        <w:pBdr>
          <w:top w:val="nil"/>
          <w:left w:val="nil"/>
          <w:bottom w:val="nil"/>
          <w:right w:val="nil"/>
          <w:between w:val="nil"/>
        </w:pBdr>
        <w:spacing w:after="0"/>
        <w:ind w:left="720"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Conduct a comparative analysis and benchmarking exercise with other successful frameworks and initiatives outside the region to identify gaps in policies, strategies  and performance as well as draw reform lessons.</w:t>
      </w:r>
    </w:p>
    <w:p w14:paraId="36D51F40" w14:textId="77777777" w:rsidR="008834A2" w:rsidRDefault="008834A2" w:rsidP="008834A2">
      <w:pPr>
        <w:numPr>
          <w:ilvl w:val="0"/>
          <w:numId w:val="24"/>
        </w:numPr>
        <w:pBdr>
          <w:top w:val="nil"/>
          <w:left w:val="nil"/>
          <w:bottom w:val="nil"/>
          <w:right w:val="nil"/>
          <w:between w:val="nil"/>
        </w:pBdr>
        <w:spacing w:after="0"/>
        <w:ind w:left="720" w:hanging="360"/>
        <w:jc w:val="both"/>
        <w:rPr>
          <w:rFonts w:ascii="Times New Roman" w:eastAsia="Times New Roman" w:hAnsi="Times New Roman"/>
          <w:color w:val="000000"/>
          <w:sz w:val="24"/>
          <w:szCs w:val="24"/>
        </w:rPr>
      </w:pPr>
      <w:r w:rsidRPr="00476A24">
        <w:rPr>
          <w:rFonts w:ascii="Times New Roman" w:eastAsia="Times New Roman" w:hAnsi="Times New Roman"/>
          <w:color w:val="000000"/>
          <w:sz w:val="24"/>
          <w:szCs w:val="24"/>
        </w:rPr>
        <w:t xml:space="preserve">Develop a comprehensive regional Pharmacovigilance </w:t>
      </w:r>
      <w:r>
        <w:rPr>
          <w:rFonts w:ascii="Times New Roman" w:eastAsia="Times New Roman" w:hAnsi="Times New Roman"/>
          <w:color w:val="000000"/>
          <w:sz w:val="24"/>
          <w:szCs w:val="24"/>
        </w:rPr>
        <w:t>Strategy</w:t>
      </w:r>
      <w:r w:rsidRPr="00476A24">
        <w:rPr>
          <w:rFonts w:ascii="Times New Roman" w:eastAsia="Times New Roman" w:hAnsi="Times New Roman"/>
          <w:color w:val="000000"/>
          <w:sz w:val="24"/>
          <w:szCs w:val="24"/>
        </w:rPr>
        <w:t xml:space="preserve"> with </w:t>
      </w:r>
      <w:r>
        <w:rPr>
          <w:rFonts w:ascii="Times New Roman" w:eastAsia="Times New Roman" w:hAnsi="Times New Roman"/>
          <w:color w:val="000000"/>
          <w:sz w:val="24"/>
          <w:szCs w:val="24"/>
        </w:rPr>
        <w:t>elements such as ca</w:t>
      </w:r>
      <w:r w:rsidRPr="00476A24">
        <w:rPr>
          <w:rFonts w:ascii="Times New Roman" w:eastAsia="Times New Roman" w:hAnsi="Times New Roman"/>
          <w:color w:val="000000"/>
          <w:sz w:val="24"/>
          <w:szCs w:val="24"/>
        </w:rPr>
        <w:t>pacity-building</w:t>
      </w:r>
      <w:r>
        <w:rPr>
          <w:rFonts w:ascii="Times New Roman" w:eastAsia="Times New Roman" w:hAnsi="Times New Roman"/>
          <w:color w:val="000000"/>
          <w:sz w:val="24"/>
          <w:szCs w:val="24"/>
        </w:rPr>
        <w:t xml:space="preserve">, resource mobilization, among others, </w:t>
      </w:r>
      <w:r w:rsidRPr="00476A24">
        <w:rPr>
          <w:rFonts w:ascii="Times New Roman" w:eastAsia="Times New Roman" w:hAnsi="Times New Roman"/>
          <w:color w:val="000000"/>
          <w:sz w:val="24"/>
          <w:szCs w:val="24"/>
        </w:rPr>
        <w:t>for achieving a fully functional and sustainable medicine</w:t>
      </w:r>
      <w:r>
        <w:rPr>
          <w:rFonts w:ascii="Times New Roman" w:eastAsia="Times New Roman" w:hAnsi="Times New Roman"/>
          <w:color w:val="000000"/>
          <w:sz w:val="24"/>
          <w:szCs w:val="24"/>
        </w:rPr>
        <w:t xml:space="preserve"> and medical products </w:t>
      </w:r>
      <w:r w:rsidRPr="00476A24">
        <w:rPr>
          <w:rFonts w:ascii="Times New Roman" w:eastAsia="Times New Roman" w:hAnsi="Times New Roman"/>
          <w:color w:val="000000"/>
          <w:sz w:val="24"/>
          <w:szCs w:val="24"/>
        </w:rPr>
        <w:t>safety system.</w:t>
      </w:r>
    </w:p>
    <w:p w14:paraId="291CA8DA" w14:textId="77777777" w:rsidR="008834A2" w:rsidRPr="00476A24" w:rsidRDefault="008834A2" w:rsidP="008834A2">
      <w:pPr>
        <w:numPr>
          <w:ilvl w:val="0"/>
          <w:numId w:val="24"/>
        </w:numPr>
        <w:pBdr>
          <w:top w:val="nil"/>
          <w:left w:val="nil"/>
          <w:bottom w:val="nil"/>
          <w:right w:val="nil"/>
          <w:between w:val="nil"/>
        </w:pBdr>
        <w:spacing w:after="0"/>
        <w:ind w:left="720" w:hanging="3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Organize an expert </w:t>
      </w:r>
      <w:r w:rsidRPr="00FC3DE4">
        <w:rPr>
          <w:rFonts w:ascii="Times New Roman" w:eastAsia="Times New Roman" w:hAnsi="Times New Roman"/>
          <w:color w:val="000000"/>
          <w:sz w:val="24"/>
          <w:szCs w:val="24"/>
        </w:rPr>
        <w:t>group meeting to interrogate the COMESA Pharmacovigilance Strategy and the Communication and Visibility Strateg</w:t>
      </w:r>
      <w:r>
        <w:rPr>
          <w:rFonts w:ascii="Times New Roman" w:eastAsia="Times New Roman" w:hAnsi="Times New Roman"/>
          <w:color w:val="000000"/>
          <w:sz w:val="24"/>
          <w:szCs w:val="24"/>
        </w:rPr>
        <w:t>y.</w:t>
      </w:r>
    </w:p>
    <w:p w14:paraId="4B867B6D" w14:textId="77777777" w:rsidR="008834A2" w:rsidRDefault="008834A2" w:rsidP="008834A2">
      <w:pPr>
        <w:pBdr>
          <w:top w:val="nil"/>
          <w:left w:val="nil"/>
          <w:bottom w:val="nil"/>
          <w:right w:val="nil"/>
          <w:between w:val="nil"/>
        </w:pBdr>
        <w:spacing w:after="0"/>
        <w:ind w:left="720"/>
        <w:jc w:val="both"/>
        <w:rPr>
          <w:rFonts w:ascii="Times New Roman" w:eastAsia="Times New Roman" w:hAnsi="Times New Roman"/>
          <w:color w:val="000000"/>
          <w:sz w:val="24"/>
          <w:szCs w:val="24"/>
        </w:rPr>
      </w:pPr>
    </w:p>
    <w:p w14:paraId="0139E256" w14:textId="77777777" w:rsidR="008834A2" w:rsidRDefault="008834A2" w:rsidP="008834A2">
      <w:pPr>
        <w:rPr>
          <w:rFonts w:ascii="Times New Roman" w:eastAsia="Times New Roman" w:hAnsi="Times New Roman"/>
          <w:b/>
          <w:sz w:val="24"/>
          <w:szCs w:val="24"/>
        </w:rPr>
      </w:pPr>
      <w:r>
        <w:rPr>
          <w:rFonts w:ascii="Times New Roman" w:eastAsia="Times New Roman" w:hAnsi="Times New Roman"/>
          <w:b/>
          <w:sz w:val="24"/>
          <w:szCs w:val="24"/>
        </w:rPr>
        <w:t>7.0 Deliverables</w:t>
      </w:r>
    </w:p>
    <w:p w14:paraId="24ACB9A3" w14:textId="77777777" w:rsidR="008834A2" w:rsidRDefault="008834A2" w:rsidP="008834A2">
      <w:pPr>
        <w:numPr>
          <w:ilvl w:val="0"/>
          <w:numId w:val="25"/>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 xml:space="preserve">An inception report within two weeks (14 working days) of signing the contract. The inception report should specifically outline the understanding of the scope of the consultancy. It should also define methodology, data sources and identify and list the key stakeholders to be consulted. The inception report must also incorporate a work plan indicating the phases in the assignment, key deliverables, and milestones. It should also contain a report format/structure. </w:t>
      </w:r>
    </w:p>
    <w:p w14:paraId="115A6521" w14:textId="77777777" w:rsidR="008834A2" w:rsidRPr="00D815A9" w:rsidRDefault="008834A2" w:rsidP="008834A2">
      <w:pPr>
        <w:numPr>
          <w:ilvl w:val="0"/>
          <w:numId w:val="25"/>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Concept paper detailing the situational analysis of pharmacovigilance systems in the COMESA region and strategies to strengthen pharmacovigilance systems in accordance to the situational analysis</w:t>
      </w:r>
    </w:p>
    <w:p w14:paraId="53E669D5" w14:textId="77777777" w:rsidR="008834A2" w:rsidRPr="00D61F14" w:rsidRDefault="008834A2" w:rsidP="008834A2">
      <w:pPr>
        <w:numPr>
          <w:ilvl w:val="0"/>
          <w:numId w:val="25"/>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A Stakeholder Validation workshop report</w:t>
      </w:r>
    </w:p>
    <w:p w14:paraId="4976F379" w14:textId="77777777" w:rsidR="008834A2" w:rsidRDefault="008834A2" w:rsidP="008834A2">
      <w:pPr>
        <w:pBdr>
          <w:top w:val="nil"/>
          <w:left w:val="nil"/>
          <w:bottom w:val="nil"/>
          <w:right w:val="nil"/>
          <w:between w:val="nil"/>
        </w:pBdr>
        <w:spacing w:after="0"/>
        <w:ind w:left="360"/>
        <w:jc w:val="both"/>
        <w:rPr>
          <w:color w:val="000000"/>
          <w:sz w:val="24"/>
          <w:szCs w:val="24"/>
        </w:rPr>
      </w:pPr>
    </w:p>
    <w:p w14:paraId="73673814" w14:textId="77777777" w:rsidR="008834A2" w:rsidRPr="00070A66" w:rsidRDefault="008834A2" w:rsidP="008834A2">
      <w:pPr>
        <w:numPr>
          <w:ilvl w:val="0"/>
          <w:numId w:val="25"/>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 xml:space="preserve">Final Draft strategic framework that provides guidelines to promote a robust pharmacovigilance system in the COMESA pharmaceutical industry and healthcare </w:t>
      </w:r>
      <w:r>
        <w:rPr>
          <w:rFonts w:ascii="Times New Roman" w:eastAsia="Times New Roman" w:hAnsi="Times New Roman"/>
          <w:color w:val="000000"/>
          <w:sz w:val="24"/>
          <w:szCs w:val="24"/>
        </w:rPr>
        <w:lastRenderedPageBreak/>
        <w:t xml:space="preserve">systems incorporating comments and perspectives from the stakeholder validation workshop. </w:t>
      </w:r>
    </w:p>
    <w:p w14:paraId="59DF5046" w14:textId="77777777" w:rsidR="008834A2" w:rsidRPr="00D815A9" w:rsidRDefault="008834A2" w:rsidP="008834A2">
      <w:pPr>
        <w:numPr>
          <w:ilvl w:val="0"/>
          <w:numId w:val="25"/>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A Stakeholder Validation workshop report</w:t>
      </w:r>
    </w:p>
    <w:p w14:paraId="671774C1" w14:textId="77777777" w:rsidR="008834A2" w:rsidRPr="00FC3DE4" w:rsidRDefault="008834A2" w:rsidP="008834A2">
      <w:pPr>
        <w:numPr>
          <w:ilvl w:val="0"/>
          <w:numId w:val="25"/>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 xml:space="preserve">A Communication and Visibility and Resource Mobilization Strategy for pharmacovigilance in the COMESA region. </w:t>
      </w:r>
    </w:p>
    <w:p w14:paraId="09E6FC77" w14:textId="77777777" w:rsidR="008834A2" w:rsidRDefault="008834A2" w:rsidP="008834A2">
      <w:pPr>
        <w:jc w:val="both"/>
        <w:rPr>
          <w:rFonts w:ascii="Times New Roman" w:eastAsia="Times New Roman" w:hAnsi="Times New Roman"/>
          <w:color w:val="000000"/>
          <w:sz w:val="24"/>
          <w:szCs w:val="24"/>
        </w:rPr>
      </w:pPr>
    </w:p>
    <w:p w14:paraId="7D70075E" w14:textId="77777777" w:rsidR="008834A2" w:rsidRDefault="008834A2" w:rsidP="008834A2">
      <w:pP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7.0 Working Language Requirements </w:t>
      </w:r>
    </w:p>
    <w:p w14:paraId="4DD78C72" w14:textId="77777777" w:rsidR="008834A2" w:rsidRDefault="008834A2" w:rsidP="008834A2">
      <w:pPr>
        <w:numPr>
          <w:ilvl w:val="0"/>
          <w:numId w:val="26"/>
        </w:num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working language shall be English. Therefore, applicants must be fluent in both spoken and written English.</w:t>
      </w:r>
    </w:p>
    <w:p w14:paraId="6133CF73" w14:textId="77777777" w:rsidR="008834A2" w:rsidRDefault="008834A2" w:rsidP="008834A2">
      <w:pPr>
        <w:numPr>
          <w:ilvl w:val="0"/>
          <w:numId w:val="26"/>
        </w:num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combination of knowledge and use of English with either French or Arabic will be an added advantage.</w:t>
      </w:r>
    </w:p>
    <w:p w14:paraId="1BAA470C" w14:textId="77777777" w:rsidR="008834A2" w:rsidRDefault="008834A2" w:rsidP="008834A2">
      <w:pPr>
        <w:jc w:val="both"/>
        <w:rPr>
          <w:rFonts w:ascii="Times New Roman" w:eastAsia="Times New Roman" w:hAnsi="Times New Roman"/>
          <w:sz w:val="24"/>
          <w:szCs w:val="24"/>
        </w:rPr>
      </w:pPr>
    </w:p>
    <w:p w14:paraId="6E7449C9" w14:textId="77777777" w:rsidR="008834A2" w:rsidRDefault="008834A2" w:rsidP="008834A2">
      <w:pPr>
        <w:jc w:val="both"/>
        <w:rPr>
          <w:rFonts w:ascii="Times New Roman" w:eastAsia="Times New Roman" w:hAnsi="Times New Roman"/>
          <w:b/>
          <w:sz w:val="24"/>
          <w:szCs w:val="24"/>
        </w:rPr>
      </w:pPr>
      <w:r>
        <w:rPr>
          <w:rFonts w:ascii="Times New Roman" w:eastAsia="Times New Roman" w:hAnsi="Times New Roman"/>
          <w:b/>
          <w:sz w:val="24"/>
          <w:szCs w:val="24"/>
        </w:rPr>
        <w:t xml:space="preserve">8.0 Eligibility of Consultants </w:t>
      </w:r>
    </w:p>
    <w:p w14:paraId="7E3F8739" w14:textId="77777777" w:rsidR="008834A2" w:rsidRDefault="008834A2" w:rsidP="008834A2">
      <w:pPr>
        <w:jc w:val="both"/>
        <w:rPr>
          <w:rFonts w:ascii="Times New Roman" w:eastAsia="Times New Roman" w:hAnsi="Times New Roman"/>
          <w:sz w:val="24"/>
          <w:szCs w:val="24"/>
        </w:rPr>
      </w:pPr>
      <w:r>
        <w:rPr>
          <w:rFonts w:ascii="Times New Roman" w:eastAsia="Times New Roman" w:hAnsi="Times New Roman"/>
          <w:sz w:val="24"/>
          <w:szCs w:val="24"/>
        </w:rPr>
        <w:t>The consultancy is open to all applicants that have sufficient qualifications and experience to undertake this assignment.</w:t>
      </w:r>
    </w:p>
    <w:p w14:paraId="6633826D" w14:textId="77777777" w:rsidR="008834A2" w:rsidRDefault="008834A2" w:rsidP="008834A2">
      <w:pPr>
        <w:jc w:val="both"/>
        <w:rPr>
          <w:rFonts w:ascii="Times New Roman" w:eastAsia="Times New Roman" w:hAnsi="Times New Roman"/>
          <w:b/>
          <w:sz w:val="24"/>
          <w:szCs w:val="24"/>
        </w:rPr>
      </w:pPr>
      <w:r>
        <w:rPr>
          <w:rFonts w:ascii="Times New Roman" w:eastAsia="Times New Roman" w:hAnsi="Times New Roman"/>
          <w:b/>
          <w:sz w:val="24"/>
          <w:szCs w:val="24"/>
        </w:rPr>
        <w:t>9.0 Contract Duration</w:t>
      </w:r>
    </w:p>
    <w:p w14:paraId="611F7F04" w14:textId="77777777" w:rsidR="008834A2" w:rsidRDefault="008834A2" w:rsidP="008834A2">
      <w:pPr>
        <w:jc w:val="both"/>
        <w:rPr>
          <w:rFonts w:ascii="Times New Roman" w:eastAsia="Times New Roman" w:hAnsi="Times New Roman"/>
          <w:sz w:val="24"/>
          <w:szCs w:val="24"/>
        </w:rPr>
      </w:pPr>
      <w:r>
        <w:rPr>
          <w:rFonts w:ascii="Times New Roman" w:eastAsia="Times New Roman" w:hAnsi="Times New Roman"/>
          <w:sz w:val="24"/>
          <w:szCs w:val="24"/>
        </w:rPr>
        <w:t xml:space="preserve">The total number of days allocated for this assignment is 120 calendar days inclusive of travel days. The Consultant will be required to have completed the assignment and submitted the Final Report within this period. </w:t>
      </w:r>
    </w:p>
    <w:p w14:paraId="10589A1E" w14:textId="77777777" w:rsidR="008834A2" w:rsidRDefault="008834A2" w:rsidP="008834A2">
      <w:pPr>
        <w:jc w:val="both"/>
        <w:rPr>
          <w:rFonts w:ascii="Times New Roman" w:eastAsia="Times New Roman" w:hAnsi="Times New Roman"/>
          <w:b/>
          <w:sz w:val="24"/>
          <w:szCs w:val="24"/>
        </w:rPr>
      </w:pPr>
      <w:r>
        <w:rPr>
          <w:rFonts w:ascii="Times New Roman" w:eastAsia="Times New Roman" w:hAnsi="Times New Roman"/>
          <w:b/>
          <w:sz w:val="24"/>
          <w:szCs w:val="24"/>
        </w:rPr>
        <w:t>10. Duty Station</w:t>
      </w:r>
    </w:p>
    <w:p w14:paraId="321D2653" w14:textId="77777777" w:rsidR="008834A2" w:rsidRDefault="008834A2" w:rsidP="008834A2">
      <w:pPr>
        <w:jc w:val="both"/>
        <w:rPr>
          <w:rFonts w:ascii="Times New Roman" w:eastAsia="Times New Roman" w:hAnsi="Times New Roman"/>
          <w:sz w:val="24"/>
          <w:szCs w:val="24"/>
        </w:rPr>
      </w:pPr>
      <w:r>
        <w:rPr>
          <w:rFonts w:ascii="Times New Roman" w:eastAsia="Times New Roman" w:hAnsi="Times New Roman"/>
          <w:sz w:val="24"/>
          <w:szCs w:val="24"/>
        </w:rPr>
        <w:t xml:space="preserve">The Consultancy will be home based, with travel requirement to the COMESA Secretariat in Lusaka, Zambia and at least five Member States in the COMESA Region, as required. </w:t>
      </w:r>
    </w:p>
    <w:p w14:paraId="23540530" w14:textId="77777777" w:rsidR="008834A2" w:rsidRDefault="008834A2" w:rsidP="008834A2">
      <w:pPr>
        <w:rPr>
          <w:rFonts w:ascii="Times New Roman" w:eastAsia="Times New Roman" w:hAnsi="Times New Roman"/>
          <w:b/>
          <w:sz w:val="24"/>
          <w:szCs w:val="24"/>
        </w:rPr>
      </w:pPr>
      <w:r>
        <w:rPr>
          <w:rFonts w:ascii="Times New Roman" w:eastAsia="Times New Roman" w:hAnsi="Times New Roman"/>
          <w:b/>
          <w:sz w:val="24"/>
          <w:szCs w:val="24"/>
        </w:rPr>
        <w:t>11. Reporting and Accountability</w:t>
      </w:r>
    </w:p>
    <w:p w14:paraId="6957BD67" w14:textId="77777777" w:rsidR="008834A2" w:rsidRDefault="008834A2" w:rsidP="008834A2">
      <w:pPr>
        <w:jc w:val="both"/>
        <w:rPr>
          <w:rFonts w:ascii="Times New Roman" w:eastAsia="Times New Roman" w:hAnsi="Times New Roman"/>
          <w:sz w:val="24"/>
          <w:szCs w:val="24"/>
        </w:rPr>
      </w:pPr>
      <w:r w:rsidRPr="000A7D73">
        <w:rPr>
          <w:rFonts w:ascii="Times New Roman" w:eastAsia="Times New Roman" w:hAnsi="Times New Roman"/>
          <w:sz w:val="24"/>
          <w:szCs w:val="24"/>
          <w:lang w:val="en-US"/>
        </w:rPr>
        <w:t xml:space="preserve">The Consultant shall report to the </w:t>
      </w:r>
      <w:r w:rsidRPr="000A7D73">
        <w:rPr>
          <w:rFonts w:ascii="Times New Roman" w:eastAsia="Times New Roman" w:hAnsi="Times New Roman"/>
          <w:sz w:val="24"/>
          <w:szCs w:val="24"/>
          <w:lang w:bidi="en-US"/>
        </w:rPr>
        <w:t xml:space="preserve">Director of Industry and Agriculture, under the overall supervision of the Assistant Secretary General for Programmes of the COMESA Secretariat. </w:t>
      </w:r>
    </w:p>
    <w:p w14:paraId="660A16BF" w14:textId="77777777" w:rsidR="008834A2" w:rsidRDefault="008834A2" w:rsidP="008834A2">
      <w:pPr>
        <w:spacing w:after="0"/>
        <w:jc w:val="both"/>
        <w:rPr>
          <w:rFonts w:ascii="Times New Roman" w:eastAsia="Times New Roman" w:hAnsi="Times New Roman"/>
          <w:b/>
          <w:sz w:val="24"/>
          <w:szCs w:val="24"/>
        </w:rPr>
      </w:pPr>
      <w:r>
        <w:rPr>
          <w:rFonts w:ascii="Times New Roman" w:eastAsia="Times New Roman" w:hAnsi="Times New Roman"/>
          <w:b/>
          <w:sz w:val="24"/>
          <w:szCs w:val="24"/>
        </w:rPr>
        <w:t>12. Education Qualifications, Professional Skills, and Experience</w:t>
      </w:r>
    </w:p>
    <w:p w14:paraId="2C1780AB" w14:textId="77777777" w:rsidR="008834A2" w:rsidRDefault="008834A2" w:rsidP="008834A2">
      <w:pPr>
        <w:spacing w:after="0"/>
        <w:jc w:val="both"/>
        <w:rPr>
          <w:rFonts w:ascii="Times New Roman" w:eastAsia="Times New Roman" w:hAnsi="Times New Roman"/>
          <w:sz w:val="24"/>
          <w:szCs w:val="24"/>
        </w:rPr>
      </w:pPr>
      <w:r>
        <w:rPr>
          <w:rFonts w:ascii="Times New Roman" w:eastAsia="Times New Roman" w:hAnsi="Times New Roman"/>
          <w:sz w:val="24"/>
          <w:szCs w:val="24"/>
        </w:rPr>
        <w:t>The consultant must have the following qualifications, professional skills, and experience:</w:t>
      </w:r>
    </w:p>
    <w:p w14:paraId="1CAFED73" w14:textId="77777777" w:rsidR="008834A2" w:rsidRDefault="008834A2" w:rsidP="008834A2">
      <w:pPr>
        <w:spacing w:after="0"/>
        <w:ind w:right="3"/>
        <w:jc w:val="both"/>
        <w:rPr>
          <w:rFonts w:ascii="Times New Roman" w:eastAsia="Times New Roman" w:hAnsi="Times New Roman"/>
          <w:b/>
          <w:color w:val="000000"/>
          <w:sz w:val="24"/>
          <w:szCs w:val="24"/>
        </w:rPr>
      </w:pPr>
    </w:p>
    <w:p w14:paraId="243519A3" w14:textId="77777777" w:rsidR="008834A2" w:rsidRDefault="008834A2" w:rsidP="008834A2">
      <w:pPr>
        <w:spacing w:after="0"/>
        <w:ind w:right="3"/>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Education Qualifications</w:t>
      </w:r>
    </w:p>
    <w:p w14:paraId="24255949" w14:textId="77777777" w:rsidR="008834A2" w:rsidRDefault="008834A2" w:rsidP="008834A2">
      <w:pPr>
        <w:spacing w:after="0"/>
        <w:rPr>
          <w:rFonts w:ascii="Times New Roman" w:eastAsia="Times New Roman" w:hAnsi="Times New Roman"/>
          <w:sz w:val="24"/>
          <w:szCs w:val="24"/>
        </w:rPr>
      </w:pPr>
      <w:r>
        <w:rPr>
          <w:rFonts w:ascii="Times New Roman" w:eastAsia="Times New Roman" w:hAnsi="Times New Roman"/>
          <w:sz w:val="24"/>
          <w:szCs w:val="24"/>
        </w:rPr>
        <w:t>The preferred candidate should meet the following criteria:</w:t>
      </w:r>
    </w:p>
    <w:p w14:paraId="47DEFB8B" w14:textId="77777777" w:rsidR="008834A2" w:rsidRPr="000A7D73" w:rsidRDefault="008834A2" w:rsidP="008834A2">
      <w:pPr>
        <w:numPr>
          <w:ilvl w:val="0"/>
          <w:numId w:val="22"/>
        </w:numPr>
        <w:pBdr>
          <w:top w:val="nil"/>
          <w:left w:val="nil"/>
          <w:bottom w:val="nil"/>
          <w:right w:val="nil"/>
          <w:between w:val="nil"/>
        </w:pBdr>
        <w:spacing w:after="0"/>
        <w:rPr>
          <w:color w:val="000000"/>
          <w:sz w:val="24"/>
          <w:szCs w:val="24"/>
        </w:rPr>
      </w:pPr>
      <w:r>
        <w:rPr>
          <w:rFonts w:ascii="Times New Roman" w:eastAsia="Times New Roman" w:hAnsi="Times New Roman"/>
          <w:color w:val="000000"/>
          <w:sz w:val="24"/>
          <w:szCs w:val="24"/>
        </w:rPr>
        <w:t>Bachelors’ Degree in Medicine, Pharmacy, Biomedical Sciences or other related fields.</w:t>
      </w:r>
    </w:p>
    <w:p w14:paraId="5064DBE9" w14:textId="77777777" w:rsidR="008834A2" w:rsidRPr="00070A66" w:rsidRDefault="008834A2" w:rsidP="008834A2">
      <w:pPr>
        <w:numPr>
          <w:ilvl w:val="0"/>
          <w:numId w:val="22"/>
        </w:numPr>
        <w:pBdr>
          <w:top w:val="nil"/>
          <w:left w:val="nil"/>
          <w:bottom w:val="nil"/>
          <w:right w:val="nil"/>
          <w:between w:val="nil"/>
        </w:pBdr>
        <w:jc w:val="both"/>
        <w:rPr>
          <w:rFonts w:ascii="Times New Roman" w:eastAsia="Times New Roman" w:hAnsi="Times New Roman"/>
          <w:sz w:val="24"/>
          <w:szCs w:val="24"/>
        </w:rPr>
      </w:pPr>
      <w:r w:rsidRPr="000A7D73">
        <w:rPr>
          <w:rFonts w:ascii="Times New Roman" w:eastAsia="Times New Roman" w:hAnsi="Times New Roman"/>
          <w:color w:val="000000"/>
          <w:sz w:val="24"/>
          <w:szCs w:val="24"/>
        </w:rPr>
        <w:t xml:space="preserve">Master’s degree in Public Health, Pharmacology, Regulatory Affairs or any other relevant clinical science discipline. </w:t>
      </w:r>
    </w:p>
    <w:p w14:paraId="4855605F" w14:textId="77777777" w:rsidR="008834A2" w:rsidRPr="000A7D73" w:rsidRDefault="008834A2" w:rsidP="008834A2">
      <w:pPr>
        <w:numPr>
          <w:ilvl w:val="0"/>
          <w:numId w:val="22"/>
        </w:numPr>
        <w:pBdr>
          <w:top w:val="nil"/>
          <w:left w:val="nil"/>
          <w:bottom w:val="nil"/>
          <w:right w:val="nil"/>
          <w:between w:val="nil"/>
        </w:pBdr>
        <w:jc w:val="both"/>
        <w:rPr>
          <w:rFonts w:ascii="Times New Roman" w:eastAsia="Times New Roman" w:hAnsi="Times New Roman"/>
          <w:sz w:val="24"/>
          <w:szCs w:val="24"/>
        </w:rPr>
      </w:pPr>
    </w:p>
    <w:p w14:paraId="0E5EF77A" w14:textId="77777777" w:rsidR="008834A2" w:rsidRDefault="008834A2" w:rsidP="008834A2">
      <w:pPr>
        <w:jc w:val="both"/>
        <w:rPr>
          <w:rFonts w:ascii="Times New Roman" w:eastAsia="Times New Roman" w:hAnsi="Times New Roman"/>
          <w:sz w:val="24"/>
          <w:szCs w:val="24"/>
        </w:rPr>
      </w:pPr>
      <w:r>
        <w:rPr>
          <w:rFonts w:ascii="Times New Roman" w:eastAsia="Times New Roman" w:hAnsi="Times New Roman"/>
          <w:b/>
          <w:sz w:val="24"/>
          <w:szCs w:val="24"/>
        </w:rPr>
        <w:lastRenderedPageBreak/>
        <w:t>Professional Skills, and Experience</w:t>
      </w:r>
    </w:p>
    <w:p w14:paraId="6C48CA6D" w14:textId="77777777" w:rsidR="008834A2" w:rsidRDefault="008834A2" w:rsidP="008834A2">
      <w:pPr>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At least 15 years of experience in clinical practice, post marketing surveillance, developing and implementing public health programs, policy frameworks, strategic plans, roadmaps, and advocacy in health systems.</w:t>
      </w:r>
    </w:p>
    <w:p w14:paraId="3F8A9FE6" w14:textId="77777777" w:rsidR="008834A2" w:rsidRPr="005843E9" w:rsidRDefault="008834A2" w:rsidP="008834A2">
      <w:pPr>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A very good understanding of the health systems and pharmaceutical sector including policy developments in Africa and the COMESA region.</w:t>
      </w:r>
    </w:p>
    <w:p w14:paraId="44250E66" w14:textId="77777777" w:rsidR="008834A2" w:rsidRPr="000A7D73" w:rsidRDefault="008834A2" w:rsidP="008834A2">
      <w:pPr>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Experience in product safety and pharmacovigilance with good knowledge of African systems.</w:t>
      </w:r>
    </w:p>
    <w:p w14:paraId="5CA642B5" w14:textId="77777777" w:rsidR="008834A2" w:rsidRPr="000A7D73" w:rsidRDefault="008834A2" w:rsidP="008834A2">
      <w:pPr>
        <w:numPr>
          <w:ilvl w:val="0"/>
          <w:numId w:val="21"/>
        </w:numPr>
        <w:pBdr>
          <w:top w:val="nil"/>
          <w:left w:val="nil"/>
          <w:bottom w:val="nil"/>
          <w:right w:val="nil"/>
          <w:between w:val="nil"/>
        </w:pBdr>
        <w:spacing w:after="0"/>
        <w:rPr>
          <w:color w:val="000000"/>
          <w:sz w:val="24"/>
          <w:szCs w:val="24"/>
        </w:rPr>
      </w:pPr>
      <w:r>
        <w:rPr>
          <w:rFonts w:ascii="Times New Roman" w:eastAsia="Times New Roman" w:hAnsi="Times New Roman"/>
          <w:color w:val="000000"/>
          <w:sz w:val="24"/>
          <w:szCs w:val="24"/>
        </w:rPr>
        <w:t>Demonstrated evidence of skills in research, analysis of qualitative and quantitative data as well as good report writing.</w:t>
      </w:r>
    </w:p>
    <w:p w14:paraId="715A09EB" w14:textId="77777777" w:rsidR="008834A2" w:rsidRDefault="008834A2" w:rsidP="008834A2">
      <w:pPr>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olor w:val="000000"/>
          <w:sz w:val="24"/>
          <w:szCs w:val="24"/>
        </w:rPr>
        <w:t xml:space="preserve">Ability to engage stakeholders efficiently and effectively to collect relevant information for the assignment. </w:t>
      </w:r>
    </w:p>
    <w:p w14:paraId="263B795A" w14:textId="77777777" w:rsidR="008834A2" w:rsidRPr="000A7D73" w:rsidRDefault="008834A2" w:rsidP="008834A2">
      <w:pPr>
        <w:numPr>
          <w:ilvl w:val="0"/>
          <w:numId w:val="21"/>
        </w:numPr>
        <w:pBdr>
          <w:top w:val="nil"/>
          <w:left w:val="nil"/>
          <w:bottom w:val="nil"/>
          <w:right w:val="nil"/>
          <w:between w:val="nil"/>
        </w:pBdr>
        <w:spacing w:after="0"/>
        <w:jc w:val="both"/>
        <w:rPr>
          <w:b/>
          <w:color w:val="000000"/>
          <w:sz w:val="24"/>
          <w:szCs w:val="24"/>
        </w:rPr>
      </w:pPr>
      <w:r>
        <w:rPr>
          <w:rFonts w:ascii="Times New Roman" w:eastAsia="Times New Roman" w:hAnsi="Times New Roman"/>
          <w:color w:val="000000"/>
          <w:sz w:val="24"/>
          <w:szCs w:val="24"/>
        </w:rPr>
        <w:t xml:space="preserve">Familiarity with the developmental organizational work environment and dynamics. </w:t>
      </w:r>
    </w:p>
    <w:p w14:paraId="52AB4AA2" w14:textId="77777777" w:rsidR="008834A2" w:rsidRPr="000A7D73" w:rsidRDefault="008834A2" w:rsidP="008834A2">
      <w:pPr>
        <w:numPr>
          <w:ilvl w:val="0"/>
          <w:numId w:val="21"/>
        </w:numPr>
        <w:pBdr>
          <w:top w:val="nil"/>
          <w:left w:val="nil"/>
          <w:bottom w:val="nil"/>
          <w:right w:val="nil"/>
          <w:between w:val="nil"/>
        </w:pBdr>
        <w:spacing w:after="0"/>
        <w:rPr>
          <w:color w:val="000000"/>
          <w:sz w:val="24"/>
          <w:szCs w:val="24"/>
        </w:rPr>
      </w:pPr>
      <w:r>
        <w:rPr>
          <w:rFonts w:ascii="Times New Roman" w:eastAsia="Times New Roman" w:hAnsi="Times New Roman"/>
          <w:color w:val="000000"/>
          <w:sz w:val="24"/>
          <w:szCs w:val="24"/>
        </w:rPr>
        <w:t>Good interpersonal skills and ability to work independently as well as within interdisciplinary teams.</w:t>
      </w:r>
    </w:p>
    <w:p w14:paraId="105B19FF" w14:textId="77777777" w:rsidR="008834A2" w:rsidRDefault="008834A2" w:rsidP="008834A2">
      <w:pPr>
        <w:numPr>
          <w:ilvl w:val="0"/>
          <w:numId w:val="21"/>
        </w:numPr>
        <w:pBdr>
          <w:top w:val="nil"/>
          <w:left w:val="nil"/>
          <w:bottom w:val="nil"/>
          <w:right w:val="nil"/>
          <w:between w:val="nil"/>
        </w:pBdr>
        <w:spacing w:after="0"/>
        <w:rPr>
          <w:color w:val="000000"/>
          <w:sz w:val="24"/>
          <w:szCs w:val="24"/>
        </w:rPr>
      </w:pPr>
      <w:r>
        <w:rPr>
          <w:rFonts w:ascii="Times New Roman" w:eastAsia="Times New Roman" w:hAnsi="Times New Roman"/>
          <w:color w:val="000000"/>
          <w:sz w:val="24"/>
          <w:szCs w:val="24"/>
        </w:rPr>
        <w:t>Advanced computer literacy skills</w:t>
      </w:r>
    </w:p>
    <w:p w14:paraId="120109C1" w14:textId="77777777" w:rsidR="008834A2" w:rsidRPr="00070A66" w:rsidRDefault="008834A2" w:rsidP="008834A2">
      <w:pPr>
        <w:pBdr>
          <w:top w:val="nil"/>
          <w:left w:val="nil"/>
          <w:bottom w:val="nil"/>
          <w:right w:val="nil"/>
          <w:between w:val="nil"/>
        </w:pBdr>
        <w:spacing w:after="0"/>
        <w:ind w:left="720"/>
        <w:jc w:val="both"/>
        <w:rPr>
          <w:rFonts w:ascii="Times New Roman" w:hAnsi="Times New Roman"/>
          <w:b/>
          <w:color w:val="000000"/>
          <w:sz w:val="24"/>
          <w:szCs w:val="24"/>
        </w:rPr>
      </w:pPr>
    </w:p>
    <w:p w14:paraId="4CDFFAD8" w14:textId="77777777" w:rsidR="008834A2" w:rsidRPr="00020D15" w:rsidRDefault="008834A2" w:rsidP="008834A2">
      <w:pPr>
        <w:pBdr>
          <w:top w:val="nil"/>
          <w:left w:val="nil"/>
          <w:bottom w:val="nil"/>
          <w:right w:val="nil"/>
          <w:between w:val="nil"/>
        </w:pBdr>
        <w:spacing w:after="0"/>
        <w:jc w:val="both"/>
        <w:rPr>
          <w:rFonts w:ascii="Times New Roman" w:eastAsia="Times New Roman" w:hAnsi="Times New Roman"/>
          <w:color w:val="000000"/>
          <w:sz w:val="24"/>
          <w:szCs w:val="24"/>
        </w:rPr>
      </w:pPr>
      <w:r w:rsidRPr="00020D15">
        <w:rPr>
          <w:rFonts w:ascii="Times New Roman" w:eastAsia="Times New Roman" w:hAnsi="Times New Roman"/>
          <w:color w:val="000000"/>
          <w:sz w:val="24"/>
          <w:szCs w:val="24"/>
        </w:rPr>
        <w:t xml:space="preserve"> </w:t>
      </w:r>
    </w:p>
    <w:p w14:paraId="47A7001E" w14:textId="77777777" w:rsidR="008834A2" w:rsidRPr="00070A66" w:rsidRDefault="008834A2" w:rsidP="008834A2">
      <w:pPr>
        <w:rPr>
          <w:rFonts w:ascii="Times New Roman" w:hAnsi="Times New Roman"/>
          <w:b/>
          <w:bCs/>
          <w:color w:val="000000" w:themeColor="text1"/>
          <w:sz w:val="24"/>
          <w:szCs w:val="24"/>
          <w:lang w:val="en-CA"/>
        </w:rPr>
      </w:pPr>
      <w:r w:rsidRPr="00070A66">
        <w:rPr>
          <w:rFonts w:ascii="Times New Roman" w:hAnsi="Times New Roman"/>
          <w:b/>
          <w:bCs/>
          <w:color w:val="000000" w:themeColor="text1"/>
          <w:sz w:val="24"/>
          <w:szCs w:val="24"/>
          <w:lang w:val="en-CA"/>
        </w:rPr>
        <w:t>1</w:t>
      </w:r>
      <w:r>
        <w:rPr>
          <w:rFonts w:ascii="Times New Roman" w:hAnsi="Times New Roman"/>
          <w:b/>
          <w:bCs/>
          <w:color w:val="000000" w:themeColor="text1"/>
          <w:sz w:val="24"/>
          <w:szCs w:val="24"/>
          <w:lang w:val="en-CA"/>
        </w:rPr>
        <w:t>3</w:t>
      </w:r>
      <w:r w:rsidRPr="00070A66">
        <w:rPr>
          <w:rFonts w:ascii="Times New Roman" w:hAnsi="Times New Roman"/>
          <w:b/>
          <w:bCs/>
          <w:color w:val="000000" w:themeColor="text1"/>
          <w:sz w:val="24"/>
          <w:szCs w:val="24"/>
          <w:lang w:val="en-CA"/>
        </w:rPr>
        <w:t>.Payment</w:t>
      </w:r>
    </w:p>
    <w:p w14:paraId="6CBC5BF5" w14:textId="77777777" w:rsidR="008834A2" w:rsidRPr="00070A66" w:rsidRDefault="008834A2" w:rsidP="008834A2">
      <w:pPr>
        <w:jc w:val="both"/>
        <w:rPr>
          <w:rFonts w:ascii="Times New Roman" w:hAnsi="Times New Roman"/>
          <w:bCs/>
          <w:color w:val="000000" w:themeColor="text1"/>
          <w:sz w:val="24"/>
          <w:szCs w:val="24"/>
          <w:lang w:val="en-CA"/>
        </w:rPr>
      </w:pPr>
      <w:r w:rsidRPr="00070A66">
        <w:rPr>
          <w:rFonts w:ascii="Times New Roman" w:hAnsi="Times New Roman"/>
          <w:bCs/>
          <w:color w:val="000000" w:themeColor="text1"/>
          <w:sz w:val="24"/>
          <w:szCs w:val="24"/>
          <w:lang w:val="en-CA"/>
        </w:rPr>
        <w:t>The consultant shall be paid in three</w:t>
      </w:r>
      <w:r>
        <w:rPr>
          <w:rFonts w:ascii="Times New Roman" w:hAnsi="Times New Roman"/>
          <w:bCs/>
          <w:color w:val="000000" w:themeColor="text1"/>
          <w:sz w:val="24"/>
          <w:szCs w:val="24"/>
          <w:lang w:val="en-CA"/>
        </w:rPr>
        <w:t xml:space="preserve"> </w:t>
      </w:r>
      <w:r w:rsidRPr="00070A66">
        <w:rPr>
          <w:rFonts w:ascii="Times New Roman" w:hAnsi="Times New Roman"/>
          <w:bCs/>
          <w:color w:val="000000" w:themeColor="text1"/>
          <w:sz w:val="24"/>
          <w:szCs w:val="24"/>
          <w:lang w:val="en-CA"/>
        </w:rPr>
        <w:t xml:space="preserve">(3) tranches as follows: </w:t>
      </w:r>
    </w:p>
    <w:p w14:paraId="1120B6C6" w14:textId="77777777" w:rsidR="008834A2" w:rsidRPr="00070A66" w:rsidRDefault="008834A2" w:rsidP="008834A2">
      <w:pPr>
        <w:numPr>
          <w:ilvl w:val="0"/>
          <w:numId w:val="28"/>
        </w:numPr>
        <w:spacing w:after="160" w:line="259" w:lineRule="auto"/>
        <w:contextualSpacing/>
        <w:jc w:val="both"/>
        <w:rPr>
          <w:rFonts w:ascii="Times New Roman" w:hAnsi="Times New Roman"/>
          <w:bCs/>
          <w:color w:val="000000" w:themeColor="text1"/>
          <w:sz w:val="24"/>
          <w:szCs w:val="24"/>
          <w:lang w:val="en-CA"/>
        </w:rPr>
      </w:pPr>
      <w:r w:rsidRPr="00070A66">
        <w:rPr>
          <w:rFonts w:ascii="Times New Roman" w:hAnsi="Times New Roman"/>
          <w:bCs/>
          <w:color w:val="000000" w:themeColor="text1"/>
          <w:sz w:val="24"/>
          <w:szCs w:val="24"/>
          <w:lang w:val="en-CA"/>
        </w:rPr>
        <w:t xml:space="preserve">10% upon submission of an inception report </w:t>
      </w:r>
    </w:p>
    <w:p w14:paraId="2F108BA5" w14:textId="77777777" w:rsidR="008834A2" w:rsidRPr="00070A66" w:rsidRDefault="008834A2" w:rsidP="008834A2">
      <w:pPr>
        <w:numPr>
          <w:ilvl w:val="0"/>
          <w:numId w:val="28"/>
        </w:numPr>
        <w:spacing w:after="160" w:line="259" w:lineRule="auto"/>
        <w:contextualSpacing/>
        <w:jc w:val="both"/>
        <w:rPr>
          <w:rFonts w:ascii="Times New Roman" w:hAnsi="Times New Roman"/>
          <w:bCs/>
          <w:color w:val="000000" w:themeColor="text1"/>
          <w:sz w:val="24"/>
          <w:szCs w:val="24"/>
          <w:lang w:val="en-CA"/>
        </w:rPr>
      </w:pPr>
      <w:r w:rsidRPr="00070A66">
        <w:rPr>
          <w:rFonts w:ascii="Times New Roman" w:hAnsi="Times New Roman"/>
          <w:bCs/>
          <w:color w:val="000000" w:themeColor="text1"/>
          <w:sz w:val="24"/>
          <w:szCs w:val="24"/>
          <w:lang w:val="en-CA"/>
        </w:rPr>
        <w:t xml:space="preserve">40% upon submission of the draft report </w:t>
      </w:r>
    </w:p>
    <w:p w14:paraId="28C9F7E2" w14:textId="77777777" w:rsidR="008834A2" w:rsidRPr="00070A66" w:rsidRDefault="008834A2" w:rsidP="008834A2">
      <w:pPr>
        <w:numPr>
          <w:ilvl w:val="0"/>
          <w:numId w:val="28"/>
        </w:numPr>
        <w:spacing w:after="160" w:line="259" w:lineRule="auto"/>
        <w:contextualSpacing/>
        <w:jc w:val="both"/>
        <w:rPr>
          <w:rFonts w:ascii="Times New Roman" w:hAnsi="Times New Roman"/>
          <w:bCs/>
          <w:color w:val="000000" w:themeColor="text1"/>
          <w:sz w:val="24"/>
          <w:szCs w:val="24"/>
          <w:lang w:val="en-CA"/>
        </w:rPr>
      </w:pPr>
      <w:r w:rsidRPr="00070A66">
        <w:rPr>
          <w:rFonts w:ascii="Times New Roman" w:hAnsi="Times New Roman"/>
          <w:bCs/>
          <w:color w:val="000000" w:themeColor="text1"/>
          <w:sz w:val="24"/>
          <w:szCs w:val="24"/>
          <w:lang w:val="en-CA"/>
        </w:rPr>
        <w:t>50% upon submission of the final report to the COMESA Secretariat.</w:t>
      </w:r>
    </w:p>
    <w:p w14:paraId="673762C1" w14:textId="77777777" w:rsidR="008834A2" w:rsidRPr="002675CB" w:rsidRDefault="008834A2" w:rsidP="008834A2">
      <w:pPr>
        <w:rPr>
          <w:lang w:val="en-CA"/>
        </w:rPr>
      </w:pPr>
    </w:p>
    <w:p w14:paraId="52D47528" w14:textId="77777777" w:rsidR="008834A2" w:rsidRPr="00070A66" w:rsidRDefault="008834A2" w:rsidP="008834A2">
      <w:pPr>
        <w:rPr>
          <w:lang w:val="en-CA"/>
        </w:rPr>
      </w:pPr>
    </w:p>
    <w:p w14:paraId="024FBF3C" w14:textId="77777777" w:rsidR="001548AE" w:rsidRPr="008834A2" w:rsidRDefault="001548AE" w:rsidP="001548AE">
      <w:pPr>
        <w:jc w:val="center"/>
        <w:rPr>
          <w:rFonts w:ascii="Times New Roman" w:hAnsi="Times New Roman"/>
          <w:sz w:val="24"/>
          <w:szCs w:val="24"/>
          <w:lang w:val="en-CA"/>
        </w:rPr>
      </w:pPr>
    </w:p>
    <w:p w14:paraId="48680FA0" w14:textId="77777777" w:rsidR="001548AE" w:rsidRDefault="001548AE" w:rsidP="001548AE">
      <w:pPr>
        <w:jc w:val="center"/>
        <w:rPr>
          <w:rFonts w:ascii="Arial" w:hAnsi="Arial" w:cs="Arial"/>
        </w:rPr>
      </w:pPr>
    </w:p>
    <w:p w14:paraId="5B2C5B1F" w14:textId="77777777" w:rsidR="001548AE" w:rsidRDefault="001548AE" w:rsidP="001548AE">
      <w:pPr>
        <w:jc w:val="center"/>
        <w:rPr>
          <w:rFonts w:ascii="Arial" w:hAnsi="Arial" w:cs="Arial"/>
        </w:rPr>
      </w:pPr>
    </w:p>
    <w:p w14:paraId="4FB0979E" w14:textId="77777777" w:rsidR="001548AE" w:rsidRDefault="001548AE" w:rsidP="001548AE">
      <w:pPr>
        <w:jc w:val="center"/>
        <w:rPr>
          <w:rFonts w:ascii="Arial" w:hAnsi="Arial" w:cs="Arial"/>
        </w:rPr>
      </w:pPr>
    </w:p>
    <w:p w14:paraId="44B55CB1" w14:textId="77777777" w:rsidR="001548AE" w:rsidRDefault="001548AE" w:rsidP="001548AE">
      <w:pPr>
        <w:jc w:val="center"/>
        <w:rPr>
          <w:rFonts w:ascii="Arial" w:hAnsi="Arial" w:cs="Arial"/>
        </w:rPr>
      </w:pPr>
    </w:p>
    <w:p w14:paraId="6935BBDF" w14:textId="77777777" w:rsidR="008749DE" w:rsidRDefault="008749DE" w:rsidP="001548AE">
      <w:pPr>
        <w:jc w:val="center"/>
        <w:rPr>
          <w:rFonts w:ascii="Arial" w:hAnsi="Arial" w:cs="Arial"/>
        </w:rPr>
      </w:pPr>
    </w:p>
    <w:p w14:paraId="29214C84" w14:textId="77777777" w:rsidR="008749DE" w:rsidRDefault="008749DE" w:rsidP="001548AE">
      <w:pPr>
        <w:jc w:val="center"/>
        <w:rPr>
          <w:rFonts w:ascii="Arial" w:hAnsi="Arial" w:cs="Arial"/>
        </w:rPr>
      </w:pPr>
    </w:p>
    <w:p w14:paraId="623DA5A4" w14:textId="77777777" w:rsidR="008749DE" w:rsidRDefault="008749DE" w:rsidP="001548AE">
      <w:pPr>
        <w:jc w:val="center"/>
        <w:rPr>
          <w:rFonts w:ascii="Arial" w:hAnsi="Arial" w:cs="Arial"/>
        </w:rPr>
      </w:pPr>
    </w:p>
    <w:p w14:paraId="4814E9C8" w14:textId="77777777" w:rsidR="008749DE" w:rsidRDefault="008749DE" w:rsidP="001548AE">
      <w:pPr>
        <w:jc w:val="center"/>
        <w:rPr>
          <w:rFonts w:ascii="Arial" w:hAnsi="Arial" w:cs="Arial"/>
        </w:rPr>
      </w:pPr>
    </w:p>
    <w:p w14:paraId="34C88F1F" w14:textId="77777777" w:rsidR="008749DE" w:rsidRDefault="008749DE" w:rsidP="001548AE">
      <w:pPr>
        <w:jc w:val="center"/>
        <w:rPr>
          <w:rFonts w:ascii="Arial" w:hAnsi="Arial" w:cs="Arial"/>
        </w:rPr>
      </w:pPr>
    </w:p>
    <w:p w14:paraId="39129201" w14:textId="77777777" w:rsidR="008749DE" w:rsidRDefault="008749DE" w:rsidP="001548AE">
      <w:pPr>
        <w:jc w:val="center"/>
        <w:rPr>
          <w:rFonts w:ascii="Arial" w:hAnsi="Arial" w:cs="Arial"/>
        </w:rPr>
      </w:pPr>
    </w:p>
    <w:p w14:paraId="4DD65976" w14:textId="77777777" w:rsidR="008749DE" w:rsidRDefault="008749DE" w:rsidP="001548AE">
      <w:pPr>
        <w:jc w:val="center"/>
        <w:rPr>
          <w:rFonts w:ascii="Arial" w:hAnsi="Arial" w:cs="Arial"/>
        </w:rPr>
      </w:pPr>
    </w:p>
    <w:p w14:paraId="4358E471" w14:textId="77777777" w:rsidR="008749DE" w:rsidRDefault="008749DE" w:rsidP="001548AE">
      <w:pPr>
        <w:jc w:val="center"/>
        <w:rPr>
          <w:rFonts w:ascii="Arial" w:hAnsi="Arial" w:cs="Arial"/>
        </w:rPr>
      </w:pPr>
    </w:p>
    <w:p w14:paraId="7C3D3A9A" w14:textId="77777777" w:rsidR="008749DE" w:rsidRDefault="008749DE" w:rsidP="001548AE">
      <w:pPr>
        <w:jc w:val="center"/>
        <w:rPr>
          <w:rFonts w:ascii="Arial" w:hAnsi="Arial" w:cs="Arial"/>
        </w:rPr>
      </w:pPr>
    </w:p>
    <w:p w14:paraId="58328FBD" w14:textId="77777777" w:rsidR="008749DE" w:rsidRDefault="008749DE" w:rsidP="001548AE">
      <w:pPr>
        <w:jc w:val="center"/>
        <w:rPr>
          <w:rFonts w:ascii="Arial" w:hAnsi="Arial" w:cs="Arial"/>
        </w:rPr>
      </w:pPr>
    </w:p>
    <w:p w14:paraId="5DB67712" w14:textId="77777777" w:rsidR="008749DE" w:rsidRDefault="008749DE" w:rsidP="001548AE">
      <w:pPr>
        <w:jc w:val="center"/>
        <w:rPr>
          <w:rFonts w:ascii="Arial" w:hAnsi="Arial" w:cs="Arial"/>
        </w:rPr>
      </w:pPr>
    </w:p>
    <w:p w14:paraId="7CB1D966" w14:textId="77777777" w:rsidR="001548AE" w:rsidRPr="00534A5A" w:rsidRDefault="001548AE" w:rsidP="001548AE">
      <w:pPr>
        <w:jc w:val="center"/>
        <w:rPr>
          <w:rFonts w:ascii="Arial" w:hAnsi="Arial" w:cs="Arial"/>
        </w:rPr>
      </w:pPr>
      <w:r w:rsidRPr="006749A1">
        <w:rPr>
          <w:rFonts w:ascii="Arial" w:hAnsi="Arial" w:cs="Arial"/>
          <w:b/>
          <w:bCs/>
        </w:rPr>
        <w:t>ANNEX 1</w:t>
      </w:r>
      <w:r w:rsidRPr="00534A5A">
        <w:rPr>
          <w:rFonts w:ascii="Arial" w:hAnsi="Arial" w:cs="Arial"/>
        </w:rPr>
        <w:t xml:space="preserve">: EXPRESSION OF INTEREST FORMS </w:t>
      </w:r>
    </w:p>
    <w:p w14:paraId="4DEE1BDC" w14:textId="77777777" w:rsidR="001548AE" w:rsidRPr="00534A5A" w:rsidRDefault="001548AE" w:rsidP="001548AE">
      <w:pPr>
        <w:pStyle w:val="BodyText2"/>
        <w:tabs>
          <w:tab w:val="left" w:pos="720"/>
          <w:tab w:val="left" w:pos="1440"/>
          <w:tab w:val="left" w:pos="2880"/>
          <w:tab w:val="right" w:leader="dot" w:pos="8640"/>
        </w:tabs>
        <w:jc w:val="center"/>
        <w:rPr>
          <w:rFonts w:ascii="Arial" w:hAnsi="Arial" w:cs="Arial"/>
          <w:sz w:val="22"/>
          <w:szCs w:val="22"/>
          <w:lang w:val="en-GB"/>
        </w:rPr>
        <w:sectPr w:rsidR="001548AE" w:rsidRPr="00534A5A" w:rsidSect="00C572E2">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9" w:h="16834" w:code="9"/>
          <w:pgMar w:top="1440" w:right="1440" w:bottom="1440" w:left="1800" w:header="576" w:footer="576" w:gutter="0"/>
          <w:cols w:space="708"/>
          <w:docGrid w:linePitch="360"/>
        </w:sectPr>
      </w:pPr>
    </w:p>
    <w:p w14:paraId="42AF9FDD" w14:textId="77777777" w:rsidR="001548AE" w:rsidRPr="00534A5A" w:rsidRDefault="001548AE" w:rsidP="001548AE">
      <w:pPr>
        <w:pStyle w:val="Heading1"/>
        <w:jc w:val="center"/>
        <w:rPr>
          <w:rFonts w:ascii="Arial" w:hAnsi="Arial" w:cs="Arial"/>
          <w:b/>
          <w:sz w:val="22"/>
          <w:szCs w:val="22"/>
        </w:rPr>
      </w:pPr>
      <w:bookmarkStart w:id="1" w:name="_Toc397501854"/>
    </w:p>
    <w:p w14:paraId="6694AC10" w14:textId="77777777" w:rsidR="001548AE" w:rsidRPr="00534A5A" w:rsidRDefault="001548AE" w:rsidP="001548AE">
      <w:pPr>
        <w:pStyle w:val="Heading1"/>
        <w:jc w:val="center"/>
        <w:rPr>
          <w:rFonts w:ascii="Arial" w:hAnsi="Arial" w:cs="Arial"/>
          <w:b/>
          <w:sz w:val="22"/>
          <w:szCs w:val="22"/>
        </w:rPr>
      </w:pPr>
      <w:bookmarkStart w:id="2" w:name="_Toc101278644"/>
      <w:r w:rsidRPr="00534A5A">
        <w:rPr>
          <w:rFonts w:ascii="Arial" w:hAnsi="Arial" w:cs="Arial"/>
          <w:sz w:val="22"/>
          <w:szCs w:val="22"/>
        </w:rPr>
        <w:t>A.</w:t>
      </w:r>
      <w:r w:rsidRPr="00534A5A">
        <w:rPr>
          <w:rFonts w:ascii="Arial" w:hAnsi="Arial" w:cs="Arial"/>
          <w:sz w:val="22"/>
          <w:szCs w:val="22"/>
        </w:rPr>
        <w:tab/>
        <w:t>COVER LETTER FOR THE EXPRESSION OF INTEREST FOR THE PROJECT</w:t>
      </w:r>
      <w:bookmarkEnd w:id="2"/>
    </w:p>
    <w:p w14:paraId="7099C64A" w14:textId="77777777" w:rsidR="001548AE" w:rsidRPr="00534A5A" w:rsidRDefault="001548AE" w:rsidP="001548AE">
      <w:pPr>
        <w:pStyle w:val="BodyText"/>
        <w:numPr>
          <w:ilvl w:val="0"/>
          <w:numId w:val="0"/>
        </w:numPr>
        <w:tabs>
          <w:tab w:val="clear" w:pos="4680"/>
        </w:tabs>
        <w:spacing w:line="240" w:lineRule="auto"/>
        <w:rPr>
          <w:rFonts w:ascii="Arial" w:hAnsi="Arial" w:cs="Arial"/>
          <w:b w:val="0"/>
          <w:sz w:val="22"/>
          <w:szCs w:val="22"/>
          <w:lang w:val="en-GB"/>
        </w:rPr>
      </w:pPr>
    </w:p>
    <w:p w14:paraId="5658F4F9" w14:textId="27693781" w:rsidR="001548AE" w:rsidRDefault="001548AE" w:rsidP="001548AE">
      <w:pPr>
        <w:pStyle w:val="BodyText"/>
        <w:numPr>
          <w:ilvl w:val="0"/>
          <w:numId w:val="0"/>
        </w:numPr>
        <w:spacing w:line="240" w:lineRule="auto"/>
        <w:rPr>
          <w:rFonts w:ascii="Arial" w:hAnsi="Arial" w:cs="Arial"/>
          <w:b w:val="0"/>
          <w:bCs/>
          <w:sz w:val="22"/>
          <w:szCs w:val="22"/>
        </w:rPr>
      </w:pPr>
      <w:r w:rsidRPr="006B4ECF">
        <w:rPr>
          <w:rFonts w:ascii="Arial" w:hAnsi="Arial" w:cs="Arial"/>
          <w:b w:val="0"/>
          <w:bCs/>
          <w:sz w:val="22"/>
          <w:szCs w:val="22"/>
          <w:lang w:val="en-GB"/>
        </w:rPr>
        <w:t xml:space="preserve">REFERENCE NUMBER: </w:t>
      </w:r>
      <w:r w:rsidR="00D156D5">
        <w:rPr>
          <w:spacing w:val="-2"/>
        </w:rPr>
        <w:t>CS/CSTRPSD/01/08/km</w:t>
      </w:r>
    </w:p>
    <w:p w14:paraId="2DBAEA78" w14:textId="77777777" w:rsidR="001548AE" w:rsidRPr="00534A5A" w:rsidRDefault="001548AE" w:rsidP="001548AE">
      <w:pPr>
        <w:pStyle w:val="BodyText"/>
        <w:numPr>
          <w:ilvl w:val="0"/>
          <w:numId w:val="0"/>
        </w:numPr>
        <w:spacing w:line="240" w:lineRule="auto"/>
        <w:rPr>
          <w:rFonts w:ascii="Arial" w:hAnsi="Arial" w:cs="Arial"/>
          <w:b w:val="0"/>
          <w:bCs/>
          <w:sz w:val="22"/>
          <w:szCs w:val="22"/>
          <w:lang w:val="en-GB"/>
        </w:rPr>
      </w:pPr>
    </w:p>
    <w:p w14:paraId="0178242A" w14:textId="77777777" w:rsidR="00905669" w:rsidRPr="000049A0" w:rsidRDefault="001548AE" w:rsidP="00905669">
      <w:pPr>
        <w:spacing w:line="240" w:lineRule="auto"/>
        <w:rPr>
          <w:rFonts w:ascii="Arial" w:hAnsi="Arial" w:cs="Arial"/>
          <w:b/>
          <w:bCs/>
        </w:rPr>
      </w:pPr>
      <w:r w:rsidRPr="001D50A0">
        <w:rPr>
          <w:rFonts w:ascii="Arial" w:hAnsi="Arial" w:cs="Arial"/>
        </w:rPr>
        <w:t>REQUEST FOR SERVICES TITLE:</w:t>
      </w:r>
      <w:r w:rsidRPr="00AB43D0">
        <w:rPr>
          <w:rFonts w:ascii="Arial" w:hAnsi="Arial" w:cs="Arial"/>
        </w:rPr>
        <w:t xml:space="preserve"> </w:t>
      </w:r>
      <w:r w:rsidRPr="000B2D24">
        <w:rPr>
          <w:rFonts w:ascii="Arial" w:hAnsi="Arial" w:cs="Arial"/>
          <w:b/>
          <w:bCs/>
        </w:rPr>
        <w:t>CONSULTAN</w:t>
      </w:r>
      <w:r>
        <w:rPr>
          <w:rFonts w:ascii="Arial" w:hAnsi="Arial" w:cs="Arial"/>
          <w:b/>
          <w:bCs/>
        </w:rPr>
        <w:t>CY SERVICES</w:t>
      </w:r>
      <w:r w:rsidRPr="000B2D24">
        <w:rPr>
          <w:rFonts w:ascii="Arial" w:hAnsi="Arial" w:cs="Arial"/>
          <w:b/>
          <w:bCs/>
        </w:rPr>
        <w:t xml:space="preserve"> </w:t>
      </w:r>
      <w:r w:rsidRPr="00382160">
        <w:rPr>
          <w:rFonts w:ascii="Arial" w:hAnsi="Arial" w:cs="Arial"/>
          <w:b/>
          <w:bCs/>
        </w:rPr>
        <w:t xml:space="preserve">TO </w:t>
      </w:r>
      <w:r w:rsidR="00905669">
        <w:rPr>
          <w:rFonts w:ascii="Times New Roman" w:eastAsia="Times New Roman" w:hAnsi="Times New Roman"/>
          <w:b/>
          <w:sz w:val="24"/>
          <w:szCs w:val="24"/>
        </w:rPr>
        <w:t>DEVELOP A REGIONAL PHARMACOVIGILANCE AND COMMUNICATION AND VISIBILITY STRATEGY FOR COMESA IN ALIGNMENT WITH OTHER REGIONAL ECONOMIC COMMUNITIES</w:t>
      </w:r>
    </w:p>
    <w:p w14:paraId="05EE2970" w14:textId="79100C49" w:rsidR="001548AE" w:rsidRPr="001D50A0" w:rsidRDefault="001548AE" w:rsidP="00905669">
      <w:pPr>
        <w:jc w:val="both"/>
        <w:rPr>
          <w:rFonts w:ascii="Arial" w:hAnsi="Arial" w:cs="Arial"/>
          <w:iCs/>
          <w:spacing w:val="-2"/>
        </w:rPr>
      </w:pPr>
    </w:p>
    <w:p w14:paraId="1CB86F67" w14:textId="77777777" w:rsidR="001548AE" w:rsidRPr="00534A5A" w:rsidRDefault="001548AE" w:rsidP="001548AE">
      <w:pPr>
        <w:jc w:val="center"/>
        <w:rPr>
          <w:rFonts w:ascii="Arial" w:hAnsi="Arial" w:cs="Arial"/>
          <w:bCs/>
        </w:rPr>
      </w:pPr>
    </w:p>
    <w:p w14:paraId="6A96815B" w14:textId="77777777" w:rsidR="001548AE" w:rsidRPr="00534A5A" w:rsidRDefault="001548AE" w:rsidP="001548AE">
      <w:pPr>
        <w:jc w:val="right"/>
        <w:rPr>
          <w:rFonts w:ascii="Arial" w:hAnsi="Arial" w:cs="Arial"/>
        </w:rPr>
      </w:pPr>
      <w:r w:rsidRPr="00534A5A">
        <w:rPr>
          <w:rFonts w:ascii="Arial" w:hAnsi="Arial" w:cs="Arial"/>
        </w:rPr>
        <w:t xml:space="preserve"> [</w:t>
      </w:r>
      <w:r w:rsidRPr="00534A5A">
        <w:rPr>
          <w:rFonts w:ascii="Arial" w:hAnsi="Arial" w:cs="Arial"/>
          <w:i/>
        </w:rPr>
        <w:t>Location, Date</w:t>
      </w:r>
      <w:r w:rsidRPr="00534A5A">
        <w:rPr>
          <w:rFonts w:ascii="Arial" w:hAnsi="Arial" w:cs="Arial"/>
        </w:rPr>
        <w:t>]</w:t>
      </w:r>
    </w:p>
    <w:p w14:paraId="2AED7014" w14:textId="77777777" w:rsidR="001548AE" w:rsidRPr="00534A5A" w:rsidRDefault="001548AE" w:rsidP="001548AE">
      <w:pPr>
        <w:pStyle w:val="Header"/>
        <w:rPr>
          <w:rFonts w:ascii="Arial" w:hAnsi="Arial" w:cs="Arial"/>
          <w:sz w:val="22"/>
          <w:szCs w:val="22"/>
          <w:lang w:val="en-GB" w:eastAsia="it-IT"/>
        </w:rPr>
      </w:pPr>
    </w:p>
    <w:p w14:paraId="71F177F1" w14:textId="77777777" w:rsidR="001548AE" w:rsidRPr="00534A5A" w:rsidRDefault="001548AE" w:rsidP="001548AE">
      <w:pPr>
        <w:rPr>
          <w:rFonts w:ascii="Arial" w:hAnsi="Arial" w:cs="Arial"/>
        </w:rPr>
      </w:pPr>
      <w:r w:rsidRPr="00534A5A">
        <w:rPr>
          <w:rFonts w:ascii="Arial" w:hAnsi="Arial" w:cs="Arial"/>
        </w:rPr>
        <w:t>To:</w:t>
      </w:r>
      <w:r w:rsidRPr="00534A5A">
        <w:rPr>
          <w:rFonts w:ascii="Arial" w:hAnsi="Arial" w:cs="Arial"/>
        </w:rPr>
        <w:tab/>
        <w:t>COMESA Secretariat</w:t>
      </w:r>
    </w:p>
    <w:p w14:paraId="57936018" w14:textId="77777777" w:rsidR="001548AE" w:rsidRPr="00534A5A" w:rsidRDefault="001548AE" w:rsidP="001548AE">
      <w:pPr>
        <w:rPr>
          <w:rFonts w:ascii="Arial" w:hAnsi="Arial" w:cs="Arial"/>
        </w:rPr>
      </w:pPr>
    </w:p>
    <w:p w14:paraId="4BDA6930" w14:textId="77777777" w:rsidR="001548AE" w:rsidRPr="00534A5A" w:rsidRDefault="001548AE" w:rsidP="001548AE">
      <w:pPr>
        <w:rPr>
          <w:rFonts w:ascii="Arial" w:hAnsi="Arial" w:cs="Arial"/>
        </w:rPr>
      </w:pPr>
      <w:r w:rsidRPr="00A62853">
        <w:rPr>
          <w:rFonts w:ascii="Arial" w:hAnsi="Arial" w:cs="Arial"/>
        </w:rPr>
        <w:t>Dear Sirs:</w:t>
      </w:r>
    </w:p>
    <w:p w14:paraId="15022291" w14:textId="77777777" w:rsidR="001548AE" w:rsidRPr="00115A8B" w:rsidRDefault="001548AE" w:rsidP="001548AE">
      <w:pPr>
        <w:rPr>
          <w:rFonts w:ascii="Arial" w:hAnsi="Arial" w:cs="Arial"/>
        </w:rPr>
      </w:pPr>
    </w:p>
    <w:p w14:paraId="7E7EB7AF" w14:textId="5C466561" w:rsidR="00D013FC" w:rsidRDefault="001548AE" w:rsidP="00D013FC">
      <w:pPr>
        <w:spacing w:line="240" w:lineRule="auto"/>
        <w:rPr>
          <w:rFonts w:ascii="Arial" w:eastAsia="Times New Roman" w:hAnsi="Arial" w:cs="Arial"/>
          <w:b/>
          <w:sz w:val="24"/>
          <w:szCs w:val="24"/>
        </w:rPr>
      </w:pPr>
      <w:r w:rsidRPr="008D40B2">
        <w:rPr>
          <w:rFonts w:ascii="Arial" w:hAnsi="Arial" w:cs="Arial"/>
        </w:rPr>
        <w:t xml:space="preserve">I, the undersigned, offer to provide the consulting services for the </w:t>
      </w:r>
      <w:bookmarkStart w:id="3" w:name="_Hlk54596303"/>
      <w:r w:rsidRPr="000E02A4">
        <w:rPr>
          <w:rFonts w:ascii="Arial" w:hAnsi="Arial" w:cs="Arial"/>
          <w:b/>
          <w:bCs/>
        </w:rPr>
        <w:t>“</w:t>
      </w:r>
      <w:bookmarkEnd w:id="3"/>
      <w:r w:rsidR="000E02A4" w:rsidRPr="000E02A4">
        <w:rPr>
          <w:b/>
          <w:bCs/>
          <w:spacing w:val="-2"/>
        </w:rPr>
        <w:t>CS/CSTRPSD/01/08/km</w:t>
      </w:r>
      <w:r w:rsidR="000E02A4" w:rsidRPr="00D013FC">
        <w:rPr>
          <w:rFonts w:ascii="Arial" w:hAnsi="Arial" w:cs="Arial"/>
          <w:b/>
          <w:bCs/>
          <w:sz w:val="24"/>
          <w:szCs w:val="24"/>
        </w:rPr>
        <w:t xml:space="preserve"> </w:t>
      </w:r>
      <w:r w:rsidR="00B61008" w:rsidRPr="00D013FC">
        <w:rPr>
          <w:rFonts w:ascii="Arial" w:hAnsi="Arial" w:cs="Arial"/>
          <w:b/>
          <w:bCs/>
          <w:sz w:val="24"/>
          <w:szCs w:val="24"/>
        </w:rPr>
        <w:t xml:space="preserve">CONSULTANCY SERVICES TO  </w:t>
      </w:r>
      <w:r w:rsidR="00D013FC" w:rsidRPr="00D013FC">
        <w:rPr>
          <w:rFonts w:ascii="Arial" w:eastAsia="Times New Roman" w:hAnsi="Arial" w:cs="Arial"/>
          <w:b/>
          <w:sz w:val="24"/>
          <w:szCs w:val="24"/>
        </w:rPr>
        <w:t>DEVELOP A REGIONAL PHARMACOVIGILANCE AND COMMUNICATION AND VISIBILITY STRATEGY FOR COMESA IN ALIGNMENT WITH OTHER REGIONAL ECONOMIC COMMUNITIES</w:t>
      </w:r>
      <w:r w:rsidR="00AC6043">
        <w:rPr>
          <w:rFonts w:ascii="Arial" w:eastAsia="Times New Roman" w:hAnsi="Arial" w:cs="Arial"/>
          <w:b/>
          <w:sz w:val="24"/>
          <w:szCs w:val="24"/>
        </w:rPr>
        <w:t>”</w:t>
      </w:r>
    </w:p>
    <w:p w14:paraId="71150A6F" w14:textId="77777777" w:rsidR="00D013FC" w:rsidRPr="000049A0" w:rsidRDefault="00D013FC" w:rsidP="00D013FC">
      <w:pPr>
        <w:spacing w:line="240" w:lineRule="auto"/>
        <w:rPr>
          <w:rFonts w:ascii="Arial" w:hAnsi="Arial" w:cs="Arial"/>
          <w:b/>
          <w:bCs/>
        </w:rPr>
      </w:pPr>
    </w:p>
    <w:p w14:paraId="05D42DA2" w14:textId="4DB01C3C" w:rsidR="001548AE" w:rsidRPr="00115A8B" w:rsidRDefault="001548AE" w:rsidP="001548AE">
      <w:pPr>
        <w:jc w:val="both"/>
        <w:rPr>
          <w:rFonts w:ascii="Arial" w:hAnsi="Arial" w:cs="Arial"/>
        </w:rPr>
      </w:pPr>
      <w:r>
        <w:rPr>
          <w:rFonts w:ascii="Arial" w:hAnsi="Arial" w:cs="Arial"/>
        </w:rPr>
        <w:t xml:space="preserve">” </w:t>
      </w:r>
      <w:r>
        <w:rPr>
          <w:rFonts w:ascii="Arial" w:hAnsi="Arial" w:cs="Arial"/>
          <w:iCs/>
          <w:spacing w:val="-2"/>
        </w:rPr>
        <w:t>in</w:t>
      </w:r>
      <w:r w:rsidRPr="00115A8B">
        <w:rPr>
          <w:rFonts w:ascii="Arial" w:hAnsi="Arial" w:cs="Arial"/>
        </w:rPr>
        <w:t xml:space="preserve"> accordance with your Request for Expression of Interests </w:t>
      </w:r>
      <w:r w:rsidRPr="006B4ECF">
        <w:rPr>
          <w:rFonts w:ascii="Arial" w:hAnsi="Arial" w:cs="Arial"/>
        </w:rPr>
        <w:t xml:space="preserve">number   </w:t>
      </w:r>
      <w:r w:rsidR="00AC6043" w:rsidRPr="00AC6043">
        <w:rPr>
          <w:b/>
          <w:bCs/>
          <w:spacing w:val="-2"/>
        </w:rPr>
        <w:t>CS/CSTRPSD/01/08/km</w:t>
      </w:r>
      <w:r w:rsidRPr="006B4ECF">
        <w:rPr>
          <w:rFonts w:ascii="Arial" w:hAnsi="Arial" w:cs="Arial"/>
          <w:i/>
        </w:rPr>
        <w:t>,</w:t>
      </w:r>
      <w:r w:rsidRPr="00115A8B">
        <w:rPr>
          <w:rFonts w:ascii="Arial" w:hAnsi="Arial" w:cs="Arial"/>
        </w:rPr>
        <w:t xml:space="preserve"> dated [</w:t>
      </w:r>
      <w:r w:rsidRPr="00115A8B">
        <w:rPr>
          <w:rFonts w:ascii="Arial" w:hAnsi="Arial" w:cs="Arial"/>
          <w:i/>
          <w:iCs/>
        </w:rPr>
        <w:t xml:space="preserve">insert </w:t>
      </w:r>
      <w:r w:rsidRPr="00115A8B">
        <w:rPr>
          <w:rFonts w:ascii="Arial" w:hAnsi="Arial" w:cs="Arial"/>
          <w:i/>
        </w:rPr>
        <w:t>date</w:t>
      </w:r>
      <w:r w:rsidRPr="00115A8B">
        <w:rPr>
          <w:rFonts w:ascii="Arial" w:hAnsi="Arial" w:cs="Arial"/>
        </w:rPr>
        <w:t xml:space="preserve">] for the sum of </w:t>
      </w:r>
      <w:bookmarkStart w:id="4" w:name="_Hlk54595578"/>
      <w:r w:rsidRPr="00115A8B">
        <w:rPr>
          <w:rFonts w:ascii="Arial" w:hAnsi="Arial" w:cs="Arial"/>
        </w:rPr>
        <w:t>[</w:t>
      </w:r>
      <w:r w:rsidRPr="00115A8B">
        <w:rPr>
          <w:rFonts w:ascii="Arial" w:hAnsi="Arial" w:cs="Arial"/>
          <w:i/>
          <w:iCs/>
        </w:rPr>
        <w:t>Insert a</w:t>
      </w:r>
      <w:r w:rsidRPr="00115A8B">
        <w:rPr>
          <w:rFonts w:ascii="Arial" w:hAnsi="Arial" w:cs="Arial"/>
          <w:i/>
        </w:rPr>
        <w:t>mount(s) in words and figures</w:t>
      </w:r>
      <w:r w:rsidRPr="00115A8B">
        <w:rPr>
          <w:rFonts w:ascii="Arial" w:hAnsi="Arial" w:cs="Arial"/>
        </w:rPr>
        <w:t xml:space="preserve">].  </w:t>
      </w:r>
      <w:bookmarkEnd w:id="4"/>
      <w:r w:rsidRPr="00115A8B">
        <w:rPr>
          <w:rFonts w:ascii="Arial" w:hAnsi="Arial" w:cs="Arial"/>
        </w:rPr>
        <w:t>This amount is inclusive of all expenses deemed necessary for the performance of the contract in accordance with the Terms of Reference requirements.</w:t>
      </w:r>
    </w:p>
    <w:p w14:paraId="3FF05523" w14:textId="77777777" w:rsidR="001548AE" w:rsidRPr="00534A5A" w:rsidRDefault="001548AE" w:rsidP="001548AE">
      <w:pPr>
        <w:jc w:val="both"/>
        <w:rPr>
          <w:rFonts w:ascii="Arial" w:hAnsi="Arial" w:cs="Arial"/>
        </w:rPr>
      </w:pPr>
      <w:r w:rsidRPr="00534A5A">
        <w:rPr>
          <w:rFonts w:ascii="Arial" w:hAnsi="Arial" w:cs="Arial"/>
        </w:rPr>
        <w:t>I hereby declare that all the information and statements made in my CV are true and accept that any misinterpretation contained in it may lead to my disqualification.</w:t>
      </w:r>
    </w:p>
    <w:p w14:paraId="2D5112EA" w14:textId="77777777" w:rsidR="001548AE" w:rsidRPr="00534A5A" w:rsidRDefault="001548AE" w:rsidP="001548AE">
      <w:pPr>
        <w:jc w:val="both"/>
        <w:rPr>
          <w:rFonts w:ascii="Arial" w:hAnsi="Arial" w:cs="Arial"/>
        </w:rPr>
      </w:pPr>
      <w:r w:rsidRPr="00534A5A">
        <w:rPr>
          <w:rFonts w:ascii="Arial" w:hAnsi="Arial" w:cs="Arial"/>
        </w:rPr>
        <w:t xml:space="preserve">My proposal is binding upon me for the period indicated in Paragraph 9(iii) of this Request for Expression of Interest. </w:t>
      </w:r>
    </w:p>
    <w:p w14:paraId="746DDB13" w14:textId="77777777" w:rsidR="001548AE" w:rsidRPr="00534A5A" w:rsidRDefault="001548AE" w:rsidP="001548AE">
      <w:pPr>
        <w:jc w:val="both"/>
        <w:rPr>
          <w:rFonts w:ascii="Arial" w:hAnsi="Arial" w:cs="Arial"/>
        </w:rPr>
      </w:pPr>
      <w:r w:rsidRPr="00534A5A">
        <w:rPr>
          <w:rFonts w:ascii="Arial" w:hAnsi="Arial" w:cs="Arial"/>
        </w:rPr>
        <w:t>I undertake, if my Proposal is accepted, to initiate the consulting services related to the assignment not later than the date indicated in Paragraph 9 of the Request for Expression of Interest, and to be available for the entire duration of the contract as specified in the Terms of Reference.</w:t>
      </w:r>
    </w:p>
    <w:p w14:paraId="357A5CA4" w14:textId="77777777" w:rsidR="001548AE" w:rsidRPr="00534A5A" w:rsidRDefault="001548AE" w:rsidP="001548AE">
      <w:pPr>
        <w:jc w:val="both"/>
        <w:rPr>
          <w:rFonts w:ascii="Arial" w:hAnsi="Arial" w:cs="Arial"/>
        </w:rPr>
      </w:pPr>
    </w:p>
    <w:p w14:paraId="3240D96B" w14:textId="77777777" w:rsidR="001548AE" w:rsidRPr="00534A5A" w:rsidRDefault="001548AE" w:rsidP="001548AE">
      <w:pPr>
        <w:ind w:firstLine="720"/>
        <w:jc w:val="both"/>
        <w:rPr>
          <w:rFonts w:ascii="Arial" w:hAnsi="Arial" w:cs="Arial"/>
        </w:rPr>
      </w:pPr>
      <w:r w:rsidRPr="00534A5A">
        <w:rPr>
          <w:rFonts w:ascii="Arial" w:hAnsi="Arial" w:cs="Arial"/>
        </w:rPr>
        <w:t>I understand you are not bound to accept any Proposal you receive.</w:t>
      </w:r>
    </w:p>
    <w:p w14:paraId="7CE1AF8A" w14:textId="77777777" w:rsidR="001548AE" w:rsidRPr="00534A5A" w:rsidRDefault="001548AE" w:rsidP="001548AE">
      <w:pPr>
        <w:jc w:val="both"/>
        <w:rPr>
          <w:rFonts w:ascii="Arial" w:hAnsi="Arial" w:cs="Arial"/>
        </w:rPr>
      </w:pPr>
    </w:p>
    <w:p w14:paraId="791840E2" w14:textId="77777777" w:rsidR="001548AE" w:rsidRPr="00534A5A" w:rsidRDefault="001548AE" w:rsidP="001548AE">
      <w:pPr>
        <w:ind w:firstLine="708"/>
        <w:jc w:val="both"/>
        <w:rPr>
          <w:rFonts w:ascii="Arial" w:hAnsi="Arial" w:cs="Arial"/>
        </w:rPr>
      </w:pPr>
      <w:r w:rsidRPr="00534A5A">
        <w:rPr>
          <w:rFonts w:ascii="Arial" w:hAnsi="Arial" w:cs="Arial"/>
        </w:rPr>
        <w:t>Yours sincerely,</w:t>
      </w:r>
    </w:p>
    <w:p w14:paraId="327E12C4" w14:textId="77777777" w:rsidR="001548AE" w:rsidRPr="00534A5A" w:rsidRDefault="001548AE" w:rsidP="001548AE">
      <w:pPr>
        <w:jc w:val="both"/>
        <w:rPr>
          <w:rFonts w:ascii="Arial" w:hAnsi="Arial" w:cs="Arial"/>
        </w:rPr>
      </w:pPr>
    </w:p>
    <w:p w14:paraId="29A2BC00" w14:textId="77777777" w:rsidR="001548AE" w:rsidRPr="00534A5A" w:rsidRDefault="001548AE" w:rsidP="001548AE">
      <w:pPr>
        <w:tabs>
          <w:tab w:val="right" w:pos="8460"/>
        </w:tabs>
        <w:ind w:left="720"/>
        <w:jc w:val="both"/>
        <w:rPr>
          <w:rFonts w:ascii="Arial" w:hAnsi="Arial" w:cs="Arial"/>
          <w:u w:val="single"/>
        </w:rPr>
      </w:pPr>
      <w:r w:rsidRPr="00534A5A">
        <w:rPr>
          <w:rFonts w:ascii="Arial" w:hAnsi="Arial" w:cs="Arial"/>
        </w:rPr>
        <w:lastRenderedPageBreak/>
        <w:t>Signature [</w:t>
      </w:r>
      <w:r w:rsidRPr="00534A5A">
        <w:rPr>
          <w:rFonts w:ascii="Arial" w:hAnsi="Arial" w:cs="Arial"/>
          <w:i/>
          <w:iCs/>
        </w:rPr>
        <w:t>In full and initials</w:t>
      </w:r>
      <w:r w:rsidRPr="00534A5A">
        <w:rPr>
          <w:rFonts w:ascii="Arial" w:hAnsi="Arial" w:cs="Arial"/>
        </w:rPr>
        <w:t xml:space="preserve">]:  </w:t>
      </w:r>
      <w:r w:rsidRPr="00534A5A">
        <w:rPr>
          <w:rFonts w:ascii="Arial" w:hAnsi="Arial" w:cs="Arial"/>
          <w:u w:val="single"/>
        </w:rPr>
        <w:tab/>
      </w:r>
    </w:p>
    <w:p w14:paraId="63131AD3" w14:textId="77777777" w:rsidR="001548AE" w:rsidRPr="00534A5A" w:rsidRDefault="001548AE" w:rsidP="001548AE">
      <w:pPr>
        <w:tabs>
          <w:tab w:val="right" w:pos="8460"/>
        </w:tabs>
        <w:ind w:left="720"/>
        <w:jc w:val="both"/>
        <w:rPr>
          <w:rFonts w:ascii="Arial" w:hAnsi="Arial" w:cs="Arial"/>
        </w:rPr>
      </w:pPr>
    </w:p>
    <w:p w14:paraId="6EF8EDC9" w14:textId="77777777" w:rsidR="001548AE" w:rsidRPr="00534A5A" w:rsidRDefault="001548AE" w:rsidP="001548AE">
      <w:pPr>
        <w:tabs>
          <w:tab w:val="right" w:pos="8460"/>
        </w:tabs>
        <w:ind w:left="720"/>
        <w:jc w:val="both"/>
        <w:rPr>
          <w:rFonts w:ascii="Arial" w:hAnsi="Arial" w:cs="Arial"/>
          <w:u w:val="single"/>
        </w:rPr>
      </w:pPr>
      <w:r w:rsidRPr="00534A5A">
        <w:rPr>
          <w:rFonts w:ascii="Arial" w:hAnsi="Arial" w:cs="Arial"/>
        </w:rPr>
        <w:t xml:space="preserve">Name and Title of Signatory:  </w:t>
      </w:r>
      <w:r w:rsidRPr="00534A5A">
        <w:rPr>
          <w:rFonts w:ascii="Arial" w:hAnsi="Arial" w:cs="Arial"/>
          <w:u w:val="single"/>
        </w:rPr>
        <w:tab/>
      </w:r>
    </w:p>
    <w:p w14:paraId="5EC72FC1" w14:textId="77777777" w:rsidR="001548AE" w:rsidRPr="00534A5A" w:rsidRDefault="001548AE" w:rsidP="001548AE">
      <w:pPr>
        <w:pStyle w:val="BodyText2"/>
        <w:pBdr>
          <w:bottom w:val="single" w:sz="4" w:space="1" w:color="auto"/>
        </w:pBdr>
        <w:rPr>
          <w:rFonts w:ascii="Arial" w:hAnsi="Arial" w:cs="Arial"/>
          <w:sz w:val="22"/>
          <w:szCs w:val="22"/>
          <w:lang w:val="en-GB"/>
        </w:rPr>
      </w:pPr>
    </w:p>
    <w:p w14:paraId="1A7FE325" w14:textId="77777777" w:rsidR="001548AE" w:rsidRPr="00534A5A" w:rsidRDefault="001548AE" w:rsidP="001548AE">
      <w:pPr>
        <w:pStyle w:val="BodyText2"/>
        <w:pBdr>
          <w:bottom w:val="single" w:sz="4" w:space="1" w:color="auto"/>
        </w:pBdr>
        <w:rPr>
          <w:rFonts w:ascii="Arial" w:hAnsi="Arial" w:cs="Arial"/>
          <w:sz w:val="22"/>
          <w:szCs w:val="22"/>
          <w:lang w:val="en-GB"/>
        </w:rPr>
      </w:pPr>
    </w:p>
    <w:p w14:paraId="3739C8BA" w14:textId="77777777" w:rsidR="001548AE" w:rsidRPr="00534A5A" w:rsidRDefault="001548AE" w:rsidP="001548AE">
      <w:pPr>
        <w:pStyle w:val="BodyText2"/>
        <w:pBdr>
          <w:bottom w:val="single" w:sz="4" w:space="1" w:color="auto"/>
        </w:pBdr>
        <w:rPr>
          <w:rFonts w:ascii="Arial" w:hAnsi="Arial" w:cs="Arial"/>
          <w:sz w:val="22"/>
          <w:szCs w:val="22"/>
          <w:lang w:val="en-GB"/>
        </w:rPr>
      </w:pPr>
    </w:p>
    <w:p w14:paraId="3ED64995" w14:textId="77777777" w:rsidR="001548AE" w:rsidRPr="00534A5A" w:rsidRDefault="001548AE" w:rsidP="001548AE">
      <w:pPr>
        <w:pStyle w:val="Heading3"/>
        <w:keepNext w:val="0"/>
        <w:jc w:val="both"/>
        <w:rPr>
          <w:rFonts w:ascii="Arial" w:hAnsi="Arial" w:cs="Arial"/>
          <w:sz w:val="22"/>
          <w:szCs w:val="22"/>
        </w:rPr>
      </w:pPr>
      <w:r w:rsidRPr="00534A5A">
        <w:rPr>
          <w:rFonts w:ascii="Arial" w:hAnsi="Arial" w:cs="Arial"/>
          <w:sz w:val="22"/>
          <w:szCs w:val="22"/>
        </w:rPr>
        <w:br w:type="page"/>
      </w:r>
    </w:p>
    <w:p w14:paraId="3DD1B3F1" w14:textId="77777777" w:rsidR="001548AE" w:rsidRPr="00534A5A" w:rsidRDefault="001548AE" w:rsidP="001548AE">
      <w:pPr>
        <w:pStyle w:val="Fett1"/>
        <w:jc w:val="center"/>
        <w:outlineLvl w:val="0"/>
        <w:rPr>
          <w:rFonts w:cs="Arial"/>
          <w:b w:val="0"/>
          <w:szCs w:val="22"/>
          <w:lang w:val="en-GB"/>
        </w:rPr>
      </w:pPr>
      <w:bookmarkStart w:id="5" w:name="_Toc101278645"/>
      <w:r w:rsidRPr="00534A5A">
        <w:rPr>
          <w:rFonts w:cs="Arial"/>
          <w:b w:val="0"/>
          <w:szCs w:val="22"/>
          <w:lang w:val="en-GB"/>
        </w:rPr>
        <w:lastRenderedPageBreak/>
        <w:t>B.</w:t>
      </w:r>
      <w:r w:rsidRPr="00534A5A">
        <w:rPr>
          <w:rFonts w:cs="Arial"/>
          <w:b w:val="0"/>
          <w:szCs w:val="22"/>
          <w:lang w:val="en-GB"/>
        </w:rPr>
        <w:tab/>
        <w:t>CURRICULUM VITAE</w:t>
      </w:r>
      <w:bookmarkEnd w:id="5"/>
    </w:p>
    <w:p w14:paraId="30F10416" w14:textId="77777777" w:rsidR="001548AE" w:rsidRPr="00534A5A" w:rsidRDefault="001548AE" w:rsidP="001548AE">
      <w:pPr>
        <w:pBdr>
          <w:bottom w:val="single" w:sz="8" w:space="1" w:color="auto"/>
        </w:pBdr>
        <w:jc w:val="center"/>
        <w:rPr>
          <w:rFonts w:ascii="Arial" w:hAnsi="Arial" w:cs="Arial"/>
          <w:i/>
        </w:rPr>
      </w:pPr>
      <w:r w:rsidRPr="00534A5A">
        <w:rPr>
          <w:rFonts w:ascii="Arial" w:hAnsi="Arial" w:cs="Arial"/>
          <w:i/>
        </w:rPr>
        <w:t>[insert full name]</w:t>
      </w:r>
    </w:p>
    <w:p w14:paraId="29368A2C" w14:textId="77777777" w:rsidR="001548AE" w:rsidRPr="00534A5A" w:rsidRDefault="001548AE" w:rsidP="001548AE">
      <w:pPr>
        <w:pBdr>
          <w:bottom w:val="single" w:sz="8" w:space="1" w:color="auto"/>
        </w:pBdr>
        <w:jc w:val="center"/>
        <w:rPr>
          <w:rFonts w:ascii="Arial" w:hAnsi="Arial" w:cs="Arial"/>
          <w:i/>
        </w:rPr>
      </w:pPr>
    </w:p>
    <w:p w14:paraId="2C5F8D15" w14:textId="77777777" w:rsidR="001548AE" w:rsidRPr="00534A5A" w:rsidRDefault="001548AE" w:rsidP="001548AE">
      <w:pPr>
        <w:jc w:val="right"/>
        <w:rPr>
          <w:rFonts w:ascii="Arial" w:hAnsi="Arial" w:cs="Arial"/>
        </w:rPr>
      </w:pPr>
    </w:p>
    <w:p w14:paraId="68B422F6" w14:textId="77777777" w:rsidR="001548AE" w:rsidRPr="00534A5A" w:rsidRDefault="001548AE" w:rsidP="001548AE">
      <w:pPr>
        <w:suppressAutoHyphens/>
        <w:jc w:val="both"/>
        <w:rPr>
          <w:rFonts w:ascii="Arial" w:hAnsi="Arial" w:cs="Arial"/>
        </w:rPr>
      </w:pPr>
    </w:p>
    <w:tbl>
      <w:tblPr>
        <w:tblW w:w="9747" w:type="dxa"/>
        <w:tblLayout w:type="fixed"/>
        <w:tblCellMar>
          <w:bottom w:w="108" w:type="dxa"/>
        </w:tblCellMar>
        <w:tblLook w:val="0000" w:firstRow="0" w:lastRow="0" w:firstColumn="0" w:lastColumn="0" w:noHBand="0" w:noVBand="0"/>
      </w:tblPr>
      <w:tblGrid>
        <w:gridCol w:w="3510"/>
        <w:gridCol w:w="6237"/>
      </w:tblGrid>
      <w:tr w:rsidR="001548AE" w:rsidRPr="00534A5A" w14:paraId="262A2BC0" w14:textId="77777777" w:rsidTr="00BD383C">
        <w:tc>
          <w:tcPr>
            <w:tcW w:w="3510" w:type="dxa"/>
          </w:tcPr>
          <w:p w14:paraId="61AE2A61"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Family name:</w:t>
            </w:r>
          </w:p>
        </w:tc>
        <w:tc>
          <w:tcPr>
            <w:tcW w:w="6237" w:type="dxa"/>
          </w:tcPr>
          <w:p w14:paraId="719CC478" w14:textId="77777777" w:rsidR="001548AE" w:rsidRPr="00534A5A" w:rsidRDefault="001548AE" w:rsidP="00BD383C">
            <w:pPr>
              <w:pStyle w:val="ListParagraph"/>
              <w:rPr>
                <w:rFonts w:ascii="Arial" w:hAnsi="Arial" w:cs="Arial"/>
                <w:i/>
              </w:rPr>
            </w:pPr>
            <w:r w:rsidRPr="00534A5A">
              <w:rPr>
                <w:rFonts w:ascii="Arial" w:hAnsi="Arial" w:cs="Arial"/>
                <w:i/>
              </w:rPr>
              <w:t>[insert the name]</w:t>
            </w:r>
          </w:p>
        </w:tc>
      </w:tr>
      <w:tr w:rsidR="001548AE" w:rsidRPr="00534A5A" w14:paraId="3BA90987" w14:textId="77777777" w:rsidTr="00BD383C">
        <w:tc>
          <w:tcPr>
            <w:tcW w:w="3510" w:type="dxa"/>
          </w:tcPr>
          <w:p w14:paraId="3ADD3DD7"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First names:</w:t>
            </w:r>
          </w:p>
        </w:tc>
        <w:tc>
          <w:tcPr>
            <w:tcW w:w="6237" w:type="dxa"/>
          </w:tcPr>
          <w:p w14:paraId="549A39D2"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names in full]</w:t>
            </w:r>
          </w:p>
        </w:tc>
      </w:tr>
      <w:tr w:rsidR="001548AE" w:rsidRPr="00534A5A" w14:paraId="63C92DBB" w14:textId="77777777" w:rsidTr="00BD383C">
        <w:tc>
          <w:tcPr>
            <w:tcW w:w="3510" w:type="dxa"/>
          </w:tcPr>
          <w:p w14:paraId="5EDF4A85"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Date of birth:</w:t>
            </w:r>
          </w:p>
        </w:tc>
        <w:tc>
          <w:tcPr>
            <w:tcW w:w="6237" w:type="dxa"/>
          </w:tcPr>
          <w:p w14:paraId="373ABF49"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date]</w:t>
            </w:r>
          </w:p>
        </w:tc>
      </w:tr>
      <w:tr w:rsidR="001548AE" w:rsidRPr="00534A5A" w14:paraId="37DC8F69" w14:textId="77777777" w:rsidTr="00BD383C">
        <w:tc>
          <w:tcPr>
            <w:tcW w:w="3510" w:type="dxa"/>
          </w:tcPr>
          <w:p w14:paraId="37EC5373"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Nationality:</w:t>
            </w:r>
          </w:p>
        </w:tc>
        <w:tc>
          <w:tcPr>
            <w:tcW w:w="6237" w:type="dxa"/>
          </w:tcPr>
          <w:p w14:paraId="004A2791"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country or countries of citizenship]</w:t>
            </w:r>
          </w:p>
        </w:tc>
      </w:tr>
      <w:tr w:rsidR="001548AE" w:rsidRPr="00534A5A" w14:paraId="29AEDE2C" w14:textId="77777777" w:rsidTr="00BD383C">
        <w:tc>
          <w:tcPr>
            <w:tcW w:w="3510" w:type="dxa"/>
          </w:tcPr>
          <w:p w14:paraId="23768FA8" w14:textId="77777777" w:rsidR="001548AE" w:rsidRPr="00534A5A" w:rsidRDefault="001548AE" w:rsidP="00BD383C">
            <w:pPr>
              <w:pStyle w:val="ListParagraph"/>
              <w:suppressAutoHyphens/>
              <w:ind w:left="426"/>
              <w:rPr>
                <w:rFonts w:ascii="Arial" w:hAnsi="Arial" w:cs="Arial"/>
              </w:rPr>
            </w:pPr>
          </w:p>
        </w:tc>
        <w:tc>
          <w:tcPr>
            <w:tcW w:w="6237" w:type="dxa"/>
          </w:tcPr>
          <w:p w14:paraId="1671E019" w14:textId="77777777" w:rsidR="001548AE" w:rsidRPr="00534A5A" w:rsidRDefault="001548AE" w:rsidP="00BD383C">
            <w:pPr>
              <w:pStyle w:val="ListParagraph"/>
              <w:suppressAutoHyphens/>
              <w:ind w:left="426"/>
              <w:rPr>
                <w:rFonts w:ascii="Arial" w:hAnsi="Arial" w:cs="Arial"/>
                <w:i/>
              </w:rPr>
            </w:pPr>
          </w:p>
        </w:tc>
      </w:tr>
      <w:tr w:rsidR="001548AE" w:rsidRPr="00534A5A" w14:paraId="7200CE53" w14:textId="77777777" w:rsidTr="00BD383C">
        <w:tc>
          <w:tcPr>
            <w:tcW w:w="3510" w:type="dxa"/>
          </w:tcPr>
          <w:p w14:paraId="348E1594"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Physical address:</w:t>
            </w:r>
          </w:p>
          <w:p w14:paraId="49DE8F34"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Postal address</w:t>
            </w:r>
          </w:p>
          <w:p w14:paraId="7A289FD2"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Phone:</w:t>
            </w:r>
          </w:p>
          <w:p w14:paraId="038824A4"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E-mail:</w:t>
            </w:r>
          </w:p>
        </w:tc>
        <w:tc>
          <w:tcPr>
            <w:tcW w:w="6237" w:type="dxa"/>
          </w:tcPr>
          <w:p w14:paraId="18F26A0B"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physical address]</w:t>
            </w:r>
          </w:p>
          <w:p w14:paraId="26DADFE5" w14:textId="77777777" w:rsidR="001548AE" w:rsidRPr="00534A5A" w:rsidRDefault="001548AE" w:rsidP="00BD383C">
            <w:pPr>
              <w:pStyle w:val="ListParagraph"/>
              <w:suppressAutoHyphens/>
              <w:ind w:left="426"/>
              <w:rPr>
                <w:rFonts w:ascii="Arial" w:hAnsi="Arial" w:cs="Arial"/>
                <w:i/>
              </w:rPr>
            </w:pPr>
          </w:p>
          <w:p w14:paraId="35CC1B00"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Postal Address]</w:t>
            </w:r>
          </w:p>
          <w:p w14:paraId="72349B6D"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phone and mobile no.]</w:t>
            </w:r>
          </w:p>
          <w:p w14:paraId="673B88ED"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E-mail address(es)</w:t>
            </w:r>
          </w:p>
        </w:tc>
      </w:tr>
      <w:tr w:rsidR="001548AE" w:rsidRPr="00534A5A" w14:paraId="010D6FBE" w14:textId="77777777" w:rsidTr="00BD383C">
        <w:tc>
          <w:tcPr>
            <w:tcW w:w="3510" w:type="dxa"/>
          </w:tcPr>
          <w:p w14:paraId="23F84B60" w14:textId="77777777" w:rsidR="001548AE" w:rsidRPr="00534A5A" w:rsidRDefault="001548AE" w:rsidP="001548AE">
            <w:pPr>
              <w:pStyle w:val="ListParagraph"/>
              <w:numPr>
                <w:ilvl w:val="0"/>
                <w:numId w:val="14"/>
              </w:numPr>
              <w:tabs>
                <w:tab w:val="left" w:pos="426"/>
              </w:tabs>
              <w:spacing w:after="0" w:line="240" w:lineRule="auto"/>
              <w:ind w:left="460" w:hanging="425"/>
              <w:rPr>
                <w:rFonts w:ascii="Arial" w:hAnsi="Arial" w:cs="Arial"/>
              </w:rPr>
            </w:pPr>
            <w:r w:rsidRPr="00534A5A">
              <w:rPr>
                <w:rFonts w:ascii="Arial" w:hAnsi="Arial" w:cs="Arial"/>
              </w:rPr>
              <w:t>Education:</w:t>
            </w:r>
          </w:p>
        </w:tc>
        <w:tc>
          <w:tcPr>
            <w:tcW w:w="6237" w:type="dxa"/>
          </w:tcPr>
          <w:p w14:paraId="07707A38" w14:textId="77777777" w:rsidR="001548AE" w:rsidRPr="00534A5A" w:rsidRDefault="001548AE" w:rsidP="00BD383C">
            <w:pPr>
              <w:rPr>
                <w:rFonts w:ascii="Arial" w:hAnsi="Arial" w:cs="Arial"/>
              </w:rPr>
            </w:pPr>
          </w:p>
        </w:tc>
      </w:tr>
      <w:tr w:rsidR="001548AE" w:rsidRPr="00534A5A" w14:paraId="6ABF2842" w14:textId="77777777" w:rsidTr="00BD383C">
        <w:tc>
          <w:tcPr>
            <w:tcW w:w="3510" w:type="dxa"/>
          </w:tcPr>
          <w:p w14:paraId="7B8484BE" w14:textId="77777777" w:rsidR="001548AE" w:rsidRPr="00534A5A" w:rsidRDefault="001548AE" w:rsidP="00BD383C">
            <w:pPr>
              <w:tabs>
                <w:tab w:val="left" w:pos="426"/>
              </w:tabs>
              <w:ind w:left="425" w:hanging="425"/>
              <w:rPr>
                <w:rFonts w:ascii="Arial" w:hAnsi="Arial" w:cs="Arial"/>
              </w:rPr>
            </w:pPr>
          </w:p>
        </w:tc>
        <w:tc>
          <w:tcPr>
            <w:tcW w:w="6237" w:type="dxa"/>
          </w:tcPr>
          <w:p w14:paraId="25E55A1F" w14:textId="77777777" w:rsidR="001548AE" w:rsidRPr="00534A5A" w:rsidRDefault="001548AE" w:rsidP="00BD383C">
            <w:pPr>
              <w:rPr>
                <w:rFonts w:ascii="Arial" w:hAnsi="Arial" w:cs="Arial"/>
              </w:rPr>
            </w:pPr>
          </w:p>
        </w:tc>
      </w:tr>
      <w:tr w:rsidR="001548AE" w:rsidRPr="00534A5A" w14:paraId="45499562" w14:textId="77777777" w:rsidTr="00BD383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2785361" w14:textId="77777777" w:rsidR="001548AE" w:rsidRPr="00534A5A" w:rsidRDefault="001548AE" w:rsidP="00BD383C">
            <w:pPr>
              <w:suppressAutoHyphens/>
              <w:rPr>
                <w:rFonts w:ascii="Arial" w:hAnsi="Arial" w:cs="Arial"/>
              </w:rPr>
            </w:pPr>
            <w:r w:rsidRPr="00534A5A">
              <w:rPr>
                <w:rFonts w:ascii="Arial" w:hAnsi="Arial" w:cs="Arial"/>
              </w:rPr>
              <w:t>Institution:</w:t>
            </w:r>
          </w:p>
          <w:p w14:paraId="1D237D31" w14:textId="77777777" w:rsidR="001548AE" w:rsidRPr="00534A5A" w:rsidRDefault="001548AE" w:rsidP="00BD383C">
            <w:pPr>
              <w:suppressAutoHyphens/>
              <w:rPr>
                <w:rFonts w:ascii="Arial" w:hAnsi="Arial" w:cs="Arial"/>
              </w:rPr>
            </w:pPr>
            <w:r w:rsidRPr="00534A5A">
              <w:rPr>
                <w:rFonts w:ascii="Arial" w:hAnsi="Arial" w:cs="Arial"/>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586892E" w14:textId="77777777" w:rsidR="001548AE" w:rsidRPr="00534A5A" w:rsidRDefault="001548AE" w:rsidP="00BD383C">
            <w:pPr>
              <w:suppressAutoHyphens/>
              <w:rPr>
                <w:rFonts w:ascii="Arial" w:hAnsi="Arial" w:cs="Arial"/>
              </w:rPr>
            </w:pPr>
            <w:r w:rsidRPr="00534A5A">
              <w:rPr>
                <w:rFonts w:ascii="Arial" w:hAnsi="Arial" w:cs="Arial"/>
              </w:rPr>
              <w:t>Degree(s) or Diploma(s) obtained:</w:t>
            </w:r>
            <w:r w:rsidRPr="00534A5A">
              <w:rPr>
                <w:rFonts w:ascii="Arial" w:hAnsi="Arial" w:cs="Arial"/>
              </w:rPr>
              <w:fldChar w:fldCharType="begin"/>
            </w:r>
            <w:r w:rsidRPr="00534A5A">
              <w:rPr>
                <w:rFonts w:ascii="Arial" w:hAnsi="Arial" w:cs="Arial"/>
              </w:rPr>
              <w:instrText xml:space="preserve">  </w:instrText>
            </w:r>
            <w:r w:rsidRPr="00534A5A">
              <w:rPr>
                <w:rFonts w:ascii="Arial" w:hAnsi="Arial" w:cs="Arial"/>
              </w:rPr>
              <w:fldChar w:fldCharType="end"/>
            </w:r>
          </w:p>
        </w:tc>
      </w:tr>
      <w:tr w:rsidR="001548AE" w:rsidRPr="00534A5A" w14:paraId="27D2EF81" w14:textId="77777777" w:rsidTr="00BD383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32F4AB31" w14:textId="77777777" w:rsidR="001548AE" w:rsidRPr="00534A5A" w:rsidRDefault="001548AE" w:rsidP="00BD383C">
            <w:pPr>
              <w:rPr>
                <w:rFonts w:ascii="Arial" w:hAnsi="Arial" w:cs="Arial"/>
              </w:rPr>
            </w:pPr>
            <w:r w:rsidRPr="00534A5A">
              <w:rPr>
                <w:rFonts w:ascii="Arial" w:hAnsi="Arial" w:cs="Arial"/>
                <w:i/>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6F58416D" w14:textId="77777777" w:rsidR="001548AE" w:rsidRPr="00534A5A" w:rsidRDefault="001548AE" w:rsidP="00BD383C">
            <w:pPr>
              <w:rPr>
                <w:rFonts w:ascii="Arial" w:hAnsi="Arial" w:cs="Arial"/>
                <w:i/>
              </w:rPr>
            </w:pPr>
            <w:r w:rsidRPr="00534A5A">
              <w:rPr>
                <w:rFonts w:ascii="Arial" w:hAnsi="Arial" w:cs="Arial"/>
                <w:i/>
              </w:rPr>
              <w:t>[insert the name of the diploma and the specialty/major]</w:t>
            </w:r>
          </w:p>
        </w:tc>
      </w:tr>
      <w:tr w:rsidR="001548AE" w:rsidRPr="00534A5A" w14:paraId="031BC294" w14:textId="77777777" w:rsidTr="00BD383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623AF9E8" w14:textId="77777777" w:rsidR="001548AE" w:rsidRPr="00534A5A" w:rsidRDefault="001548AE" w:rsidP="00BD383C">
            <w:pPr>
              <w:rPr>
                <w:rFonts w:ascii="Arial" w:hAnsi="Arial" w:cs="Arial"/>
              </w:rPr>
            </w:pPr>
            <w:r w:rsidRPr="00534A5A">
              <w:rPr>
                <w:rFonts w:ascii="Arial" w:hAnsi="Arial" w:cs="Arial"/>
                <w:i/>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B923584" w14:textId="77777777" w:rsidR="001548AE" w:rsidRPr="00534A5A" w:rsidRDefault="001548AE" w:rsidP="00BD383C">
            <w:pPr>
              <w:rPr>
                <w:rFonts w:ascii="Arial" w:hAnsi="Arial" w:cs="Arial"/>
                <w:i/>
              </w:rPr>
            </w:pPr>
            <w:r w:rsidRPr="00534A5A">
              <w:rPr>
                <w:rFonts w:ascii="Arial" w:hAnsi="Arial" w:cs="Arial"/>
                <w:i/>
              </w:rPr>
              <w:t>[insert the name of the diploma and the specialty/major]</w:t>
            </w:r>
          </w:p>
        </w:tc>
      </w:tr>
    </w:tbl>
    <w:p w14:paraId="5B044F07" w14:textId="77777777" w:rsidR="001548AE" w:rsidRPr="00534A5A" w:rsidRDefault="001548AE" w:rsidP="001548AE">
      <w:pPr>
        <w:tabs>
          <w:tab w:val="left" w:pos="850"/>
          <w:tab w:val="left" w:pos="4252"/>
          <w:tab w:val="center" w:pos="6518"/>
          <w:tab w:val="center" w:pos="8220"/>
        </w:tabs>
        <w:suppressAutoHyphens/>
        <w:rPr>
          <w:rFonts w:ascii="Arial" w:hAnsi="Arial" w:cs="Arial"/>
        </w:rPr>
      </w:pPr>
    </w:p>
    <w:p w14:paraId="4F58A047" w14:textId="77777777" w:rsidR="001548AE" w:rsidRPr="00534A5A" w:rsidRDefault="001548AE" w:rsidP="001548AE">
      <w:pPr>
        <w:tabs>
          <w:tab w:val="left" w:pos="426"/>
        </w:tabs>
        <w:suppressAutoHyphens/>
        <w:rPr>
          <w:rFonts w:ascii="Arial" w:hAnsi="Arial" w:cs="Arial"/>
        </w:rPr>
      </w:pPr>
      <w:r w:rsidRPr="00534A5A">
        <w:rPr>
          <w:rFonts w:ascii="Arial" w:hAnsi="Arial" w:cs="Arial"/>
        </w:rPr>
        <w:t>10.</w:t>
      </w:r>
      <w:r w:rsidRPr="00534A5A">
        <w:rPr>
          <w:rFonts w:ascii="Arial" w:hAnsi="Arial" w:cs="Arial"/>
        </w:rPr>
        <w:tab/>
        <w:t>Language skills: (Indicate competence on a scale of 1 to 5) (1 – excellent; 5 – basic)</w:t>
      </w:r>
    </w:p>
    <w:p w14:paraId="1609A162" w14:textId="77777777" w:rsidR="001548AE" w:rsidRPr="00534A5A" w:rsidRDefault="001548AE" w:rsidP="001548AE">
      <w:pPr>
        <w:tabs>
          <w:tab w:val="left" w:pos="850"/>
          <w:tab w:val="left" w:pos="4252"/>
          <w:tab w:val="center" w:pos="6518"/>
          <w:tab w:val="center" w:pos="8220"/>
        </w:tabs>
        <w:suppressAutoHyphens/>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1548AE" w:rsidRPr="00534A5A" w14:paraId="3E1AED61" w14:textId="77777777" w:rsidTr="00BD383C">
        <w:tc>
          <w:tcPr>
            <w:tcW w:w="3935" w:type="dxa"/>
            <w:shd w:val="clear" w:color="auto" w:fill="E6E6E6"/>
          </w:tcPr>
          <w:p w14:paraId="0A80DB10" w14:textId="77777777" w:rsidR="001548AE" w:rsidRPr="00534A5A" w:rsidRDefault="001548AE" w:rsidP="00BD383C">
            <w:pPr>
              <w:pStyle w:val="underline"/>
              <w:spacing w:before="0" w:after="0"/>
              <w:jc w:val="center"/>
              <w:rPr>
                <w:rFonts w:cs="Arial"/>
                <w:sz w:val="22"/>
                <w:szCs w:val="22"/>
              </w:rPr>
            </w:pPr>
            <w:r w:rsidRPr="00534A5A">
              <w:rPr>
                <w:rFonts w:cs="Arial"/>
                <w:sz w:val="22"/>
                <w:szCs w:val="22"/>
                <w:u w:val="none"/>
              </w:rPr>
              <w:t>Language</w:t>
            </w:r>
          </w:p>
        </w:tc>
        <w:tc>
          <w:tcPr>
            <w:tcW w:w="1984" w:type="dxa"/>
            <w:shd w:val="clear" w:color="auto" w:fill="E6E6E6"/>
          </w:tcPr>
          <w:p w14:paraId="0C60999B" w14:textId="77777777" w:rsidR="001548AE" w:rsidRPr="00534A5A" w:rsidRDefault="001548AE" w:rsidP="00BD383C">
            <w:pPr>
              <w:pStyle w:val="underline"/>
              <w:spacing w:before="0" w:after="0"/>
              <w:jc w:val="center"/>
              <w:rPr>
                <w:rFonts w:cs="Arial"/>
                <w:sz w:val="22"/>
                <w:szCs w:val="22"/>
                <w:u w:val="none"/>
              </w:rPr>
            </w:pPr>
            <w:r w:rsidRPr="00534A5A">
              <w:rPr>
                <w:rFonts w:cs="Arial"/>
                <w:sz w:val="22"/>
                <w:szCs w:val="22"/>
                <w:u w:val="none"/>
              </w:rPr>
              <w:t>Reading</w:t>
            </w:r>
          </w:p>
        </w:tc>
        <w:tc>
          <w:tcPr>
            <w:tcW w:w="1984" w:type="dxa"/>
            <w:shd w:val="clear" w:color="auto" w:fill="E6E6E6"/>
          </w:tcPr>
          <w:p w14:paraId="70F189E6" w14:textId="77777777" w:rsidR="001548AE" w:rsidRPr="00534A5A" w:rsidRDefault="001548AE" w:rsidP="00BD383C">
            <w:pPr>
              <w:pStyle w:val="underline"/>
              <w:spacing w:before="0" w:after="0"/>
              <w:jc w:val="center"/>
              <w:rPr>
                <w:rFonts w:cs="Arial"/>
                <w:sz w:val="22"/>
                <w:szCs w:val="22"/>
                <w:u w:val="none"/>
              </w:rPr>
            </w:pPr>
            <w:r w:rsidRPr="00534A5A">
              <w:rPr>
                <w:rFonts w:cs="Arial"/>
                <w:sz w:val="22"/>
                <w:szCs w:val="22"/>
                <w:u w:val="none"/>
              </w:rPr>
              <w:t>Speaking</w:t>
            </w:r>
          </w:p>
        </w:tc>
        <w:tc>
          <w:tcPr>
            <w:tcW w:w="1843" w:type="dxa"/>
            <w:shd w:val="clear" w:color="auto" w:fill="E6E6E6"/>
          </w:tcPr>
          <w:p w14:paraId="7D443E67" w14:textId="77777777" w:rsidR="001548AE" w:rsidRPr="00534A5A" w:rsidRDefault="001548AE" w:rsidP="00BD383C">
            <w:pPr>
              <w:pStyle w:val="underline"/>
              <w:spacing w:before="0" w:after="0"/>
              <w:jc w:val="center"/>
              <w:rPr>
                <w:rFonts w:cs="Arial"/>
                <w:sz w:val="22"/>
                <w:szCs w:val="22"/>
                <w:u w:val="none"/>
              </w:rPr>
            </w:pPr>
            <w:r w:rsidRPr="00534A5A">
              <w:rPr>
                <w:rFonts w:cs="Arial"/>
                <w:sz w:val="22"/>
                <w:szCs w:val="22"/>
                <w:u w:val="none"/>
              </w:rPr>
              <w:t>Writing</w:t>
            </w:r>
          </w:p>
        </w:tc>
      </w:tr>
      <w:tr w:rsidR="001548AE" w:rsidRPr="00534A5A" w14:paraId="647714BC" w14:textId="77777777" w:rsidTr="00BD383C">
        <w:tc>
          <w:tcPr>
            <w:tcW w:w="3935" w:type="dxa"/>
          </w:tcPr>
          <w:p w14:paraId="2A1174BC" w14:textId="77777777" w:rsidR="001548AE" w:rsidRPr="00534A5A" w:rsidRDefault="001548AE" w:rsidP="00BD383C">
            <w:pPr>
              <w:rPr>
                <w:rFonts w:ascii="Arial" w:hAnsi="Arial" w:cs="Arial"/>
                <w:i/>
              </w:rPr>
            </w:pPr>
            <w:r w:rsidRPr="00534A5A">
              <w:rPr>
                <w:rFonts w:ascii="Arial" w:hAnsi="Arial" w:cs="Arial"/>
                <w:i/>
              </w:rPr>
              <w:t>[insert the language]</w:t>
            </w:r>
          </w:p>
        </w:tc>
        <w:tc>
          <w:tcPr>
            <w:tcW w:w="1984" w:type="dxa"/>
          </w:tcPr>
          <w:p w14:paraId="7AB8299C" w14:textId="77777777" w:rsidR="001548AE" w:rsidRPr="00534A5A" w:rsidRDefault="001548AE" w:rsidP="00BD383C">
            <w:pPr>
              <w:jc w:val="center"/>
              <w:rPr>
                <w:rFonts w:ascii="Arial" w:hAnsi="Arial" w:cs="Arial"/>
                <w:i/>
              </w:rPr>
            </w:pPr>
            <w:r w:rsidRPr="00534A5A">
              <w:rPr>
                <w:rFonts w:ascii="Arial" w:hAnsi="Arial" w:cs="Arial"/>
                <w:i/>
              </w:rPr>
              <w:t>[insert the no.]</w:t>
            </w:r>
          </w:p>
        </w:tc>
        <w:tc>
          <w:tcPr>
            <w:tcW w:w="1984" w:type="dxa"/>
          </w:tcPr>
          <w:p w14:paraId="0621334C" w14:textId="77777777" w:rsidR="001548AE" w:rsidRPr="00534A5A" w:rsidRDefault="001548AE" w:rsidP="00BD383C">
            <w:pPr>
              <w:jc w:val="center"/>
              <w:rPr>
                <w:rFonts w:ascii="Arial" w:hAnsi="Arial" w:cs="Arial"/>
                <w:i/>
              </w:rPr>
            </w:pPr>
            <w:r w:rsidRPr="00534A5A">
              <w:rPr>
                <w:rFonts w:ascii="Arial" w:hAnsi="Arial" w:cs="Arial"/>
                <w:i/>
              </w:rPr>
              <w:t>[insert the no.]</w:t>
            </w:r>
          </w:p>
        </w:tc>
        <w:tc>
          <w:tcPr>
            <w:tcW w:w="1843" w:type="dxa"/>
          </w:tcPr>
          <w:p w14:paraId="42B99432" w14:textId="77777777" w:rsidR="001548AE" w:rsidRPr="00534A5A" w:rsidRDefault="001548AE" w:rsidP="00BD383C">
            <w:pPr>
              <w:jc w:val="center"/>
              <w:rPr>
                <w:rFonts w:ascii="Arial" w:hAnsi="Arial" w:cs="Arial"/>
                <w:i/>
              </w:rPr>
            </w:pPr>
            <w:r w:rsidRPr="00534A5A">
              <w:rPr>
                <w:rFonts w:ascii="Arial" w:hAnsi="Arial" w:cs="Arial"/>
                <w:i/>
              </w:rPr>
              <w:t>[insert the no.]</w:t>
            </w:r>
          </w:p>
        </w:tc>
      </w:tr>
      <w:tr w:rsidR="001548AE" w:rsidRPr="00534A5A" w14:paraId="33204402" w14:textId="77777777" w:rsidTr="00BD383C">
        <w:tc>
          <w:tcPr>
            <w:tcW w:w="3935" w:type="dxa"/>
          </w:tcPr>
          <w:p w14:paraId="47635094" w14:textId="77777777" w:rsidR="001548AE" w:rsidRPr="00534A5A" w:rsidRDefault="001548AE" w:rsidP="00BD383C">
            <w:pPr>
              <w:rPr>
                <w:rFonts w:ascii="Arial" w:hAnsi="Arial" w:cs="Arial"/>
                <w:i/>
              </w:rPr>
            </w:pPr>
            <w:r w:rsidRPr="00534A5A">
              <w:rPr>
                <w:rFonts w:ascii="Arial" w:hAnsi="Arial" w:cs="Arial"/>
                <w:i/>
              </w:rPr>
              <w:t>[insert the no.]</w:t>
            </w:r>
          </w:p>
        </w:tc>
        <w:tc>
          <w:tcPr>
            <w:tcW w:w="1984" w:type="dxa"/>
          </w:tcPr>
          <w:p w14:paraId="48172744" w14:textId="77777777" w:rsidR="001548AE" w:rsidRPr="00534A5A" w:rsidRDefault="001548AE" w:rsidP="00BD383C">
            <w:pPr>
              <w:rPr>
                <w:rFonts w:ascii="Arial" w:hAnsi="Arial" w:cs="Arial"/>
                <w:i/>
              </w:rPr>
            </w:pPr>
            <w:r w:rsidRPr="00534A5A">
              <w:rPr>
                <w:rFonts w:ascii="Arial" w:hAnsi="Arial" w:cs="Arial"/>
                <w:i/>
              </w:rPr>
              <w:t>[insert the no.]</w:t>
            </w:r>
          </w:p>
        </w:tc>
        <w:tc>
          <w:tcPr>
            <w:tcW w:w="1984" w:type="dxa"/>
          </w:tcPr>
          <w:p w14:paraId="3B4A2BF4" w14:textId="77777777" w:rsidR="001548AE" w:rsidRPr="00534A5A" w:rsidRDefault="001548AE" w:rsidP="00BD383C">
            <w:pPr>
              <w:rPr>
                <w:rFonts w:ascii="Arial" w:hAnsi="Arial" w:cs="Arial"/>
                <w:i/>
              </w:rPr>
            </w:pPr>
            <w:r w:rsidRPr="00534A5A">
              <w:rPr>
                <w:rFonts w:ascii="Arial" w:hAnsi="Arial" w:cs="Arial"/>
                <w:i/>
              </w:rPr>
              <w:t>[insert the no.]</w:t>
            </w:r>
          </w:p>
        </w:tc>
        <w:tc>
          <w:tcPr>
            <w:tcW w:w="1843" w:type="dxa"/>
          </w:tcPr>
          <w:p w14:paraId="2784F7B9" w14:textId="77777777" w:rsidR="001548AE" w:rsidRPr="00534A5A" w:rsidRDefault="001548AE" w:rsidP="00BD383C">
            <w:pPr>
              <w:rPr>
                <w:rFonts w:ascii="Arial" w:hAnsi="Arial" w:cs="Arial"/>
                <w:i/>
              </w:rPr>
            </w:pPr>
            <w:r w:rsidRPr="00534A5A">
              <w:rPr>
                <w:rFonts w:ascii="Arial" w:hAnsi="Arial" w:cs="Arial"/>
                <w:i/>
              </w:rPr>
              <w:t>[insert the no.]</w:t>
            </w:r>
          </w:p>
        </w:tc>
      </w:tr>
    </w:tbl>
    <w:p w14:paraId="77DDC55C" w14:textId="77777777" w:rsidR="001548AE" w:rsidRPr="00534A5A" w:rsidRDefault="001548AE" w:rsidP="001548AE">
      <w:pPr>
        <w:tabs>
          <w:tab w:val="left" w:pos="850"/>
          <w:tab w:val="left" w:pos="4252"/>
          <w:tab w:val="center" w:pos="6518"/>
          <w:tab w:val="center" w:pos="8220"/>
        </w:tabs>
        <w:suppressAutoHyphens/>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1548AE" w:rsidRPr="00534A5A" w14:paraId="4C6CFEEB" w14:textId="77777777" w:rsidTr="00BD383C">
        <w:tc>
          <w:tcPr>
            <w:tcW w:w="4077" w:type="dxa"/>
          </w:tcPr>
          <w:p w14:paraId="11E942F3"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11.</w:t>
            </w:r>
            <w:r w:rsidRPr="00534A5A">
              <w:rPr>
                <w:rFonts w:ascii="Arial" w:hAnsi="Arial" w:cs="Arial"/>
              </w:rPr>
              <w:tab/>
              <w:t xml:space="preserve">Membership of professional bodies: </w:t>
            </w:r>
          </w:p>
        </w:tc>
        <w:tc>
          <w:tcPr>
            <w:tcW w:w="5670" w:type="dxa"/>
          </w:tcPr>
          <w:p w14:paraId="3CBA26BD"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[indicate the name of the professional body]</w:t>
            </w:r>
          </w:p>
        </w:tc>
      </w:tr>
      <w:tr w:rsidR="001548AE" w:rsidRPr="00534A5A" w14:paraId="32189C11" w14:textId="77777777" w:rsidTr="00BD383C">
        <w:tc>
          <w:tcPr>
            <w:tcW w:w="4077" w:type="dxa"/>
          </w:tcPr>
          <w:p w14:paraId="0C7C6A8C"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lastRenderedPageBreak/>
              <w:t>12.</w:t>
            </w:r>
            <w:r w:rsidRPr="00534A5A">
              <w:rPr>
                <w:rFonts w:ascii="Arial" w:hAnsi="Arial" w:cs="Arial"/>
              </w:rPr>
              <w:tab/>
              <w:t>Other skills:</w:t>
            </w:r>
          </w:p>
        </w:tc>
        <w:tc>
          <w:tcPr>
            <w:tcW w:w="5670" w:type="dxa"/>
          </w:tcPr>
          <w:p w14:paraId="1C1022ED"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[insert the skills]</w:t>
            </w:r>
          </w:p>
        </w:tc>
      </w:tr>
      <w:tr w:rsidR="001548AE" w:rsidRPr="00534A5A" w14:paraId="3047C7EF" w14:textId="77777777" w:rsidTr="00BD383C">
        <w:tc>
          <w:tcPr>
            <w:tcW w:w="4077" w:type="dxa"/>
          </w:tcPr>
          <w:p w14:paraId="7527F3F7"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13.</w:t>
            </w:r>
            <w:r w:rsidRPr="00534A5A">
              <w:rPr>
                <w:rFonts w:ascii="Arial" w:hAnsi="Arial" w:cs="Arial"/>
              </w:rPr>
              <w:tab/>
              <w:t>Present position:</w:t>
            </w:r>
          </w:p>
        </w:tc>
        <w:tc>
          <w:tcPr>
            <w:tcW w:w="5670" w:type="dxa"/>
          </w:tcPr>
          <w:p w14:paraId="18C748FD"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[insert the name]</w:t>
            </w:r>
          </w:p>
        </w:tc>
      </w:tr>
      <w:tr w:rsidR="001548AE" w:rsidRPr="00534A5A" w14:paraId="1E85156E" w14:textId="77777777" w:rsidTr="00BD383C">
        <w:tc>
          <w:tcPr>
            <w:tcW w:w="4077" w:type="dxa"/>
          </w:tcPr>
          <w:p w14:paraId="4CCDF43D"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14.</w:t>
            </w:r>
            <w:r w:rsidRPr="00534A5A">
              <w:rPr>
                <w:rFonts w:ascii="Arial" w:hAnsi="Arial" w:cs="Arial"/>
              </w:rPr>
              <w:tab/>
              <w:t>Years of experience:</w:t>
            </w:r>
          </w:p>
        </w:tc>
        <w:tc>
          <w:tcPr>
            <w:tcW w:w="5670" w:type="dxa"/>
          </w:tcPr>
          <w:p w14:paraId="141FAEE4"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[insert the no]</w:t>
            </w:r>
          </w:p>
        </w:tc>
      </w:tr>
      <w:tr w:rsidR="001548AE" w:rsidRPr="00534A5A" w14:paraId="7C664429" w14:textId="77777777" w:rsidTr="00BD383C">
        <w:tc>
          <w:tcPr>
            <w:tcW w:w="9747" w:type="dxa"/>
            <w:gridSpan w:val="2"/>
          </w:tcPr>
          <w:p w14:paraId="7293E411"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15.</w:t>
            </w:r>
            <w:r w:rsidRPr="00534A5A">
              <w:rPr>
                <w:rFonts w:ascii="Arial" w:hAnsi="Arial" w:cs="Arial"/>
              </w:rPr>
              <w:tab/>
              <w:t>Key qualifications: (Relevant to the assignment)</w:t>
            </w:r>
          </w:p>
          <w:p w14:paraId="2EA1487A" w14:textId="77777777" w:rsidR="001548AE" w:rsidRPr="00534A5A" w:rsidRDefault="001548AE" w:rsidP="00BD383C">
            <w:pPr>
              <w:ind w:left="360"/>
              <w:rPr>
                <w:rFonts w:ascii="Arial" w:hAnsi="Arial" w:cs="Arial"/>
                <w:i/>
              </w:rPr>
            </w:pPr>
            <w:r w:rsidRPr="00534A5A">
              <w:rPr>
                <w:rFonts w:ascii="Arial" w:hAnsi="Arial" w:cs="Arial"/>
                <w:i/>
              </w:rPr>
              <w:t>[insert the key qualifications]</w:t>
            </w:r>
            <w:r w:rsidRPr="00534A5A">
              <w:rPr>
                <w:rFonts w:ascii="Arial" w:hAnsi="Arial" w:cs="Arial"/>
                <w:i/>
              </w:rPr>
              <w:fldChar w:fldCharType="begin"/>
            </w:r>
            <w:r w:rsidRPr="00534A5A">
              <w:rPr>
                <w:rFonts w:ascii="Arial" w:hAnsi="Arial" w:cs="Arial"/>
                <w:i/>
              </w:rPr>
              <w:instrText xml:space="preserve">  </w:instrText>
            </w:r>
            <w:r w:rsidRPr="00534A5A">
              <w:rPr>
                <w:rFonts w:ascii="Arial" w:hAnsi="Arial" w:cs="Arial"/>
                <w:i/>
              </w:rPr>
              <w:fldChar w:fldCharType="end"/>
            </w:r>
          </w:p>
        </w:tc>
      </w:tr>
    </w:tbl>
    <w:p w14:paraId="7A51E2E9" w14:textId="77777777" w:rsidR="001548AE" w:rsidRPr="00534A5A" w:rsidRDefault="001548AE" w:rsidP="001548AE">
      <w:pPr>
        <w:tabs>
          <w:tab w:val="left" w:pos="426"/>
        </w:tabs>
        <w:ind w:left="426" w:hanging="426"/>
        <w:rPr>
          <w:rFonts w:ascii="Arial" w:hAnsi="Arial" w:cs="Arial"/>
        </w:rPr>
      </w:pPr>
      <w:r w:rsidRPr="00534A5A">
        <w:rPr>
          <w:rFonts w:ascii="Arial" w:hAnsi="Arial" w:cs="Arial"/>
        </w:rPr>
        <w:t>16.</w:t>
      </w:r>
      <w:r w:rsidRPr="00534A5A">
        <w:rPr>
          <w:rFonts w:ascii="Arial" w:hAnsi="Arial" w:cs="Arial"/>
        </w:rPr>
        <w:tab/>
        <w:t>Specific experience in the region:</w:t>
      </w:r>
    </w:p>
    <w:p w14:paraId="327AF4F7" w14:textId="77777777" w:rsidR="001548AE" w:rsidRPr="00534A5A" w:rsidRDefault="001548AE" w:rsidP="001548AE">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1548AE" w:rsidRPr="00534A5A" w14:paraId="4C4CDABE" w14:textId="77777777" w:rsidTr="00BD383C">
        <w:trPr>
          <w:jc w:val="center"/>
        </w:trPr>
        <w:tc>
          <w:tcPr>
            <w:tcW w:w="2857" w:type="dxa"/>
            <w:tcBorders>
              <w:top w:val="double" w:sz="6" w:space="0" w:color="auto"/>
              <w:left w:val="double" w:sz="6" w:space="0" w:color="auto"/>
              <w:bottom w:val="double" w:sz="6" w:space="0" w:color="auto"/>
            </w:tcBorders>
            <w:shd w:val="pct5" w:color="auto" w:fill="FFFFFF"/>
          </w:tcPr>
          <w:p w14:paraId="321465FF"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399BF4D"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szCs w:val="22"/>
              </w:rPr>
              <w:t>Date from - Date to</w:t>
            </w:r>
          </w:p>
        </w:tc>
      </w:tr>
      <w:tr w:rsidR="001548AE" w:rsidRPr="00534A5A" w14:paraId="59BAF399" w14:textId="77777777" w:rsidTr="00BD383C">
        <w:trPr>
          <w:jc w:val="center"/>
        </w:trPr>
        <w:tc>
          <w:tcPr>
            <w:tcW w:w="2857" w:type="dxa"/>
            <w:tcBorders>
              <w:left w:val="double" w:sz="6" w:space="0" w:color="auto"/>
              <w:bottom w:val="single" w:sz="4" w:space="0" w:color="auto"/>
            </w:tcBorders>
          </w:tcPr>
          <w:p w14:paraId="3B7088D6" w14:textId="77777777" w:rsidR="001548AE" w:rsidRPr="00534A5A" w:rsidRDefault="001548AE" w:rsidP="00BD383C">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673E3D1A"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r w:rsidR="001548AE" w:rsidRPr="00534A5A" w14:paraId="6E7B1BA4" w14:textId="77777777" w:rsidTr="00BD383C">
        <w:trPr>
          <w:jc w:val="center"/>
        </w:trPr>
        <w:tc>
          <w:tcPr>
            <w:tcW w:w="2857" w:type="dxa"/>
            <w:tcBorders>
              <w:left w:val="double" w:sz="6" w:space="0" w:color="auto"/>
              <w:bottom w:val="single" w:sz="4" w:space="0" w:color="auto"/>
            </w:tcBorders>
          </w:tcPr>
          <w:p w14:paraId="742016A9" w14:textId="77777777" w:rsidR="001548AE" w:rsidRPr="00534A5A" w:rsidRDefault="001548AE" w:rsidP="00BD383C">
            <w:pPr>
              <w:pStyle w:val="normaltableau"/>
              <w:spacing w:before="0" w:after="0"/>
              <w:jc w:val="center"/>
              <w:rPr>
                <w:rFonts w:ascii="Arial" w:hAnsi="Arial" w:cs="Arial"/>
                <w:i/>
                <w:szCs w:val="22"/>
              </w:rPr>
            </w:pPr>
            <w:r w:rsidRPr="00534A5A">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0E1248AF" w14:textId="77777777" w:rsidR="001548AE" w:rsidRPr="00534A5A" w:rsidRDefault="001548AE" w:rsidP="00BD383C">
            <w:pPr>
              <w:pStyle w:val="normaltableau"/>
              <w:spacing w:before="0" w:after="0"/>
              <w:ind w:left="426"/>
              <w:jc w:val="center"/>
              <w:rPr>
                <w:rFonts w:ascii="Arial" w:hAnsi="Arial" w:cs="Arial"/>
                <w:i/>
                <w:szCs w:val="22"/>
              </w:rPr>
            </w:pPr>
            <w:r w:rsidRPr="00534A5A">
              <w:rPr>
                <w:rFonts w:ascii="Arial" w:hAnsi="Arial" w:cs="Arial"/>
                <w:i/>
                <w:szCs w:val="22"/>
              </w:rPr>
              <w:t>......................</w:t>
            </w:r>
          </w:p>
        </w:tc>
      </w:tr>
      <w:tr w:rsidR="001548AE" w:rsidRPr="00534A5A" w14:paraId="3EFF1E70" w14:textId="77777777" w:rsidTr="00BD383C">
        <w:trPr>
          <w:jc w:val="center"/>
        </w:trPr>
        <w:tc>
          <w:tcPr>
            <w:tcW w:w="2857" w:type="dxa"/>
            <w:tcBorders>
              <w:top w:val="single" w:sz="6" w:space="0" w:color="auto"/>
              <w:left w:val="double" w:sz="6" w:space="0" w:color="auto"/>
              <w:bottom w:val="double" w:sz="6" w:space="0" w:color="auto"/>
            </w:tcBorders>
          </w:tcPr>
          <w:p w14:paraId="03E05A05" w14:textId="77777777" w:rsidR="001548AE" w:rsidRPr="00534A5A" w:rsidRDefault="001548AE" w:rsidP="00BD383C">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50EA139C"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bl>
    <w:p w14:paraId="5C3F9590" w14:textId="77777777" w:rsidR="001548AE" w:rsidRPr="00534A5A" w:rsidRDefault="001548AE" w:rsidP="001548AE">
      <w:pPr>
        <w:tabs>
          <w:tab w:val="left" w:pos="426"/>
          <w:tab w:val="center" w:pos="6518"/>
          <w:tab w:val="center" w:pos="8220"/>
        </w:tabs>
        <w:suppressAutoHyphens/>
        <w:rPr>
          <w:rFonts w:ascii="Arial" w:hAnsi="Arial" w:cs="Arial"/>
        </w:rPr>
        <w:sectPr w:rsidR="001548AE" w:rsidRPr="00534A5A" w:rsidSect="00C572E2">
          <w:headerReference w:type="even" r:id="rId13"/>
          <w:footerReference w:type="even" r:id="rId14"/>
          <w:footerReference w:type="default" r:id="rId15"/>
          <w:footerReference w:type="first" r:id="rId16"/>
          <w:footnotePr>
            <w:numRestart w:val="eachPage"/>
          </w:footnotePr>
          <w:pgSz w:w="11907" w:h="16840" w:code="9"/>
          <w:pgMar w:top="851" w:right="851" w:bottom="567" w:left="1418" w:header="851" w:footer="567" w:gutter="0"/>
          <w:cols w:space="720"/>
          <w:noEndnote/>
          <w:docGrid w:linePitch="326"/>
        </w:sectPr>
      </w:pPr>
      <w:r w:rsidRPr="00534A5A">
        <w:rPr>
          <w:rFonts w:ascii="Arial" w:hAnsi="Arial" w:cs="Arial"/>
        </w:rPr>
        <w:fldChar w:fldCharType="begin"/>
      </w:r>
      <w:r w:rsidRPr="00534A5A">
        <w:rPr>
          <w:rFonts w:ascii="Arial" w:hAnsi="Arial" w:cs="Arial"/>
        </w:rPr>
        <w:instrText xml:space="preserve">  </w:instrText>
      </w:r>
      <w:r w:rsidRPr="00534A5A">
        <w:rPr>
          <w:rFonts w:ascii="Arial" w:hAnsi="Arial" w:cs="Arial"/>
        </w:rPr>
        <w:fldChar w:fldCharType="end"/>
      </w:r>
    </w:p>
    <w:p w14:paraId="0E599E37" w14:textId="77777777" w:rsidR="001548AE" w:rsidRPr="00534A5A" w:rsidRDefault="001548AE" w:rsidP="001548AE">
      <w:pPr>
        <w:tabs>
          <w:tab w:val="left" w:pos="426"/>
          <w:tab w:val="center" w:pos="6518"/>
          <w:tab w:val="center" w:pos="8220"/>
        </w:tabs>
        <w:suppressAutoHyphens/>
        <w:rPr>
          <w:rFonts w:ascii="Arial" w:hAnsi="Arial" w:cs="Arial"/>
        </w:rPr>
      </w:pPr>
      <w:r w:rsidRPr="00534A5A">
        <w:rPr>
          <w:rFonts w:ascii="Arial" w:hAnsi="Arial" w:cs="Arial"/>
        </w:rPr>
        <w:lastRenderedPageBreak/>
        <w:t>17. Professional experience:</w:t>
      </w:r>
    </w:p>
    <w:p w14:paraId="1F1762D9" w14:textId="77777777" w:rsidR="001548AE" w:rsidRPr="00534A5A" w:rsidRDefault="001548AE" w:rsidP="001548AE">
      <w:pPr>
        <w:tabs>
          <w:tab w:val="left" w:pos="426"/>
          <w:tab w:val="center" w:pos="6518"/>
          <w:tab w:val="center" w:pos="8220"/>
        </w:tabs>
        <w:suppressAutoHyphens/>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1548AE" w:rsidRPr="00534A5A" w14:paraId="6C44BA4C" w14:textId="77777777" w:rsidTr="00BD383C">
        <w:trPr>
          <w:trHeight w:val="483"/>
          <w:tblHeader/>
        </w:trPr>
        <w:tc>
          <w:tcPr>
            <w:tcW w:w="1242" w:type="dxa"/>
            <w:tcBorders>
              <w:bottom w:val="single" w:sz="6" w:space="0" w:color="auto"/>
            </w:tcBorders>
            <w:shd w:val="clear" w:color="auto" w:fill="E6E6E6"/>
            <w:vAlign w:val="center"/>
          </w:tcPr>
          <w:p w14:paraId="5F37E184" w14:textId="77777777" w:rsidR="001548AE" w:rsidRPr="00534A5A" w:rsidRDefault="001548AE" w:rsidP="00BD383C">
            <w:pPr>
              <w:tabs>
                <w:tab w:val="center" w:pos="6518"/>
                <w:tab w:val="center" w:pos="8220"/>
              </w:tabs>
              <w:suppressAutoHyphens/>
              <w:rPr>
                <w:rFonts w:ascii="Arial" w:hAnsi="Arial" w:cs="Arial"/>
              </w:rPr>
            </w:pPr>
            <w:r w:rsidRPr="00534A5A">
              <w:rPr>
                <w:rFonts w:ascii="Arial" w:hAnsi="Arial" w:cs="Arial"/>
              </w:rPr>
              <w:t>Date from – Date to</w:t>
            </w:r>
          </w:p>
        </w:tc>
        <w:tc>
          <w:tcPr>
            <w:tcW w:w="1296" w:type="dxa"/>
            <w:tcBorders>
              <w:bottom w:val="single" w:sz="6" w:space="0" w:color="auto"/>
            </w:tcBorders>
            <w:shd w:val="clear" w:color="auto" w:fill="E6E6E6"/>
            <w:vAlign w:val="center"/>
          </w:tcPr>
          <w:p w14:paraId="7DD3781D" w14:textId="77777777" w:rsidR="001548AE" w:rsidRPr="00534A5A" w:rsidRDefault="001548AE" w:rsidP="00BD383C">
            <w:pPr>
              <w:tabs>
                <w:tab w:val="center" w:pos="6518"/>
                <w:tab w:val="center" w:pos="8220"/>
              </w:tabs>
              <w:suppressAutoHyphens/>
              <w:jc w:val="center"/>
              <w:rPr>
                <w:rFonts w:ascii="Arial" w:hAnsi="Arial" w:cs="Arial"/>
              </w:rPr>
            </w:pPr>
            <w:r w:rsidRPr="00534A5A">
              <w:rPr>
                <w:rFonts w:ascii="Arial" w:hAnsi="Arial" w:cs="Arial"/>
              </w:rPr>
              <w:t>Location of the assignment</w:t>
            </w:r>
          </w:p>
        </w:tc>
        <w:tc>
          <w:tcPr>
            <w:tcW w:w="2106" w:type="dxa"/>
            <w:tcBorders>
              <w:bottom w:val="single" w:sz="6" w:space="0" w:color="auto"/>
            </w:tcBorders>
            <w:shd w:val="clear" w:color="auto" w:fill="E6E6E6"/>
            <w:vAlign w:val="center"/>
          </w:tcPr>
          <w:p w14:paraId="34B3F7B5" w14:textId="77777777" w:rsidR="001548AE" w:rsidRPr="00534A5A" w:rsidRDefault="001548AE" w:rsidP="00BD383C">
            <w:pPr>
              <w:tabs>
                <w:tab w:val="left" w:pos="426"/>
                <w:tab w:val="center" w:pos="6518"/>
                <w:tab w:val="center" w:pos="8220"/>
              </w:tabs>
              <w:suppressAutoHyphens/>
              <w:jc w:val="center"/>
              <w:rPr>
                <w:rFonts w:ascii="Arial" w:hAnsi="Arial" w:cs="Arial"/>
              </w:rPr>
            </w:pPr>
            <w:r w:rsidRPr="00534A5A">
              <w:rPr>
                <w:rFonts w:ascii="Arial" w:hAnsi="Arial" w:cs="Arial"/>
              </w:rPr>
              <w:t>Company&amp; reference person (name &amp; contact details)</w:t>
            </w:r>
          </w:p>
        </w:tc>
        <w:tc>
          <w:tcPr>
            <w:tcW w:w="1418" w:type="dxa"/>
            <w:tcBorders>
              <w:bottom w:val="single" w:sz="6" w:space="0" w:color="auto"/>
            </w:tcBorders>
            <w:shd w:val="clear" w:color="auto" w:fill="E6E6E6"/>
            <w:vAlign w:val="center"/>
          </w:tcPr>
          <w:p w14:paraId="7732A84D" w14:textId="77777777" w:rsidR="001548AE" w:rsidRPr="00534A5A" w:rsidRDefault="001548AE" w:rsidP="00BD383C">
            <w:pPr>
              <w:tabs>
                <w:tab w:val="left" w:pos="426"/>
                <w:tab w:val="center" w:pos="6518"/>
                <w:tab w:val="center" w:pos="8220"/>
              </w:tabs>
              <w:suppressAutoHyphens/>
              <w:jc w:val="center"/>
              <w:rPr>
                <w:rFonts w:ascii="Arial" w:hAnsi="Arial" w:cs="Arial"/>
              </w:rPr>
            </w:pPr>
            <w:r w:rsidRPr="00534A5A">
              <w:rPr>
                <w:rFonts w:ascii="Arial" w:hAnsi="Arial" w:cs="Arial"/>
              </w:rPr>
              <w:t>Position</w:t>
            </w:r>
          </w:p>
        </w:tc>
        <w:tc>
          <w:tcPr>
            <w:tcW w:w="9355" w:type="dxa"/>
            <w:tcBorders>
              <w:bottom w:val="single" w:sz="6" w:space="0" w:color="auto"/>
            </w:tcBorders>
            <w:shd w:val="clear" w:color="auto" w:fill="E6E6E6"/>
            <w:vAlign w:val="center"/>
          </w:tcPr>
          <w:p w14:paraId="6D6F9219" w14:textId="77777777" w:rsidR="001548AE" w:rsidRPr="00534A5A" w:rsidRDefault="001548AE" w:rsidP="00BD383C">
            <w:pPr>
              <w:tabs>
                <w:tab w:val="left" w:pos="426"/>
                <w:tab w:val="center" w:pos="6518"/>
                <w:tab w:val="center" w:pos="8220"/>
              </w:tabs>
              <w:suppressAutoHyphens/>
              <w:jc w:val="center"/>
              <w:rPr>
                <w:rFonts w:ascii="Arial" w:hAnsi="Arial" w:cs="Arial"/>
              </w:rPr>
            </w:pPr>
            <w:r w:rsidRPr="00534A5A">
              <w:rPr>
                <w:rFonts w:ascii="Arial" w:hAnsi="Arial" w:cs="Arial"/>
              </w:rPr>
              <w:t>Description</w:t>
            </w:r>
          </w:p>
        </w:tc>
      </w:tr>
      <w:tr w:rsidR="001548AE" w:rsidRPr="00534A5A" w14:paraId="7E49DB48" w14:textId="77777777" w:rsidTr="00BD383C">
        <w:trPr>
          <w:trHeight w:val="483"/>
        </w:trPr>
        <w:tc>
          <w:tcPr>
            <w:tcW w:w="1242" w:type="dxa"/>
            <w:tcBorders>
              <w:top w:val="single" w:sz="6" w:space="0" w:color="auto"/>
              <w:bottom w:val="single" w:sz="6" w:space="0" w:color="auto"/>
            </w:tcBorders>
            <w:shd w:val="clear" w:color="auto" w:fill="auto"/>
            <w:vAlign w:val="center"/>
          </w:tcPr>
          <w:p w14:paraId="23ABE122" w14:textId="77777777" w:rsidR="001548AE" w:rsidRPr="00534A5A" w:rsidRDefault="001548AE" w:rsidP="00BD383C">
            <w:pPr>
              <w:tabs>
                <w:tab w:val="center" w:pos="6518"/>
                <w:tab w:val="center" w:pos="8220"/>
              </w:tabs>
              <w:suppressAutoHyphens/>
              <w:rPr>
                <w:rFonts w:ascii="Arial" w:hAnsi="Arial" w:cs="Arial"/>
                <w:i/>
              </w:rPr>
            </w:pPr>
            <w:r w:rsidRPr="00534A5A">
              <w:rPr>
                <w:rFonts w:ascii="Arial" w:hAnsi="Arial" w:cs="Arial"/>
                <w:i/>
              </w:rPr>
              <w:t>[indicate the month and the year]</w:t>
            </w:r>
          </w:p>
        </w:tc>
        <w:tc>
          <w:tcPr>
            <w:tcW w:w="1296" w:type="dxa"/>
            <w:tcBorders>
              <w:top w:val="single" w:sz="6" w:space="0" w:color="auto"/>
              <w:bottom w:val="single" w:sz="6" w:space="0" w:color="auto"/>
            </w:tcBorders>
            <w:shd w:val="clear" w:color="auto" w:fill="auto"/>
            <w:vAlign w:val="center"/>
          </w:tcPr>
          <w:p w14:paraId="13E8A202" w14:textId="77777777" w:rsidR="001548AE" w:rsidRPr="00534A5A" w:rsidRDefault="001548AE" w:rsidP="00BD383C">
            <w:pPr>
              <w:tabs>
                <w:tab w:val="center" w:pos="6518"/>
                <w:tab w:val="center" w:pos="8220"/>
              </w:tabs>
              <w:suppressAutoHyphens/>
              <w:jc w:val="center"/>
              <w:rPr>
                <w:rFonts w:ascii="Arial" w:hAnsi="Arial" w:cs="Arial"/>
                <w:i/>
              </w:rPr>
            </w:pPr>
            <w:r w:rsidRPr="00534A5A">
              <w:rPr>
                <w:rFonts w:ascii="Arial" w:hAnsi="Arial" w:cs="Arial"/>
                <w:i/>
              </w:rPr>
              <w:t>[indicate the country and the city]</w:t>
            </w:r>
          </w:p>
        </w:tc>
        <w:tc>
          <w:tcPr>
            <w:tcW w:w="2106" w:type="dxa"/>
            <w:tcBorders>
              <w:top w:val="single" w:sz="6" w:space="0" w:color="auto"/>
              <w:bottom w:val="single" w:sz="6" w:space="0" w:color="auto"/>
            </w:tcBorders>
            <w:shd w:val="clear" w:color="auto" w:fill="auto"/>
            <w:vAlign w:val="center"/>
          </w:tcPr>
          <w:p w14:paraId="5E9BD33C" w14:textId="77777777" w:rsidR="001548AE" w:rsidRPr="00534A5A" w:rsidRDefault="001548AE" w:rsidP="00BD383C">
            <w:pPr>
              <w:rPr>
                <w:rFonts w:ascii="Arial" w:hAnsi="Arial" w:cs="Arial"/>
                <w:i/>
              </w:rPr>
            </w:pPr>
            <w:r w:rsidRPr="00534A5A">
              <w:rPr>
                <w:rFonts w:ascii="Arial" w:hAnsi="Arial" w:cs="Arial"/>
                <w:i/>
              </w:rPr>
              <w:t>Name of the Company:</w:t>
            </w:r>
          </w:p>
          <w:p w14:paraId="1B037A98" w14:textId="77777777" w:rsidR="001548AE" w:rsidRPr="00534A5A" w:rsidRDefault="001548AE" w:rsidP="00BD383C">
            <w:pPr>
              <w:rPr>
                <w:rFonts w:ascii="Arial" w:hAnsi="Arial" w:cs="Arial"/>
                <w:i/>
              </w:rPr>
            </w:pPr>
            <w:r w:rsidRPr="00534A5A">
              <w:rPr>
                <w:rFonts w:ascii="Arial" w:hAnsi="Arial" w:cs="Arial"/>
                <w:i/>
              </w:rPr>
              <w:t>Address of the company:</w:t>
            </w:r>
          </w:p>
          <w:p w14:paraId="6F82CBDE" w14:textId="77777777" w:rsidR="001548AE" w:rsidRPr="00534A5A" w:rsidRDefault="001548AE" w:rsidP="00BD383C">
            <w:pPr>
              <w:rPr>
                <w:rFonts w:ascii="Arial" w:hAnsi="Arial" w:cs="Arial"/>
                <w:i/>
              </w:rPr>
            </w:pPr>
            <w:r w:rsidRPr="00534A5A">
              <w:rPr>
                <w:rFonts w:ascii="Arial" w:hAnsi="Arial" w:cs="Arial"/>
                <w:i/>
              </w:rPr>
              <w:t>Phone:</w:t>
            </w:r>
          </w:p>
          <w:p w14:paraId="07D3FBC3" w14:textId="77777777" w:rsidR="001548AE" w:rsidRPr="00534A5A" w:rsidRDefault="001548AE" w:rsidP="00BD383C">
            <w:pPr>
              <w:rPr>
                <w:rFonts w:ascii="Arial" w:hAnsi="Arial" w:cs="Arial"/>
                <w:i/>
              </w:rPr>
            </w:pPr>
            <w:r w:rsidRPr="00534A5A">
              <w:rPr>
                <w:rFonts w:ascii="Arial" w:hAnsi="Arial" w:cs="Arial"/>
                <w:i/>
              </w:rPr>
              <w:t>Fax:</w:t>
            </w:r>
          </w:p>
          <w:p w14:paraId="6A6E21E8" w14:textId="77777777" w:rsidR="001548AE" w:rsidRPr="00534A5A" w:rsidRDefault="001548AE" w:rsidP="00BD383C">
            <w:pPr>
              <w:rPr>
                <w:rFonts w:ascii="Arial" w:hAnsi="Arial" w:cs="Arial"/>
                <w:i/>
              </w:rPr>
            </w:pPr>
            <w:r w:rsidRPr="00534A5A">
              <w:rPr>
                <w:rFonts w:ascii="Arial" w:hAnsi="Arial" w:cs="Arial"/>
                <w:i/>
              </w:rPr>
              <w:t xml:space="preserve">Email: </w:t>
            </w:r>
          </w:p>
          <w:p w14:paraId="1E17B8B8" w14:textId="77777777" w:rsidR="001548AE" w:rsidRPr="00534A5A" w:rsidRDefault="001548AE" w:rsidP="00BD383C">
            <w:pPr>
              <w:rPr>
                <w:rFonts w:ascii="Arial" w:hAnsi="Arial" w:cs="Arial"/>
                <w:i/>
              </w:rPr>
            </w:pPr>
            <w:r w:rsidRPr="00534A5A">
              <w:rPr>
                <w:rFonts w:ascii="Arial" w:hAnsi="Arial" w:cs="Arial"/>
                <w:i/>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F1632DA" w14:textId="77777777" w:rsidR="001548AE" w:rsidRPr="00534A5A" w:rsidRDefault="001548AE" w:rsidP="00BD383C">
            <w:pPr>
              <w:tabs>
                <w:tab w:val="left" w:pos="426"/>
                <w:tab w:val="center" w:pos="6518"/>
                <w:tab w:val="center" w:pos="8220"/>
              </w:tabs>
              <w:suppressAutoHyphens/>
              <w:jc w:val="center"/>
              <w:rPr>
                <w:rFonts w:ascii="Arial" w:hAnsi="Arial" w:cs="Arial"/>
                <w:i/>
              </w:rPr>
            </w:pPr>
            <w:r w:rsidRPr="00534A5A">
              <w:rPr>
                <w:rFonts w:ascii="Arial" w:hAnsi="Arial" w:cs="Arial"/>
                <w:i/>
              </w:rPr>
              <w:t>[indicate the exact name and title and if it was a short term or a long-term position]</w:t>
            </w:r>
          </w:p>
        </w:tc>
        <w:tc>
          <w:tcPr>
            <w:tcW w:w="9355" w:type="dxa"/>
            <w:tcBorders>
              <w:top w:val="single" w:sz="6" w:space="0" w:color="auto"/>
              <w:bottom w:val="single" w:sz="6" w:space="0" w:color="auto"/>
            </w:tcBorders>
            <w:shd w:val="clear" w:color="auto" w:fill="auto"/>
          </w:tcPr>
          <w:p w14:paraId="61A99E06"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43203B4C"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468FBAC2"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12FC90C0"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r w:rsidR="001548AE" w:rsidRPr="00534A5A" w14:paraId="201EDBB5" w14:textId="77777777" w:rsidTr="00BD383C">
        <w:trPr>
          <w:trHeight w:val="309"/>
        </w:trPr>
        <w:tc>
          <w:tcPr>
            <w:tcW w:w="1242" w:type="dxa"/>
            <w:tcBorders>
              <w:top w:val="single" w:sz="6" w:space="0" w:color="auto"/>
            </w:tcBorders>
          </w:tcPr>
          <w:p w14:paraId="726E4892" w14:textId="77777777" w:rsidR="001548AE" w:rsidRPr="00534A5A" w:rsidRDefault="001548AE" w:rsidP="00BD383C">
            <w:pPr>
              <w:pStyle w:val="normaltableau"/>
              <w:spacing w:before="0" w:after="0"/>
              <w:jc w:val="left"/>
              <w:rPr>
                <w:rFonts w:ascii="Arial" w:hAnsi="Arial" w:cs="Arial"/>
                <w:szCs w:val="22"/>
              </w:rPr>
            </w:pPr>
            <w:r w:rsidRPr="00534A5A">
              <w:rPr>
                <w:rFonts w:ascii="Arial" w:hAnsi="Arial" w:cs="Arial"/>
                <w:szCs w:val="22"/>
              </w:rPr>
              <w:t>................</w:t>
            </w:r>
          </w:p>
        </w:tc>
        <w:tc>
          <w:tcPr>
            <w:tcW w:w="1296" w:type="dxa"/>
            <w:tcBorders>
              <w:top w:val="single" w:sz="6" w:space="0" w:color="auto"/>
            </w:tcBorders>
          </w:tcPr>
          <w:p w14:paraId="0BE30D24" w14:textId="77777777" w:rsidR="001548AE" w:rsidRPr="00534A5A" w:rsidRDefault="001548AE" w:rsidP="00BD383C">
            <w:pPr>
              <w:jc w:val="center"/>
              <w:rPr>
                <w:rFonts w:ascii="Arial" w:hAnsi="Arial" w:cs="Arial"/>
              </w:rPr>
            </w:pPr>
            <w:r w:rsidRPr="00534A5A">
              <w:rPr>
                <w:rFonts w:ascii="Arial" w:hAnsi="Arial" w:cs="Arial"/>
              </w:rPr>
              <w:t>……………..</w:t>
            </w:r>
          </w:p>
        </w:tc>
        <w:tc>
          <w:tcPr>
            <w:tcW w:w="2106" w:type="dxa"/>
            <w:tcBorders>
              <w:top w:val="single" w:sz="6" w:space="0" w:color="auto"/>
            </w:tcBorders>
          </w:tcPr>
          <w:p w14:paraId="207BDA8C" w14:textId="77777777" w:rsidR="001548AE" w:rsidRPr="00534A5A" w:rsidRDefault="001548AE" w:rsidP="00BD383C">
            <w:pPr>
              <w:rPr>
                <w:rFonts w:ascii="Arial" w:hAnsi="Arial" w:cs="Arial"/>
              </w:rPr>
            </w:pPr>
            <w:r w:rsidRPr="00534A5A">
              <w:rPr>
                <w:rFonts w:ascii="Arial" w:hAnsi="Arial" w:cs="Arial"/>
              </w:rPr>
              <w:t>…………………….</w:t>
            </w:r>
          </w:p>
        </w:tc>
        <w:tc>
          <w:tcPr>
            <w:tcW w:w="1418" w:type="dxa"/>
            <w:tcBorders>
              <w:top w:val="single" w:sz="6" w:space="0" w:color="auto"/>
            </w:tcBorders>
          </w:tcPr>
          <w:p w14:paraId="4A7BF6BD" w14:textId="77777777" w:rsidR="001548AE" w:rsidRPr="00534A5A" w:rsidRDefault="001548AE" w:rsidP="00BD383C">
            <w:pPr>
              <w:jc w:val="center"/>
              <w:rPr>
                <w:rFonts w:ascii="Arial" w:hAnsi="Arial" w:cs="Arial"/>
              </w:rPr>
            </w:pPr>
            <w:r w:rsidRPr="00534A5A">
              <w:rPr>
                <w:rFonts w:ascii="Arial" w:hAnsi="Arial" w:cs="Arial"/>
              </w:rPr>
              <w:t>……………</w:t>
            </w:r>
          </w:p>
        </w:tc>
        <w:tc>
          <w:tcPr>
            <w:tcW w:w="9355" w:type="dxa"/>
            <w:tcBorders>
              <w:top w:val="single" w:sz="6" w:space="0" w:color="auto"/>
            </w:tcBorders>
          </w:tcPr>
          <w:p w14:paraId="10B58E40" w14:textId="77777777" w:rsidR="001548AE" w:rsidRPr="00534A5A" w:rsidRDefault="001548AE" w:rsidP="00BD383C">
            <w:pPr>
              <w:jc w:val="both"/>
              <w:rPr>
                <w:rFonts w:ascii="Arial" w:hAnsi="Arial" w:cs="Arial"/>
              </w:rPr>
            </w:pPr>
            <w:r w:rsidRPr="00534A5A">
              <w:rPr>
                <w:rFonts w:ascii="Arial" w:hAnsi="Arial" w:cs="Arial"/>
              </w:rPr>
              <w:t>…………………………………………………………………………..</w:t>
            </w:r>
          </w:p>
        </w:tc>
      </w:tr>
      <w:tr w:rsidR="001548AE" w:rsidRPr="00534A5A" w14:paraId="2CDA028C" w14:textId="77777777" w:rsidTr="00BD383C">
        <w:trPr>
          <w:trHeight w:val="309"/>
        </w:trPr>
        <w:tc>
          <w:tcPr>
            <w:tcW w:w="1242" w:type="dxa"/>
            <w:vAlign w:val="center"/>
          </w:tcPr>
          <w:p w14:paraId="5ADF79E8" w14:textId="77777777" w:rsidR="001548AE" w:rsidRPr="00534A5A" w:rsidRDefault="001548AE" w:rsidP="00BD383C">
            <w:pPr>
              <w:tabs>
                <w:tab w:val="center" w:pos="6518"/>
                <w:tab w:val="center" w:pos="8220"/>
              </w:tabs>
              <w:suppressAutoHyphens/>
              <w:rPr>
                <w:rFonts w:ascii="Arial" w:hAnsi="Arial" w:cs="Arial"/>
                <w:i/>
              </w:rPr>
            </w:pPr>
            <w:r w:rsidRPr="00534A5A">
              <w:rPr>
                <w:rFonts w:ascii="Arial" w:hAnsi="Arial" w:cs="Arial"/>
                <w:i/>
              </w:rPr>
              <w:t>[indicate the month and the year]</w:t>
            </w:r>
          </w:p>
        </w:tc>
        <w:tc>
          <w:tcPr>
            <w:tcW w:w="1296" w:type="dxa"/>
            <w:vAlign w:val="center"/>
          </w:tcPr>
          <w:p w14:paraId="4A549A3D" w14:textId="77777777" w:rsidR="001548AE" w:rsidRPr="00534A5A" w:rsidRDefault="001548AE" w:rsidP="00BD383C">
            <w:pPr>
              <w:tabs>
                <w:tab w:val="center" w:pos="6518"/>
                <w:tab w:val="center" w:pos="8220"/>
              </w:tabs>
              <w:suppressAutoHyphens/>
              <w:jc w:val="center"/>
              <w:rPr>
                <w:rFonts w:ascii="Arial" w:hAnsi="Arial" w:cs="Arial"/>
                <w:i/>
              </w:rPr>
            </w:pPr>
            <w:r w:rsidRPr="00534A5A">
              <w:rPr>
                <w:rFonts w:ascii="Arial" w:hAnsi="Arial" w:cs="Arial"/>
                <w:i/>
              </w:rPr>
              <w:t>[indicate the country and the city]</w:t>
            </w:r>
          </w:p>
        </w:tc>
        <w:tc>
          <w:tcPr>
            <w:tcW w:w="2106" w:type="dxa"/>
            <w:vAlign w:val="center"/>
          </w:tcPr>
          <w:p w14:paraId="2AADF1A6" w14:textId="77777777" w:rsidR="001548AE" w:rsidRPr="00534A5A" w:rsidRDefault="001548AE" w:rsidP="00BD383C">
            <w:pPr>
              <w:rPr>
                <w:rFonts w:ascii="Arial" w:hAnsi="Arial" w:cs="Arial"/>
                <w:i/>
              </w:rPr>
            </w:pPr>
            <w:r w:rsidRPr="00534A5A">
              <w:rPr>
                <w:rFonts w:ascii="Arial" w:hAnsi="Arial" w:cs="Arial"/>
                <w:i/>
              </w:rPr>
              <w:t>Name of the Company:</w:t>
            </w:r>
          </w:p>
          <w:p w14:paraId="6E1C3ED3" w14:textId="77777777" w:rsidR="001548AE" w:rsidRPr="00534A5A" w:rsidRDefault="001548AE" w:rsidP="00BD383C">
            <w:pPr>
              <w:rPr>
                <w:rFonts w:ascii="Arial" w:hAnsi="Arial" w:cs="Arial"/>
                <w:i/>
              </w:rPr>
            </w:pPr>
            <w:r w:rsidRPr="00534A5A">
              <w:rPr>
                <w:rFonts w:ascii="Arial" w:hAnsi="Arial" w:cs="Arial"/>
                <w:i/>
              </w:rPr>
              <w:t>Address of the company:</w:t>
            </w:r>
          </w:p>
          <w:p w14:paraId="4CA31678" w14:textId="77777777" w:rsidR="001548AE" w:rsidRPr="00534A5A" w:rsidRDefault="001548AE" w:rsidP="00BD383C">
            <w:pPr>
              <w:rPr>
                <w:rFonts w:ascii="Arial" w:hAnsi="Arial" w:cs="Arial"/>
                <w:i/>
              </w:rPr>
            </w:pPr>
            <w:r w:rsidRPr="00534A5A">
              <w:rPr>
                <w:rFonts w:ascii="Arial" w:hAnsi="Arial" w:cs="Arial"/>
                <w:i/>
              </w:rPr>
              <w:lastRenderedPageBreak/>
              <w:t>Phone:</w:t>
            </w:r>
          </w:p>
          <w:p w14:paraId="27A1D023" w14:textId="77777777" w:rsidR="001548AE" w:rsidRPr="00534A5A" w:rsidRDefault="001548AE" w:rsidP="00BD383C">
            <w:pPr>
              <w:rPr>
                <w:rFonts w:ascii="Arial" w:hAnsi="Arial" w:cs="Arial"/>
                <w:i/>
              </w:rPr>
            </w:pPr>
            <w:r w:rsidRPr="00534A5A">
              <w:rPr>
                <w:rFonts w:ascii="Arial" w:hAnsi="Arial" w:cs="Arial"/>
                <w:i/>
              </w:rPr>
              <w:t>Fax:</w:t>
            </w:r>
          </w:p>
          <w:p w14:paraId="05BAA0B1" w14:textId="77777777" w:rsidR="001548AE" w:rsidRPr="00534A5A" w:rsidRDefault="001548AE" w:rsidP="00BD383C">
            <w:pPr>
              <w:rPr>
                <w:rFonts w:ascii="Arial" w:hAnsi="Arial" w:cs="Arial"/>
                <w:i/>
              </w:rPr>
            </w:pPr>
            <w:r w:rsidRPr="00534A5A">
              <w:rPr>
                <w:rFonts w:ascii="Arial" w:hAnsi="Arial" w:cs="Arial"/>
                <w:i/>
              </w:rPr>
              <w:t xml:space="preserve">Email: </w:t>
            </w:r>
          </w:p>
          <w:p w14:paraId="63B34ED6" w14:textId="77777777" w:rsidR="001548AE" w:rsidRPr="00534A5A" w:rsidRDefault="001548AE" w:rsidP="00BD383C">
            <w:pPr>
              <w:rPr>
                <w:rFonts w:ascii="Arial" w:hAnsi="Arial" w:cs="Arial"/>
                <w:i/>
              </w:rPr>
            </w:pPr>
            <w:r w:rsidRPr="00534A5A">
              <w:rPr>
                <w:rFonts w:ascii="Arial" w:hAnsi="Arial" w:cs="Arial"/>
                <w:i/>
              </w:rPr>
              <w:t>Name and title of the reference person from the company:</w:t>
            </w:r>
          </w:p>
        </w:tc>
        <w:tc>
          <w:tcPr>
            <w:tcW w:w="1418" w:type="dxa"/>
            <w:vAlign w:val="center"/>
          </w:tcPr>
          <w:p w14:paraId="70E44BD8" w14:textId="77777777" w:rsidR="001548AE" w:rsidRPr="00534A5A" w:rsidRDefault="001548AE" w:rsidP="00BD383C">
            <w:pPr>
              <w:tabs>
                <w:tab w:val="left" w:pos="426"/>
                <w:tab w:val="center" w:pos="6518"/>
                <w:tab w:val="center" w:pos="8220"/>
              </w:tabs>
              <w:suppressAutoHyphens/>
              <w:jc w:val="center"/>
              <w:rPr>
                <w:rFonts w:ascii="Arial" w:hAnsi="Arial" w:cs="Arial"/>
                <w:i/>
              </w:rPr>
            </w:pPr>
            <w:r w:rsidRPr="00534A5A">
              <w:rPr>
                <w:rFonts w:ascii="Arial" w:hAnsi="Arial" w:cs="Arial"/>
                <w:i/>
              </w:rPr>
              <w:lastRenderedPageBreak/>
              <w:t xml:space="preserve">[indicate the exact name and title and if it was a short term </w:t>
            </w:r>
            <w:r w:rsidRPr="00534A5A">
              <w:rPr>
                <w:rFonts w:ascii="Arial" w:hAnsi="Arial" w:cs="Arial"/>
                <w:i/>
              </w:rPr>
              <w:lastRenderedPageBreak/>
              <w:t>or a long-term position]</w:t>
            </w:r>
          </w:p>
        </w:tc>
        <w:tc>
          <w:tcPr>
            <w:tcW w:w="9355" w:type="dxa"/>
          </w:tcPr>
          <w:p w14:paraId="013E9116"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lastRenderedPageBreak/>
              <w:t xml:space="preserve">Name of the Assignment: </w:t>
            </w:r>
          </w:p>
          <w:p w14:paraId="5850B6F5"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2B87B72A"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108A8341"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bl>
    <w:p w14:paraId="42A07599" w14:textId="77777777" w:rsidR="001548AE" w:rsidRPr="00534A5A" w:rsidRDefault="001548AE" w:rsidP="001548AE">
      <w:pPr>
        <w:rPr>
          <w:rFonts w:ascii="Arial" w:hAnsi="Arial" w:cs="Arial"/>
        </w:rPr>
        <w:sectPr w:rsidR="001548AE" w:rsidRPr="00534A5A" w:rsidSect="00C572E2">
          <w:footerReference w:type="default" r:id="rId17"/>
          <w:headerReference w:type="first" r:id="rId18"/>
          <w:footnotePr>
            <w:numRestart w:val="eachPage"/>
          </w:footnotePr>
          <w:pgSz w:w="16840" w:h="11907" w:orient="landscape" w:code="9"/>
          <w:pgMar w:top="1275" w:right="851" w:bottom="851" w:left="567" w:header="851" w:footer="567" w:gutter="0"/>
          <w:cols w:space="720"/>
          <w:noEndnote/>
        </w:sectPr>
      </w:pPr>
    </w:p>
    <w:p w14:paraId="20CC4607" w14:textId="77777777" w:rsidR="001548AE" w:rsidRPr="00534A5A" w:rsidRDefault="001548AE" w:rsidP="001548AE">
      <w:pPr>
        <w:rPr>
          <w:rFonts w:ascii="Arial" w:hAnsi="Arial" w:cs="Arial"/>
        </w:rPr>
      </w:pPr>
    </w:p>
    <w:p w14:paraId="57A72D0B" w14:textId="77777777" w:rsidR="001548AE" w:rsidRPr="00534A5A" w:rsidRDefault="001548AE" w:rsidP="001548AE">
      <w:pPr>
        <w:pStyle w:val="ListParagraph"/>
        <w:numPr>
          <w:ilvl w:val="0"/>
          <w:numId w:val="15"/>
        </w:numPr>
        <w:tabs>
          <w:tab w:val="left" w:pos="426"/>
          <w:tab w:val="center" w:pos="6518"/>
          <w:tab w:val="center" w:pos="8220"/>
        </w:tabs>
        <w:suppressAutoHyphens/>
        <w:spacing w:after="0" w:line="240" w:lineRule="auto"/>
        <w:rPr>
          <w:rFonts w:ascii="Arial" w:hAnsi="Arial" w:cs="Arial"/>
        </w:rPr>
      </w:pPr>
      <w:r w:rsidRPr="00534A5A">
        <w:rPr>
          <w:rFonts w:ascii="Arial" w:hAnsi="Arial" w:cs="Arial"/>
        </w:rPr>
        <w:t xml:space="preserve">Other relevant information: (e.g. Publications) </w:t>
      </w:r>
    </w:p>
    <w:p w14:paraId="4377E92B" w14:textId="77777777" w:rsidR="001548AE" w:rsidRPr="00534A5A" w:rsidRDefault="001548AE" w:rsidP="001548AE">
      <w:pPr>
        <w:tabs>
          <w:tab w:val="left" w:pos="426"/>
          <w:tab w:val="center" w:pos="6518"/>
          <w:tab w:val="center" w:pos="8220"/>
        </w:tabs>
        <w:suppressAutoHyphens/>
        <w:ind w:left="780"/>
        <w:rPr>
          <w:rFonts w:ascii="Arial" w:hAnsi="Arial" w:cs="Arial"/>
          <w:i/>
        </w:rPr>
      </w:pPr>
    </w:p>
    <w:p w14:paraId="6A38FF38" w14:textId="77777777" w:rsidR="001548AE" w:rsidRPr="00534A5A" w:rsidRDefault="001548AE" w:rsidP="001548AE">
      <w:pPr>
        <w:tabs>
          <w:tab w:val="left" w:pos="426"/>
          <w:tab w:val="center" w:pos="6518"/>
          <w:tab w:val="center" w:pos="8220"/>
        </w:tabs>
        <w:suppressAutoHyphens/>
        <w:ind w:left="780"/>
        <w:rPr>
          <w:rFonts w:ascii="Arial" w:hAnsi="Arial" w:cs="Arial"/>
          <w:i/>
        </w:rPr>
      </w:pPr>
      <w:r w:rsidRPr="00534A5A">
        <w:rPr>
          <w:rFonts w:ascii="Arial" w:hAnsi="Arial" w:cs="Arial"/>
          <w:i/>
        </w:rPr>
        <w:t>[insert the details]</w:t>
      </w:r>
    </w:p>
    <w:p w14:paraId="27A3F710" w14:textId="77777777" w:rsidR="001548AE" w:rsidRPr="00534A5A" w:rsidRDefault="001548AE" w:rsidP="001548AE">
      <w:pPr>
        <w:tabs>
          <w:tab w:val="left" w:pos="426"/>
          <w:tab w:val="center" w:pos="6518"/>
          <w:tab w:val="center" w:pos="8220"/>
        </w:tabs>
        <w:suppressAutoHyphens/>
        <w:ind w:left="780"/>
        <w:rPr>
          <w:rFonts w:ascii="Arial" w:hAnsi="Arial" w:cs="Arial"/>
        </w:rPr>
      </w:pPr>
    </w:p>
    <w:p w14:paraId="5849F3FB" w14:textId="77777777" w:rsidR="001548AE" w:rsidRPr="00534A5A" w:rsidRDefault="001548AE" w:rsidP="001548AE">
      <w:pPr>
        <w:tabs>
          <w:tab w:val="left" w:pos="426"/>
          <w:tab w:val="center" w:pos="6518"/>
          <w:tab w:val="center" w:pos="8220"/>
        </w:tabs>
        <w:suppressAutoHyphens/>
        <w:ind w:left="450"/>
        <w:rPr>
          <w:rFonts w:ascii="Arial" w:hAnsi="Arial" w:cs="Arial"/>
          <w:i/>
        </w:rPr>
      </w:pPr>
      <w:r w:rsidRPr="00534A5A">
        <w:rPr>
          <w:rFonts w:ascii="Arial" w:hAnsi="Arial" w:cs="Arial"/>
          <w:i/>
        </w:rPr>
        <w:t xml:space="preserve">19. Statement: </w:t>
      </w:r>
    </w:p>
    <w:p w14:paraId="2821D5DA" w14:textId="77777777" w:rsidR="001548AE" w:rsidRPr="00534A5A" w:rsidRDefault="001548AE" w:rsidP="001548AE">
      <w:pPr>
        <w:tabs>
          <w:tab w:val="left" w:pos="426"/>
          <w:tab w:val="center" w:pos="6518"/>
          <w:tab w:val="center" w:pos="8220"/>
        </w:tabs>
        <w:suppressAutoHyphens/>
        <w:ind w:left="780"/>
        <w:rPr>
          <w:rFonts w:ascii="Arial" w:hAnsi="Arial" w:cs="Arial"/>
          <w:i/>
        </w:rPr>
      </w:pPr>
    </w:p>
    <w:p w14:paraId="3515D4BA" w14:textId="77777777" w:rsidR="001548AE" w:rsidRPr="00534A5A" w:rsidRDefault="001548AE" w:rsidP="001548AE">
      <w:pPr>
        <w:jc w:val="both"/>
        <w:rPr>
          <w:rFonts w:ascii="Arial" w:hAnsi="Arial" w:cs="Arial"/>
        </w:rPr>
      </w:pPr>
      <w:r w:rsidRPr="00534A5A">
        <w:rPr>
          <w:rFonts w:ascii="Arial" w:hAnsi="Arial" w:cs="Arial"/>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18EB6D1" w14:textId="77777777" w:rsidR="001548AE" w:rsidRPr="00534A5A" w:rsidRDefault="001548AE" w:rsidP="001548AE">
      <w:pPr>
        <w:jc w:val="both"/>
        <w:rPr>
          <w:rFonts w:ascii="Arial" w:hAnsi="Arial" w:cs="Arial"/>
        </w:rPr>
      </w:pPr>
    </w:p>
    <w:p w14:paraId="7B084232" w14:textId="77777777" w:rsidR="001548AE" w:rsidRPr="00534A5A" w:rsidRDefault="001548AE" w:rsidP="001548AE">
      <w:pPr>
        <w:jc w:val="both"/>
        <w:rPr>
          <w:rFonts w:ascii="Arial" w:hAnsi="Arial" w:cs="Arial"/>
        </w:rPr>
      </w:pPr>
      <w:r w:rsidRPr="00534A5A">
        <w:rPr>
          <w:rFonts w:ascii="Arial" w:hAnsi="Arial" w:cs="Arial"/>
        </w:rPr>
        <w:t>I hereby declare that at any point in time, at the COMESA Secretariat’s request, I will provide certified copies of all documents to prove that I have the qualifications and the professional experience as indicated in points 8 and 14 above</w:t>
      </w:r>
      <w:r w:rsidRPr="00534A5A">
        <w:rPr>
          <w:rStyle w:val="FootnoteReference"/>
          <w:rFonts w:ascii="Arial" w:hAnsi="Arial" w:cs="Arial"/>
        </w:rPr>
        <w:footnoteReference w:id="2"/>
      </w:r>
      <w:r w:rsidRPr="00534A5A">
        <w:rPr>
          <w:rFonts w:ascii="Arial" w:hAnsi="Arial" w:cs="Arial"/>
        </w:rPr>
        <w:t xml:space="preserve">, documents which are attached to this CV as photocopies. </w:t>
      </w:r>
    </w:p>
    <w:p w14:paraId="06E062F1" w14:textId="77777777" w:rsidR="001548AE" w:rsidRPr="00534A5A" w:rsidRDefault="001548AE" w:rsidP="001548AE">
      <w:pPr>
        <w:jc w:val="both"/>
        <w:rPr>
          <w:rFonts w:ascii="Arial" w:hAnsi="Arial" w:cs="Arial"/>
        </w:rPr>
      </w:pPr>
    </w:p>
    <w:p w14:paraId="694064E1" w14:textId="77777777" w:rsidR="001548AE" w:rsidRPr="00534A5A" w:rsidRDefault="001548AE" w:rsidP="001548AE">
      <w:pPr>
        <w:jc w:val="both"/>
        <w:rPr>
          <w:rFonts w:ascii="Arial" w:hAnsi="Arial" w:cs="Arial"/>
        </w:rPr>
      </w:pPr>
      <w:r w:rsidRPr="00534A5A">
        <w:rPr>
          <w:rFonts w:ascii="Arial" w:hAnsi="Arial" w:cs="Arial"/>
        </w:rPr>
        <w:t xml:space="preserve">By signing this statement, I also authorize the COMESA Secretariat to contact my previous or current employers indicated at point 14 above, to obtain directly reference about my professional conduct and achievements. </w:t>
      </w:r>
    </w:p>
    <w:p w14:paraId="666B07D1" w14:textId="77777777" w:rsidR="001548AE" w:rsidRPr="00534A5A" w:rsidRDefault="001548AE" w:rsidP="001548AE">
      <w:pPr>
        <w:rPr>
          <w:rFonts w:ascii="Arial" w:hAnsi="Arial" w:cs="Arial"/>
        </w:rPr>
      </w:pPr>
    </w:p>
    <w:p w14:paraId="3317D556" w14:textId="77777777" w:rsidR="001548AE" w:rsidRPr="00534A5A" w:rsidRDefault="001548AE" w:rsidP="001548AE">
      <w:pPr>
        <w:rPr>
          <w:rFonts w:ascii="Arial" w:hAnsi="Arial" w:cs="Arial"/>
        </w:rPr>
      </w:pPr>
    </w:p>
    <w:tbl>
      <w:tblPr>
        <w:tblW w:w="0" w:type="auto"/>
        <w:tblCellMar>
          <w:left w:w="70" w:type="dxa"/>
          <w:right w:w="70" w:type="dxa"/>
        </w:tblCellMar>
        <w:tblLook w:val="0000" w:firstRow="0" w:lastRow="0" w:firstColumn="0" w:lastColumn="0" w:noHBand="0" w:noVBand="0"/>
      </w:tblPr>
      <w:tblGrid>
        <w:gridCol w:w="5338"/>
        <w:gridCol w:w="846"/>
        <w:gridCol w:w="2842"/>
      </w:tblGrid>
      <w:tr w:rsidR="001548AE" w:rsidRPr="00534A5A" w14:paraId="0C109F44" w14:textId="77777777" w:rsidTr="00BD383C">
        <w:tc>
          <w:tcPr>
            <w:tcW w:w="5457" w:type="dxa"/>
            <w:tcBorders>
              <w:bottom w:val="single" w:sz="4" w:space="0" w:color="auto"/>
            </w:tcBorders>
          </w:tcPr>
          <w:p w14:paraId="34601A1C" w14:textId="77777777" w:rsidR="001548AE" w:rsidRPr="00534A5A" w:rsidRDefault="001548AE" w:rsidP="00BD383C">
            <w:pPr>
              <w:rPr>
                <w:rFonts w:ascii="Arial" w:hAnsi="Arial" w:cs="Arial"/>
              </w:rPr>
            </w:pPr>
          </w:p>
        </w:tc>
        <w:tc>
          <w:tcPr>
            <w:tcW w:w="850" w:type="dxa"/>
          </w:tcPr>
          <w:p w14:paraId="65D68427" w14:textId="77777777" w:rsidR="001548AE" w:rsidRPr="00534A5A" w:rsidRDefault="001548AE" w:rsidP="00BD383C">
            <w:pPr>
              <w:rPr>
                <w:rFonts w:ascii="Arial" w:hAnsi="Arial" w:cs="Arial"/>
              </w:rPr>
            </w:pPr>
            <w:r w:rsidRPr="00534A5A">
              <w:rPr>
                <w:rFonts w:ascii="Arial" w:hAnsi="Arial" w:cs="Arial"/>
              </w:rPr>
              <w:t>Date:</w:t>
            </w:r>
          </w:p>
        </w:tc>
        <w:tc>
          <w:tcPr>
            <w:tcW w:w="2904" w:type="dxa"/>
            <w:tcBorders>
              <w:bottom w:val="single" w:sz="4" w:space="0" w:color="auto"/>
            </w:tcBorders>
          </w:tcPr>
          <w:p w14:paraId="7198C027" w14:textId="77777777" w:rsidR="001548AE" w:rsidRPr="00534A5A" w:rsidRDefault="001548AE" w:rsidP="00BD383C">
            <w:pPr>
              <w:rPr>
                <w:rFonts w:ascii="Arial" w:hAnsi="Arial" w:cs="Arial"/>
              </w:rPr>
            </w:pPr>
          </w:p>
        </w:tc>
      </w:tr>
    </w:tbl>
    <w:p w14:paraId="74BABA5C" w14:textId="77777777" w:rsidR="001548AE" w:rsidRPr="00534A5A" w:rsidRDefault="001548AE" w:rsidP="001548AE">
      <w:pPr>
        <w:rPr>
          <w:rFonts w:ascii="Arial" w:hAnsi="Arial" w:cs="Arial"/>
        </w:rPr>
      </w:pPr>
    </w:p>
    <w:p w14:paraId="3A8C4047" w14:textId="77777777" w:rsidR="001548AE" w:rsidRPr="00534A5A" w:rsidRDefault="001548AE" w:rsidP="001548AE">
      <w:pPr>
        <w:rPr>
          <w:rFonts w:ascii="Arial" w:hAnsi="Arial" w:cs="Arial"/>
        </w:rPr>
      </w:pPr>
    </w:p>
    <w:p w14:paraId="318AAA27" w14:textId="77777777" w:rsidR="001548AE" w:rsidRPr="00534A5A" w:rsidRDefault="001548AE" w:rsidP="001548AE">
      <w:pPr>
        <w:rPr>
          <w:rFonts w:ascii="Arial" w:hAnsi="Arial" w:cs="Arial"/>
          <w:i/>
        </w:rPr>
      </w:pPr>
      <w:r w:rsidRPr="00534A5A">
        <w:rPr>
          <w:rFonts w:ascii="Arial" w:hAnsi="Arial" w:cs="Arial"/>
          <w:u w:val="single"/>
        </w:rPr>
        <w:t>ATTACHMENTS:</w:t>
      </w:r>
      <w:r w:rsidRPr="00534A5A">
        <w:rPr>
          <w:rFonts w:ascii="Arial" w:hAnsi="Arial" w:cs="Arial"/>
        </w:rPr>
        <w:t xml:space="preserve"> </w:t>
      </w:r>
      <w:r w:rsidRPr="00534A5A">
        <w:rPr>
          <w:rFonts w:ascii="Arial" w:hAnsi="Arial" w:cs="Arial"/>
        </w:rPr>
        <w:tab/>
      </w:r>
      <w:r w:rsidRPr="00534A5A">
        <w:rPr>
          <w:rFonts w:ascii="Arial" w:hAnsi="Arial" w:cs="Arial"/>
          <w:i/>
        </w:rPr>
        <w:t>1) Proof of qualifications indicated at point 9</w:t>
      </w:r>
      <w:r w:rsidRPr="00534A5A">
        <w:rPr>
          <w:rFonts w:ascii="Arial" w:hAnsi="Arial" w:cs="Arial"/>
        </w:rPr>
        <w:br/>
      </w:r>
      <w:r w:rsidRPr="00534A5A">
        <w:rPr>
          <w:rFonts w:ascii="Arial" w:hAnsi="Arial" w:cs="Arial"/>
        </w:rPr>
        <w:tab/>
      </w:r>
      <w:r w:rsidRPr="00534A5A">
        <w:rPr>
          <w:rFonts w:ascii="Arial" w:hAnsi="Arial" w:cs="Arial"/>
        </w:rPr>
        <w:tab/>
      </w:r>
      <w:r w:rsidRPr="00534A5A">
        <w:rPr>
          <w:rFonts w:ascii="Arial" w:hAnsi="Arial" w:cs="Arial"/>
        </w:rPr>
        <w:tab/>
      </w:r>
      <w:r w:rsidRPr="00534A5A">
        <w:rPr>
          <w:rFonts w:ascii="Arial" w:hAnsi="Arial" w:cs="Arial"/>
          <w:i/>
        </w:rPr>
        <w:t xml:space="preserve">2) Proof of working experience indicated at point 15 </w:t>
      </w:r>
    </w:p>
    <w:p w14:paraId="2FAE6326" w14:textId="77777777" w:rsidR="001548AE" w:rsidRPr="00534A5A" w:rsidRDefault="001548AE" w:rsidP="001548AE">
      <w:pPr>
        <w:rPr>
          <w:rFonts w:ascii="Arial" w:hAnsi="Arial" w:cs="Arial"/>
        </w:rPr>
      </w:pPr>
      <w:r w:rsidRPr="00534A5A">
        <w:rPr>
          <w:rFonts w:ascii="Arial" w:hAnsi="Arial" w:cs="Arial"/>
          <w:i/>
        </w:rPr>
        <w:tab/>
      </w:r>
      <w:r w:rsidRPr="00534A5A">
        <w:rPr>
          <w:rFonts w:ascii="Arial" w:hAnsi="Arial" w:cs="Arial"/>
          <w:i/>
        </w:rPr>
        <w:tab/>
      </w:r>
      <w:r w:rsidRPr="00534A5A">
        <w:rPr>
          <w:rFonts w:ascii="Arial" w:hAnsi="Arial" w:cs="Arial"/>
          <w:i/>
        </w:rPr>
        <w:tab/>
      </w:r>
    </w:p>
    <w:bookmarkEnd w:id="1"/>
    <w:p w14:paraId="35564DEC" w14:textId="77777777" w:rsidR="00082F33" w:rsidRDefault="00082F33"/>
    <w:sectPr w:rsidR="00082F33" w:rsidSect="00C572E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D68E" w14:textId="77777777" w:rsidR="00EE6C45" w:rsidRDefault="00EE6C45">
      <w:pPr>
        <w:spacing w:after="0" w:line="240" w:lineRule="auto"/>
      </w:pPr>
      <w:r>
        <w:separator/>
      </w:r>
    </w:p>
  </w:endnote>
  <w:endnote w:type="continuationSeparator" w:id="0">
    <w:p w14:paraId="53381170" w14:textId="77777777" w:rsidR="00EE6C45" w:rsidRDefault="00EE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Optima">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05D9" w14:textId="77777777" w:rsidR="007B7FC2" w:rsidRDefault="007B7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88439"/>
      <w:docPartObj>
        <w:docPartGallery w:val="Page Numbers (Bottom of Page)"/>
        <w:docPartUnique/>
      </w:docPartObj>
    </w:sdtPr>
    <w:sdtContent>
      <w:sdt>
        <w:sdtPr>
          <w:id w:val="1728636285"/>
          <w:docPartObj>
            <w:docPartGallery w:val="Page Numbers (Top of Page)"/>
            <w:docPartUnique/>
          </w:docPartObj>
        </w:sdtPr>
        <w:sdtContent>
          <w:p w14:paraId="734553DE" w14:textId="77777777" w:rsidR="001548AE" w:rsidRDefault="001548A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45AF712C" w14:textId="77777777" w:rsidR="001548AE" w:rsidRDefault="00154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B668" w14:textId="77777777" w:rsidR="007B7FC2" w:rsidRDefault="007B7F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2D05" w14:textId="77777777" w:rsidR="001548AE" w:rsidRDefault="001548AE">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21B7" w14:textId="77777777" w:rsidR="001548AE" w:rsidRDefault="001548AE"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23E9" w14:textId="77777777" w:rsidR="001548AE" w:rsidRDefault="001548AE" w:rsidP="007C349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815F" w14:textId="77777777" w:rsidR="001548AE" w:rsidRDefault="001548AE"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959D" w14:textId="77777777" w:rsidR="000D0DE5" w:rsidRDefault="000D0DE5">
    <w:pPr>
      <w:pStyle w:val="Footer"/>
      <w:jc w:val="right"/>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9</w:t>
    </w:r>
    <w:r>
      <w:rPr>
        <w:rFonts w:ascii="Arial" w:hAnsi="Arial" w:cs="Arial"/>
        <w:sz w:val="20"/>
        <w:szCs w:val="20"/>
      </w:rPr>
      <w:fldChar w:fldCharType="end"/>
    </w:r>
  </w:p>
  <w:p w14:paraId="3EC79A4D" w14:textId="77777777" w:rsidR="000D0DE5" w:rsidRDefault="000D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B3D33" w14:textId="77777777" w:rsidR="00EE6C45" w:rsidRDefault="00EE6C45">
      <w:pPr>
        <w:spacing w:after="0" w:line="240" w:lineRule="auto"/>
      </w:pPr>
      <w:r>
        <w:separator/>
      </w:r>
    </w:p>
  </w:footnote>
  <w:footnote w:type="continuationSeparator" w:id="0">
    <w:p w14:paraId="11A8FA83" w14:textId="77777777" w:rsidR="00EE6C45" w:rsidRDefault="00EE6C45">
      <w:pPr>
        <w:spacing w:after="0" w:line="240" w:lineRule="auto"/>
      </w:pPr>
      <w:r>
        <w:continuationSeparator/>
      </w:r>
    </w:p>
  </w:footnote>
  <w:footnote w:id="1">
    <w:p w14:paraId="3B9F60B7" w14:textId="77777777" w:rsidR="008834A2" w:rsidRDefault="008834A2" w:rsidP="008834A2">
      <w:pPr>
        <w:pStyle w:val="FootnoteText"/>
      </w:pPr>
      <w:r>
        <w:rPr>
          <w:rStyle w:val="FootnoteReference"/>
          <w:rFonts w:eastAsiaTheme="majorEastAsia"/>
        </w:rPr>
        <w:footnoteRef/>
      </w:r>
      <w:r>
        <w:t xml:space="preserve"> </w:t>
      </w:r>
      <w:r w:rsidRPr="004A79A3">
        <w:t>https://cdn.who.int/media/docs/default-source/medicines/pharmacovigilance/unmasking-safety-signals-in-an-infodemic_technical-report.pdf?sfvrsn=5890874b_1&amp;download=true</w:t>
      </w:r>
    </w:p>
  </w:footnote>
  <w:footnote w:id="2">
    <w:p w14:paraId="1C50884F" w14:textId="77777777" w:rsidR="001548AE" w:rsidRPr="00F10D65" w:rsidRDefault="001548AE" w:rsidP="001548AE">
      <w:pPr>
        <w:pStyle w:val="FootnoteText"/>
        <w:jc w:val="both"/>
        <w:rPr>
          <w:b/>
          <w:i/>
        </w:rPr>
      </w:pPr>
      <w:r w:rsidRPr="00F10D65">
        <w:rPr>
          <w:rStyle w:val="FootnoteReference"/>
          <w:rFonts w:eastAsiaTheme="majorEastAsia"/>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04E8" w14:textId="77777777" w:rsidR="001548AE" w:rsidRDefault="001548AE">
    <w:pPr>
      <w:pStyle w:val="Header"/>
      <w:pBdr>
        <w:bottom w:val="single" w:sz="4" w:space="1" w:color="auto"/>
      </w:pBdr>
      <w:tabs>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0E82" w14:textId="77777777" w:rsidR="007B7FC2" w:rsidRDefault="007B7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F4AA8" w14:textId="77777777" w:rsidR="007B7FC2" w:rsidRDefault="007B7F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4B04" w14:textId="77777777" w:rsidR="001548AE" w:rsidRDefault="001548A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3E67" w14:textId="77777777" w:rsidR="001548AE" w:rsidRDefault="001548AE">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7609" w14:textId="77777777" w:rsidR="000D0DE5" w:rsidRDefault="000D0DE5" w:rsidP="00BF6FA6">
    <w:pPr>
      <w:pStyle w:val="Header"/>
      <w:spacing w:line="360" w:lineRule="auto"/>
      <w:jc w:val="center"/>
      <w:rPr>
        <w:sz w:val="20"/>
        <w:szCs w:val="20"/>
        <w:lang w:val="en-GB"/>
      </w:rPr>
    </w:pPr>
    <w:r>
      <w:rPr>
        <w:sz w:val="20"/>
        <w:szCs w:val="20"/>
        <w:lang w:val="en-GB"/>
      </w:rPr>
      <w:t>COMESA SUPPORT TOWARDS REGIONAL PHARMACEUTICAL SECTOR DEVELOPMENT (CSTRPSD) PROJECT</w:t>
    </w:r>
  </w:p>
  <w:p w14:paraId="4C60287C" w14:textId="092B85A0" w:rsidR="000D0DE5" w:rsidRDefault="000D0DE5" w:rsidP="008F669B">
    <w:pPr>
      <w:pStyle w:val="Header"/>
      <w:spacing w:line="360" w:lineRule="auto"/>
      <w:rPr>
        <w:sz w:val="20"/>
        <w:szCs w:val="20"/>
        <w:lang w:val="en-GB"/>
      </w:rPr>
    </w:pPr>
    <w:r>
      <w:rPr>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2F20B9"/>
    <w:multiLevelType w:val="multilevel"/>
    <w:tmpl w:val="CF2F20B9"/>
    <w:lvl w:ilvl="0">
      <w:start w:val="1"/>
      <w:numFmt w:val="lowerRoman"/>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E2928"/>
    <w:multiLevelType w:val="multilevel"/>
    <w:tmpl w:val="00BE2928"/>
    <w:lvl w:ilvl="0">
      <w:start w:val="1"/>
      <w:numFmt w:val="decimal"/>
      <w:lvlText w:val="%1.0"/>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1AE2A28"/>
    <w:multiLevelType w:val="multilevel"/>
    <w:tmpl w:val="EAD6CA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335A2B"/>
    <w:multiLevelType w:val="hybridMultilevel"/>
    <w:tmpl w:val="C8A0199C"/>
    <w:lvl w:ilvl="0" w:tplc="6614A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220C6"/>
    <w:multiLevelType w:val="multilevel"/>
    <w:tmpl w:val="24D4267A"/>
    <w:lvl w:ilvl="0">
      <w:start w:val="1"/>
      <w:numFmt w:val="lowerRoman"/>
      <w:lvlText w:val="(%1)"/>
      <w:lvlJc w:val="left"/>
      <w:pPr>
        <w:ind w:left="-360" w:hanging="72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5" w15:restartNumberingAfterBreak="0">
    <w:nsid w:val="18162D90"/>
    <w:multiLevelType w:val="hybridMultilevel"/>
    <w:tmpl w:val="0BD0A5F2"/>
    <w:lvl w:ilvl="0" w:tplc="1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5F6488"/>
    <w:multiLevelType w:val="multilevel"/>
    <w:tmpl w:val="EF8C5638"/>
    <w:lvl w:ilvl="0">
      <w:start w:val="1"/>
      <w:numFmt w:val="low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B35F9"/>
    <w:multiLevelType w:val="multilevel"/>
    <w:tmpl w:val="1E5B35F9"/>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8" w15:restartNumberingAfterBreak="0">
    <w:nsid w:val="22913EF2"/>
    <w:multiLevelType w:val="multilevel"/>
    <w:tmpl w:val="2E70D17C"/>
    <w:lvl w:ilvl="0">
      <w:start w:val="1"/>
      <w:numFmt w:val="lowerRoman"/>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5A5F19"/>
    <w:multiLevelType w:val="hybridMultilevel"/>
    <w:tmpl w:val="53BCCE4C"/>
    <w:lvl w:ilvl="0" w:tplc="DFE049F8">
      <w:start w:val="1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067B7"/>
    <w:multiLevelType w:val="hybridMultilevel"/>
    <w:tmpl w:val="8D7AE20A"/>
    <w:lvl w:ilvl="0" w:tplc="4E904358">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046689"/>
    <w:multiLevelType w:val="multilevel"/>
    <w:tmpl w:val="C852AD78"/>
    <w:lvl w:ilvl="0">
      <w:start w:val="1"/>
      <w:numFmt w:val="decimal"/>
      <w:lvlText w:val="%1."/>
      <w:lvlJc w:val="left"/>
      <w:pPr>
        <w:ind w:left="1440" w:hanging="360"/>
      </w:pPr>
      <w:rPr>
        <w:rFonts w:ascii="Arial" w:hAnsi="Arial" w:cs="Arial" w:hint="default"/>
      </w:rPr>
    </w:lvl>
    <w:lvl w:ilv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3" w15:restartNumberingAfterBreak="0">
    <w:nsid w:val="3BB24B21"/>
    <w:multiLevelType w:val="multilevel"/>
    <w:tmpl w:val="F5067AE8"/>
    <w:lvl w:ilvl="0">
      <w:start w:val="1"/>
      <w:numFmt w:val="lowerRoman"/>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40DF5C98"/>
    <w:multiLevelType w:val="multilevel"/>
    <w:tmpl w:val="40DF5C9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CF11107"/>
    <w:multiLevelType w:val="multilevel"/>
    <w:tmpl w:val="E2A45894"/>
    <w:lvl w:ilvl="0">
      <w:start w:val="5"/>
      <w:numFmt w:val="decimal"/>
      <w:lvlText w:val="%1.0"/>
      <w:lvlJc w:val="left"/>
      <w:pPr>
        <w:ind w:left="360" w:hanging="360"/>
      </w:pPr>
      <w:rPr>
        <w:rFonts w:eastAsiaTheme="minorHAnsi" w:hint="default"/>
        <w:b/>
        <w:color w:val="auto"/>
      </w:rPr>
    </w:lvl>
    <w:lvl w:ilvl="1">
      <w:start w:val="1"/>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b/>
        <w:color w:val="auto"/>
      </w:rPr>
    </w:lvl>
    <w:lvl w:ilvl="3">
      <w:start w:val="1"/>
      <w:numFmt w:val="decimal"/>
      <w:lvlText w:val="%1.%2.%3.%4"/>
      <w:lvlJc w:val="left"/>
      <w:pPr>
        <w:ind w:left="2880" w:hanging="720"/>
      </w:pPr>
      <w:rPr>
        <w:rFonts w:eastAsiaTheme="minorHAnsi" w:hint="default"/>
        <w:b/>
        <w:color w:val="auto"/>
      </w:rPr>
    </w:lvl>
    <w:lvl w:ilvl="4">
      <w:start w:val="1"/>
      <w:numFmt w:val="decimal"/>
      <w:lvlText w:val="%1.%2.%3.%4.%5"/>
      <w:lvlJc w:val="left"/>
      <w:pPr>
        <w:ind w:left="3960" w:hanging="1080"/>
      </w:pPr>
      <w:rPr>
        <w:rFonts w:eastAsiaTheme="minorHAnsi" w:hint="default"/>
        <w:b/>
        <w:color w:val="auto"/>
      </w:rPr>
    </w:lvl>
    <w:lvl w:ilvl="5">
      <w:start w:val="1"/>
      <w:numFmt w:val="decimal"/>
      <w:lvlText w:val="%1.%2.%3.%4.%5.%6"/>
      <w:lvlJc w:val="left"/>
      <w:pPr>
        <w:ind w:left="4680" w:hanging="1080"/>
      </w:pPr>
      <w:rPr>
        <w:rFonts w:eastAsiaTheme="minorHAnsi" w:hint="default"/>
        <w:b/>
        <w:color w:val="auto"/>
      </w:rPr>
    </w:lvl>
    <w:lvl w:ilvl="6">
      <w:start w:val="1"/>
      <w:numFmt w:val="decimal"/>
      <w:lvlText w:val="%1.%2.%3.%4.%5.%6.%7"/>
      <w:lvlJc w:val="left"/>
      <w:pPr>
        <w:ind w:left="5760" w:hanging="1440"/>
      </w:pPr>
      <w:rPr>
        <w:rFonts w:eastAsiaTheme="minorHAnsi" w:hint="default"/>
        <w:b/>
        <w:color w:val="auto"/>
      </w:rPr>
    </w:lvl>
    <w:lvl w:ilvl="7">
      <w:start w:val="1"/>
      <w:numFmt w:val="decimal"/>
      <w:lvlText w:val="%1.%2.%3.%4.%5.%6.%7.%8"/>
      <w:lvlJc w:val="left"/>
      <w:pPr>
        <w:ind w:left="6480" w:hanging="1440"/>
      </w:pPr>
      <w:rPr>
        <w:rFonts w:eastAsiaTheme="minorHAnsi" w:hint="default"/>
        <w:b/>
        <w:color w:val="auto"/>
      </w:rPr>
    </w:lvl>
    <w:lvl w:ilvl="8">
      <w:start w:val="1"/>
      <w:numFmt w:val="decimal"/>
      <w:lvlText w:val="%1.%2.%3.%4.%5.%6.%7.%8.%9"/>
      <w:lvlJc w:val="left"/>
      <w:pPr>
        <w:ind w:left="7560" w:hanging="1800"/>
      </w:pPr>
      <w:rPr>
        <w:rFonts w:eastAsiaTheme="minorHAnsi" w:hint="default"/>
        <w:b/>
        <w:color w:val="auto"/>
      </w:rPr>
    </w:lvl>
  </w:abstractNum>
  <w:abstractNum w:abstractNumId="17" w15:restartNumberingAfterBreak="0">
    <w:nsid w:val="529C02C7"/>
    <w:multiLevelType w:val="hybridMultilevel"/>
    <w:tmpl w:val="5E5C78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9F00441"/>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7B33CA"/>
    <w:multiLevelType w:val="hybridMultilevel"/>
    <w:tmpl w:val="2250D81A"/>
    <w:lvl w:ilvl="0" w:tplc="0409000B">
      <w:start w:val="1"/>
      <w:numFmt w:val="bullet"/>
      <w:lvlText w:val=""/>
      <w:lvlJc w:val="left"/>
      <w:pPr>
        <w:ind w:left="899" w:hanging="360"/>
      </w:pPr>
      <w:rPr>
        <w:rFonts w:ascii="Wingdings" w:hAnsi="Wingdings"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0" w15:restartNumberingAfterBreak="0">
    <w:nsid w:val="685E209B"/>
    <w:multiLevelType w:val="multilevel"/>
    <w:tmpl w:val="0302B830"/>
    <w:lvl w:ilvl="0">
      <w:start w:val="1"/>
      <w:numFmt w:val="decimal"/>
      <w:lvlText w:val="%1."/>
      <w:lvlJc w:val="left"/>
      <w:pPr>
        <w:ind w:left="720" w:hanging="360"/>
      </w:pPr>
      <w:rPr>
        <w:rFonts w:hint="default"/>
      </w:rPr>
    </w:lvl>
    <w:lvl w:ilvl="1">
      <w:numFmt w:val="decimal"/>
      <w:isLgl/>
      <w:lvlText w:val="%1.%2"/>
      <w:lvlJc w:val="left"/>
      <w:pPr>
        <w:ind w:left="1080" w:hanging="720"/>
      </w:pPr>
      <w:rPr>
        <w:rFonts w:ascii="Verdana" w:hAnsi="Verdana" w:cs="Times New Roman" w:hint="default"/>
      </w:rPr>
    </w:lvl>
    <w:lvl w:ilvl="2">
      <w:start w:val="1"/>
      <w:numFmt w:val="decimal"/>
      <w:isLgl/>
      <w:lvlText w:val="%1.%2.%3"/>
      <w:lvlJc w:val="left"/>
      <w:pPr>
        <w:ind w:left="1440" w:hanging="1080"/>
      </w:pPr>
      <w:rPr>
        <w:rFonts w:ascii="Verdana" w:hAnsi="Verdana" w:cs="Times New Roman" w:hint="default"/>
      </w:rPr>
    </w:lvl>
    <w:lvl w:ilvl="3">
      <w:start w:val="1"/>
      <w:numFmt w:val="decimal"/>
      <w:isLgl/>
      <w:lvlText w:val="%1.%2.%3.%4"/>
      <w:lvlJc w:val="left"/>
      <w:pPr>
        <w:ind w:left="1440" w:hanging="1080"/>
      </w:pPr>
      <w:rPr>
        <w:rFonts w:ascii="Verdana" w:hAnsi="Verdana" w:cs="Times New Roman" w:hint="default"/>
      </w:rPr>
    </w:lvl>
    <w:lvl w:ilvl="4">
      <w:start w:val="1"/>
      <w:numFmt w:val="decimal"/>
      <w:isLgl/>
      <w:lvlText w:val="%1.%2.%3.%4.%5"/>
      <w:lvlJc w:val="left"/>
      <w:pPr>
        <w:ind w:left="1800" w:hanging="1440"/>
      </w:pPr>
      <w:rPr>
        <w:rFonts w:ascii="Verdana" w:hAnsi="Verdana" w:cs="Times New Roman" w:hint="default"/>
      </w:rPr>
    </w:lvl>
    <w:lvl w:ilvl="5">
      <w:start w:val="1"/>
      <w:numFmt w:val="decimal"/>
      <w:isLgl/>
      <w:lvlText w:val="%1.%2.%3.%4.%5.%6"/>
      <w:lvlJc w:val="left"/>
      <w:pPr>
        <w:ind w:left="2160" w:hanging="1800"/>
      </w:pPr>
      <w:rPr>
        <w:rFonts w:ascii="Verdana" w:hAnsi="Verdana" w:cs="Times New Roman" w:hint="default"/>
      </w:rPr>
    </w:lvl>
    <w:lvl w:ilvl="6">
      <w:start w:val="1"/>
      <w:numFmt w:val="decimal"/>
      <w:isLgl/>
      <w:lvlText w:val="%1.%2.%3.%4.%5.%6.%7"/>
      <w:lvlJc w:val="left"/>
      <w:pPr>
        <w:ind w:left="2520" w:hanging="2160"/>
      </w:pPr>
      <w:rPr>
        <w:rFonts w:ascii="Verdana" w:hAnsi="Verdana" w:cs="Times New Roman" w:hint="default"/>
      </w:rPr>
    </w:lvl>
    <w:lvl w:ilvl="7">
      <w:start w:val="1"/>
      <w:numFmt w:val="decimal"/>
      <w:isLgl/>
      <w:lvlText w:val="%1.%2.%3.%4.%5.%6.%7.%8"/>
      <w:lvlJc w:val="left"/>
      <w:pPr>
        <w:ind w:left="2880" w:hanging="2520"/>
      </w:pPr>
      <w:rPr>
        <w:rFonts w:ascii="Verdana" w:hAnsi="Verdana" w:cs="Times New Roman" w:hint="default"/>
      </w:rPr>
    </w:lvl>
    <w:lvl w:ilvl="8">
      <w:start w:val="1"/>
      <w:numFmt w:val="decimal"/>
      <w:isLgl/>
      <w:lvlText w:val="%1.%2.%3.%4.%5.%6.%7.%8.%9"/>
      <w:lvlJc w:val="left"/>
      <w:pPr>
        <w:ind w:left="2880" w:hanging="2520"/>
      </w:pPr>
      <w:rPr>
        <w:rFonts w:ascii="Verdana" w:hAnsi="Verdana" w:cs="Times New Roman" w:hint="default"/>
      </w:rPr>
    </w:lvl>
  </w:abstractNum>
  <w:abstractNum w:abstractNumId="21" w15:restartNumberingAfterBreak="0">
    <w:nsid w:val="6F630248"/>
    <w:multiLevelType w:val="hybridMultilevel"/>
    <w:tmpl w:val="E722C6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A3371"/>
    <w:multiLevelType w:val="hybridMultilevel"/>
    <w:tmpl w:val="2760F728"/>
    <w:lvl w:ilvl="0" w:tplc="1722BC38">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DC5119"/>
    <w:multiLevelType w:val="hybridMultilevel"/>
    <w:tmpl w:val="DD88661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92D008A"/>
    <w:multiLevelType w:val="hybridMultilevel"/>
    <w:tmpl w:val="D4B6CC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9E05606"/>
    <w:multiLevelType w:val="multilevel"/>
    <w:tmpl w:val="79E0560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9F7691"/>
    <w:multiLevelType w:val="hybridMultilevel"/>
    <w:tmpl w:val="C638E3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A22F7C"/>
    <w:multiLevelType w:val="multilevel"/>
    <w:tmpl w:val="B62EB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9960188">
    <w:abstractNumId w:val="1"/>
  </w:num>
  <w:num w:numId="2" w16cid:durableId="1142700048">
    <w:abstractNumId w:val="0"/>
  </w:num>
  <w:num w:numId="3" w16cid:durableId="163252310">
    <w:abstractNumId w:val="7"/>
  </w:num>
  <w:num w:numId="4" w16cid:durableId="2035185257">
    <w:abstractNumId w:val="14"/>
  </w:num>
  <w:num w:numId="5" w16cid:durableId="499925509">
    <w:abstractNumId w:val="25"/>
  </w:num>
  <w:num w:numId="6" w16cid:durableId="1055813101">
    <w:abstractNumId w:val="21"/>
  </w:num>
  <w:num w:numId="7" w16cid:durableId="1164857288">
    <w:abstractNumId w:val="19"/>
  </w:num>
  <w:num w:numId="8" w16cid:durableId="905919205">
    <w:abstractNumId w:val="18"/>
  </w:num>
  <w:num w:numId="9" w16cid:durableId="787088764">
    <w:abstractNumId w:val="16"/>
  </w:num>
  <w:num w:numId="10" w16cid:durableId="16663433">
    <w:abstractNumId w:val="24"/>
  </w:num>
  <w:num w:numId="11" w16cid:durableId="970211520">
    <w:abstractNumId w:val="17"/>
  </w:num>
  <w:num w:numId="12" w16cid:durableId="2139490680">
    <w:abstractNumId w:val="15"/>
  </w:num>
  <w:num w:numId="13" w16cid:durableId="210268079">
    <w:abstractNumId w:val="11"/>
  </w:num>
  <w:num w:numId="14" w16cid:durableId="781999960">
    <w:abstractNumId w:val="10"/>
  </w:num>
  <w:num w:numId="15" w16cid:durableId="967399992">
    <w:abstractNumId w:val="9"/>
  </w:num>
  <w:num w:numId="16" w16cid:durableId="716323614">
    <w:abstractNumId w:val="20"/>
  </w:num>
  <w:num w:numId="17" w16cid:durableId="1558081379">
    <w:abstractNumId w:val="3"/>
  </w:num>
  <w:num w:numId="18" w16cid:durableId="54473160">
    <w:abstractNumId w:val="23"/>
  </w:num>
  <w:num w:numId="19" w16cid:durableId="1831670776">
    <w:abstractNumId w:val="22"/>
  </w:num>
  <w:num w:numId="20" w16cid:durableId="831262150">
    <w:abstractNumId w:val="26"/>
  </w:num>
  <w:num w:numId="21" w16cid:durableId="1512523118">
    <w:abstractNumId w:val="6"/>
  </w:num>
  <w:num w:numId="22" w16cid:durableId="775561067">
    <w:abstractNumId w:val="27"/>
  </w:num>
  <w:num w:numId="23" w16cid:durableId="1112943335">
    <w:abstractNumId w:val="2"/>
  </w:num>
  <w:num w:numId="24" w16cid:durableId="923993017">
    <w:abstractNumId w:val="4"/>
  </w:num>
  <w:num w:numId="25" w16cid:durableId="1637029261">
    <w:abstractNumId w:val="8"/>
  </w:num>
  <w:num w:numId="26" w16cid:durableId="1055202097">
    <w:abstractNumId w:val="13"/>
  </w:num>
  <w:num w:numId="27" w16cid:durableId="424957272">
    <w:abstractNumId w:val="12"/>
  </w:num>
  <w:num w:numId="28" w16cid:durableId="1394549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E5"/>
    <w:rsid w:val="000001E3"/>
    <w:rsid w:val="0000712C"/>
    <w:rsid w:val="0002240F"/>
    <w:rsid w:val="00030CBC"/>
    <w:rsid w:val="00034403"/>
    <w:rsid w:val="00072ACB"/>
    <w:rsid w:val="00082F33"/>
    <w:rsid w:val="000D0DE5"/>
    <w:rsid w:val="000D3047"/>
    <w:rsid w:val="000E02A4"/>
    <w:rsid w:val="000E48CD"/>
    <w:rsid w:val="000E5255"/>
    <w:rsid w:val="001334C6"/>
    <w:rsid w:val="001548AE"/>
    <w:rsid w:val="00177EF0"/>
    <w:rsid w:val="00182086"/>
    <w:rsid w:val="001C2B89"/>
    <w:rsid w:val="001D5002"/>
    <w:rsid w:val="00216254"/>
    <w:rsid w:val="00250789"/>
    <w:rsid w:val="00282658"/>
    <w:rsid w:val="00285197"/>
    <w:rsid w:val="002943BB"/>
    <w:rsid w:val="00294512"/>
    <w:rsid w:val="002F63C2"/>
    <w:rsid w:val="003041B9"/>
    <w:rsid w:val="00323B26"/>
    <w:rsid w:val="00355C8B"/>
    <w:rsid w:val="00395783"/>
    <w:rsid w:val="003B77F7"/>
    <w:rsid w:val="003C6352"/>
    <w:rsid w:val="004507F2"/>
    <w:rsid w:val="00465275"/>
    <w:rsid w:val="004844C5"/>
    <w:rsid w:val="004C60E0"/>
    <w:rsid w:val="004D5922"/>
    <w:rsid w:val="00505F72"/>
    <w:rsid w:val="00520781"/>
    <w:rsid w:val="00553E4F"/>
    <w:rsid w:val="005C37FF"/>
    <w:rsid w:val="005D3B62"/>
    <w:rsid w:val="005E4031"/>
    <w:rsid w:val="005F7E8A"/>
    <w:rsid w:val="00605D2F"/>
    <w:rsid w:val="00612796"/>
    <w:rsid w:val="006A56C5"/>
    <w:rsid w:val="006C5EAF"/>
    <w:rsid w:val="00733B5B"/>
    <w:rsid w:val="00742614"/>
    <w:rsid w:val="00770086"/>
    <w:rsid w:val="007A03C6"/>
    <w:rsid w:val="007B7FC2"/>
    <w:rsid w:val="007D23F6"/>
    <w:rsid w:val="008039F5"/>
    <w:rsid w:val="00804F2B"/>
    <w:rsid w:val="00870EE6"/>
    <w:rsid w:val="008749DE"/>
    <w:rsid w:val="008834A2"/>
    <w:rsid w:val="00895333"/>
    <w:rsid w:val="008A64F6"/>
    <w:rsid w:val="008B4737"/>
    <w:rsid w:val="008C75FA"/>
    <w:rsid w:val="008D1565"/>
    <w:rsid w:val="008E2AC6"/>
    <w:rsid w:val="008E33D9"/>
    <w:rsid w:val="008F6126"/>
    <w:rsid w:val="00903CC3"/>
    <w:rsid w:val="00905669"/>
    <w:rsid w:val="00933E1A"/>
    <w:rsid w:val="009523B8"/>
    <w:rsid w:val="0098557F"/>
    <w:rsid w:val="009910F4"/>
    <w:rsid w:val="009C735B"/>
    <w:rsid w:val="009D0656"/>
    <w:rsid w:val="00A16F4C"/>
    <w:rsid w:val="00A21729"/>
    <w:rsid w:val="00A34AFC"/>
    <w:rsid w:val="00A36C63"/>
    <w:rsid w:val="00A55142"/>
    <w:rsid w:val="00A6562C"/>
    <w:rsid w:val="00A744A1"/>
    <w:rsid w:val="00AC5445"/>
    <w:rsid w:val="00AC6043"/>
    <w:rsid w:val="00AD4A00"/>
    <w:rsid w:val="00AD69B8"/>
    <w:rsid w:val="00B05CDF"/>
    <w:rsid w:val="00B10A92"/>
    <w:rsid w:val="00B152E0"/>
    <w:rsid w:val="00B61008"/>
    <w:rsid w:val="00B61145"/>
    <w:rsid w:val="00BC13EA"/>
    <w:rsid w:val="00BC4679"/>
    <w:rsid w:val="00C14E15"/>
    <w:rsid w:val="00C4628D"/>
    <w:rsid w:val="00C572E2"/>
    <w:rsid w:val="00D013FC"/>
    <w:rsid w:val="00D13E83"/>
    <w:rsid w:val="00D156D5"/>
    <w:rsid w:val="00D1796D"/>
    <w:rsid w:val="00D57C32"/>
    <w:rsid w:val="00D60052"/>
    <w:rsid w:val="00D606DE"/>
    <w:rsid w:val="00D97FC9"/>
    <w:rsid w:val="00DB3924"/>
    <w:rsid w:val="00DD5080"/>
    <w:rsid w:val="00E101CC"/>
    <w:rsid w:val="00E50A50"/>
    <w:rsid w:val="00E57189"/>
    <w:rsid w:val="00E753BA"/>
    <w:rsid w:val="00E80B8B"/>
    <w:rsid w:val="00EE366B"/>
    <w:rsid w:val="00EE3CDF"/>
    <w:rsid w:val="00EE6C45"/>
    <w:rsid w:val="00EF3D86"/>
    <w:rsid w:val="00F07667"/>
    <w:rsid w:val="00F11BA0"/>
    <w:rsid w:val="00F1203A"/>
    <w:rsid w:val="00F42535"/>
    <w:rsid w:val="00F6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2E4"/>
  <w15:chartTrackingRefBased/>
  <w15:docId w15:val="{02103EA4-6A05-46DB-A7FF-AA80B47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E5"/>
    <w:pPr>
      <w:spacing w:after="200" w:line="276" w:lineRule="auto"/>
    </w:pPr>
    <w:rPr>
      <w:rFonts w:ascii="Calibri" w:eastAsia="Calibri" w:hAnsi="Calibri" w:cs="Times New Roman"/>
      <w:kern w:val="0"/>
      <w:lang w:val="en-GB"/>
    </w:rPr>
  </w:style>
  <w:style w:type="paragraph" w:styleId="Heading1">
    <w:name w:val="heading 1"/>
    <w:basedOn w:val="Normal"/>
    <w:next w:val="Normal"/>
    <w:link w:val="Heading1Char"/>
    <w:uiPriority w:val="9"/>
    <w:qFormat/>
    <w:rsid w:val="000D0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DE5"/>
    <w:rPr>
      <w:rFonts w:eastAsiaTheme="majorEastAsia" w:cstheme="majorBidi"/>
      <w:color w:val="272727" w:themeColor="text1" w:themeTint="D8"/>
    </w:rPr>
  </w:style>
  <w:style w:type="paragraph" w:styleId="Title">
    <w:name w:val="Title"/>
    <w:basedOn w:val="Normal"/>
    <w:next w:val="Normal"/>
    <w:link w:val="TitleChar"/>
    <w:uiPriority w:val="10"/>
    <w:qFormat/>
    <w:rsid w:val="000D0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DE5"/>
    <w:pPr>
      <w:spacing w:before="160"/>
      <w:jc w:val="center"/>
    </w:pPr>
    <w:rPr>
      <w:i/>
      <w:iCs/>
      <w:color w:val="404040" w:themeColor="text1" w:themeTint="BF"/>
    </w:rPr>
  </w:style>
  <w:style w:type="character" w:customStyle="1" w:styleId="QuoteChar">
    <w:name w:val="Quote Char"/>
    <w:basedOn w:val="DefaultParagraphFont"/>
    <w:link w:val="Quote"/>
    <w:uiPriority w:val="29"/>
    <w:rsid w:val="000D0DE5"/>
    <w:rPr>
      <w:i/>
      <w:iCs/>
      <w:color w:val="404040" w:themeColor="text1" w:themeTint="BF"/>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0D0DE5"/>
    <w:pPr>
      <w:ind w:left="720"/>
      <w:contextualSpacing/>
    </w:pPr>
  </w:style>
  <w:style w:type="character" w:styleId="IntenseEmphasis">
    <w:name w:val="Intense Emphasis"/>
    <w:basedOn w:val="DefaultParagraphFont"/>
    <w:uiPriority w:val="21"/>
    <w:qFormat/>
    <w:rsid w:val="000D0DE5"/>
    <w:rPr>
      <w:i/>
      <w:iCs/>
      <w:color w:val="0F4761" w:themeColor="accent1" w:themeShade="BF"/>
    </w:rPr>
  </w:style>
  <w:style w:type="paragraph" w:styleId="IntenseQuote">
    <w:name w:val="Intense Quote"/>
    <w:basedOn w:val="Normal"/>
    <w:next w:val="Normal"/>
    <w:link w:val="IntenseQuoteChar"/>
    <w:uiPriority w:val="30"/>
    <w:qFormat/>
    <w:rsid w:val="000D0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DE5"/>
    <w:rPr>
      <w:i/>
      <w:iCs/>
      <w:color w:val="0F4761" w:themeColor="accent1" w:themeShade="BF"/>
    </w:rPr>
  </w:style>
  <w:style w:type="character" w:styleId="IntenseReference">
    <w:name w:val="Intense Reference"/>
    <w:basedOn w:val="DefaultParagraphFont"/>
    <w:uiPriority w:val="32"/>
    <w:qFormat/>
    <w:rsid w:val="000D0DE5"/>
    <w:rPr>
      <w:b/>
      <w:bCs/>
      <w:smallCaps/>
      <w:color w:val="0F4761" w:themeColor="accent1" w:themeShade="BF"/>
      <w:spacing w:val="5"/>
    </w:rPr>
  </w:style>
  <w:style w:type="paragraph" w:styleId="Footer">
    <w:name w:val="footer"/>
    <w:basedOn w:val="Normal"/>
    <w:link w:val="FooterChar"/>
    <w:uiPriority w:val="99"/>
    <w:unhideWhenUsed/>
    <w:qFormat/>
    <w:rsid w:val="000D0DE5"/>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D0DE5"/>
    <w:rPr>
      <w:rFonts w:ascii="Calibri" w:eastAsia="Calibri" w:hAnsi="Calibri" w:cs="Times New Roman"/>
      <w:kern w:val="0"/>
      <w:lang w:val="en-GB"/>
    </w:rPr>
  </w:style>
  <w:style w:type="paragraph" w:styleId="Header">
    <w:name w:val="header"/>
    <w:basedOn w:val="Normal"/>
    <w:link w:val="HeaderChar"/>
    <w:uiPriority w:val="99"/>
    <w:qFormat/>
    <w:rsid w:val="000D0DE5"/>
    <w:pPr>
      <w:tabs>
        <w:tab w:val="center" w:pos="4513"/>
        <w:tab w:val="right" w:pos="9026"/>
      </w:tabs>
      <w:spacing w:after="0" w:line="240" w:lineRule="auto"/>
      <w:jc w:val="both"/>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qFormat/>
    <w:rsid w:val="000D0DE5"/>
    <w:rPr>
      <w:rFonts w:ascii="Times New Roman" w:eastAsia="Times New Roman" w:hAnsi="Times New Roman" w:cs="Times New Roman"/>
      <w:kern w:val="0"/>
      <w:sz w:val="24"/>
      <w:szCs w:val="24"/>
      <w:lang w:val="en-US"/>
    </w:rPr>
  </w:style>
  <w:style w:type="table" w:styleId="TableGrid">
    <w:name w:val="Table Grid"/>
    <w:basedOn w:val="TableNormal"/>
    <w:uiPriority w:val="59"/>
    <w:unhideWhenUsed/>
    <w:qFormat/>
    <w:rsid w:val="000D0DE5"/>
    <w:pPr>
      <w:spacing w:after="0" w:line="240" w:lineRule="auto"/>
    </w:pPr>
    <w:rPr>
      <w:rFonts w:ascii="Calibri" w:eastAsia="Calibri" w:hAnsi="Calibri" w:cs="Times New Roman"/>
      <w:kern w:val="0"/>
      <w:sz w:val="20"/>
      <w:szCs w:val="20"/>
      <w:lang w:val="en-ZW"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locked/>
    <w:rsid w:val="000D0DE5"/>
  </w:style>
  <w:style w:type="paragraph" w:styleId="Revision">
    <w:name w:val="Revision"/>
    <w:hidden/>
    <w:uiPriority w:val="99"/>
    <w:semiHidden/>
    <w:rsid w:val="000E48CD"/>
    <w:pPr>
      <w:spacing w:after="0" w:line="240" w:lineRule="auto"/>
    </w:pPr>
    <w:rPr>
      <w:rFonts w:ascii="Calibri" w:eastAsia="Calibri" w:hAnsi="Calibri" w:cs="Times New Roman"/>
      <w:kern w:val="0"/>
      <w:lang w:val="en-GB"/>
    </w:rPr>
  </w:style>
  <w:style w:type="character" w:styleId="CommentReference">
    <w:name w:val="annotation reference"/>
    <w:basedOn w:val="DefaultParagraphFont"/>
    <w:uiPriority w:val="99"/>
    <w:semiHidden/>
    <w:unhideWhenUsed/>
    <w:rsid w:val="00F676B0"/>
    <w:rPr>
      <w:sz w:val="16"/>
      <w:szCs w:val="16"/>
    </w:rPr>
  </w:style>
  <w:style w:type="paragraph" w:styleId="CommentText">
    <w:name w:val="annotation text"/>
    <w:basedOn w:val="Normal"/>
    <w:link w:val="CommentTextChar"/>
    <w:uiPriority w:val="99"/>
    <w:unhideWhenUsed/>
    <w:rsid w:val="00F676B0"/>
    <w:pPr>
      <w:spacing w:line="240" w:lineRule="auto"/>
    </w:pPr>
    <w:rPr>
      <w:sz w:val="20"/>
      <w:szCs w:val="20"/>
    </w:rPr>
  </w:style>
  <w:style w:type="character" w:customStyle="1" w:styleId="CommentTextChar">
    <w:name w:val="Comment Text Char"/>
    <w:basedOn w:val="DefaultParagraphFont"/>
    <w:link w:val="CommentText"/>
    <w:uiPriority w:val="99"/>
    <w:rsid w:val="00F676B0"/>
    <w:rPr>
      <w:rFonts w:ascii="Calibri" w:eastAsia="Calibri" w:hAnsi="Calibri"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F676B0"/>
    <w:rPr>
      <w:b/>
      <w:bCs/>
    </w:rPr>
  </w:style>
  <w:style w:type="character" w:customStyle="1" w:styleId="CommentSubjectChar">
    <w:name w:val="Comment Subject Char"/>
    <w:basedOn w:val="CommentTextChar"/>
    <w:link w:val="CommentSubject"/>
    <w:uiPriority w:val="99"/>
    <w:semiHidden/>
    <w:rsid w:val="00F676B0"/>
    <w:rPr>
      <w:rFonts w:ascii="Calibri" w:eastAsia="Calibri" w:hAnsi="Calibri" w:cs="Times New Roman"/>
      <w:b/>
      <w:bCs/>
      <w:kern w:val="0"/>
      <w:sz w:val="20"/>
      <w:szCs w:val="20"/>
      <w:lang w:val="en-GB"/>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1548AE"/>
    <w:pPr>
      <w:spacing w:after="0" w:line="240" w:lineRule="auto"/>
    </w:pPr>
    <w:rPr>
      <w:rFonts w:ascii="Times New Roman" w:eastAsia="Times New Roman" w:hAnsi="Times New Roman"/>
      <w:sz w:val="20"/>
      <w:szCs w:val="20"/>
      <w:lang w:val="en-US"/>
      <w14:ligatures w14:val="none"/>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1548AE"/>
    <w:rPr>
      <w:rFonts w:ascii="Times New Roman" w:eastAsia="Times New Roman" w:hAnsi="Times New Roman" w:cs="Times New Roman"/>
      <w:kern w:val="0"/>
      <w:sz w:val="20"/>
      <w:szCs w:val="20"/>
      <w14:ligatures w14:val="none"/>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1548AE"/>
    <w:rPr>
      <w:vertAlign w:val="superscript"/>
    </w:rPr>
  </w:style>
  <w:style w:type="paragraph" w:customStyle="1" w:styleId="Outline4">
    <w:name w:val="Outline4"/>
    <w:basedOn w:val="Normal"/>
    <w:rsid w:val="001548AE"/>
    <w:pPr>
      <w:numPr>
        <w:numId w:val="12"/>
      </w:numPr>
      <w:tabs>
        <w:tab w:val="clear" w:pos="432"/>
        <w:tab w:val="num" w:pos="1872"/>
      </w:tabs>
      <w:spacing w:before="240" w:after="0" w:line="240" w:lineRule="auto"/>
      <w:ind w:left="1872" w:hanging="504"/>
    </w:pPr>
    <w:rPr>
      <w:rFonts w:ascii="Times New Roman" w:eastAsia="Times New Roman" w:hAnsi="Times New Roman"/>
      <w:kern w:val="28"/>
      <w:sz w:val="24"/>
      <w:szCs w:val="24"/>
      <w:lang w:val="en-US"/>
      <w14:ligatures w14:val="none"/>
    </w:rPr>
  </w:style>
  <w:style w:type="paragraph" w:customStyle="1" w:styleId="outlinebullet">
    <w:name w:val="outlinebullet"/>
    <w:basedOn w:val="Normal"/>
    <w:rsid w:val="001548AE"/>
    <w:pPr>
      <w:numPr>
        <w:ilvl w:val="1"/>
        <w:numId w:val="12"/>
      </w:numPr>
      <w:tabs>
        <w:tab w:val="clear" w:pos="1152"/>
        <w:tab w:val="left" w:pos="1440"/>
      </w:tabs>
      <w:spacing w:before="120" w:after="0" w:line="240" w:lineRule="auto"/>
      <w:ind w:left="1440" w:hanging="450"/>
    </w:pPr>
    <w:rPr>
      <w:rFonts w:ascii="Times New Roman" w:eastAsia="Times New Roman" w:hAnsi="Times New Roman"/>
      <w:sz w:val="24"/>
      <w:szCs w:val="24"/>
      <w:lang w:val="en-US"/>
      <w14:ligatures w14:val="none"/>
    </w:rPr>
  </w:style>
  <w:style w:type="paragraph" w:styleId="BodyText">
    <w:name w:val="Body Text"/>
    <w:basedOn w:val="Normal"/>
    <w:link w:val="BodyTextChar"/>
    <w:uiPriority w:val="99"/>
    <w:rsid w:val="001548AE"/>
    <w:pPr>
      <w:numPr>
        <w:ilvl w:val="2"/>
        <w:numId w:val="12"/>
      </w:numPr>
      <w:tabs>
        <w:tab w:val="clear" w:pos="1728"/>
        <w:tab w:val="center" w:pos="4680"/>
      </w:tabs>
      <w:spacing w:after="0" w:line="275" w:lineRule="atLeast"/>
      <w:ind w:left="0" w:firstLine="0"/>
      <w:jc w:val="center"/>
    </w:pPr>
    <w:rPr>
      <w:rFonts w:ascii="Times New Roman" w:eastAsia="Times New Roman" w:hAnsi="Times New Roman"/>
      <w:b/>
      <w:sz w:val="24"/>
      <w:szCs w:val="24"/>
      <w:lang w:val="en-US"/>
      <w14:ligatures w14:val="none"/>
    </w:rPr>
  </w:style>
  <w:style w:type="character" w:customStyle="1" w:styleId="BodyTextChar">
    <w:name w:val="Body Text Char"/>
    <w:basedOn w:val="DefaultParagraphFont"/>
    <w:link w:val="BodyText"/>
    <w:uiPriority w:val="99"/>
    <w:rsid w:val="001548AE"/>
    <w:rPr>
      <w:rFonts w:ascii="Times New Roman" w:eastAsia="Times New Roman" w:hAnsi="Times New Roman" w:cs="Times New Roman"/>
      <w:b/>
      <w:kern w:val="0"/>
      <w:sz w:val="24"/>
      <w:szCs w:val="24"/>
      <w14:ligatures w14:val="none"/>
    </w:rPr>
  </w:style>
  <w:style w:type="paragraph" w:styleId="BodyTextIndent">
    <w:name w:val="Body Text Indent"/>
    <w:basedOn w:val="Normal"/>
    <w:link w:val="BodyTextIndentChar"/>
    <w:uiPriority w:val="99"/>
    <w:rsid w:val="001548AE"/>
    <w:pPr>
      <w:numPr>
        <w:ilvl w:val="3"/>
        <w:numId w:val="12"/>
      </w:numPr>
      <w:tabs>
        <w:tab w:val="clear" w:pos="2304"/>
        <w:tab w:val="left" w:pos="0"/>
        <w:tab w:val="right" w:leader="dot" w:pos="8640"/>
      </w:tabs>
      <w:spacing w:after="0" w:line="240" w:lineRule="auto"/>
      <w:ind w:left="0" w:hanging="720"/>
      <w:jc w:val="both"/>
    </w:pPr>
    <w:rPr>
      <w:rFonts w:ascii="Times New Roman" w:eastAsia="Times New Roman" w:hAnsi="Times New Roman"/>
      <w:sz w:val="24"/>
      <w:szCs w:val="24"/>
      <w:lang w:val="en-US"/>
      <w14:ligatures w14:val="none"/>
    </w:rPr>
  </w:style>
  <w:style w:type="character" w:customStyle="1" w:styleId="BodyTextIndentChar">
    <w:name w:val="Body Text Indent Char"/>
    <w:basedOn w:val="DefaultParagraphFont"/>
    <w:link w:val="BodyTextIndent"/>
    <w:uiPriority w:val="99"/>
    <w:rsid w:val="001548AE"/>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1548AE"/>
    <w:pPr>
      <w:spacing w:after="0" w:line="240" w:lineRule="auto"/>
      <w:jc w:val="both"/>
    </w:pPr>
    <w:rPr>
      <w:rFonts w:ascii="Times New Roman" w:eastAsia="Times New Roman" w:hAnsi="Times New Roman"/>
      <w:sz w:val="24"/>
      <w:szCs w:val="24"/>
      <w:lang w:val="en-US"/>
      <w14:ligatures w14:val="none"/>
    </w:rPr>
  </w:style>
  <w:style w:type="character" w:customStyle="1" w:styleId="BodyText2Char">
    <w:name w:val="Body Text 2 Char"/>
    <w:basedOn w:val="DefaultParagraphFont"/>
    <w:link w:val="BodyText2"/>
    <w:rsid w:val="001548AE"/>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548AE"/>
  </w:style>
  <w:style w:type="paragraph" w:customStyle="1" w:styleId="Fett1">
    <w:name w:val="Fett1"/>
    <w:basedOn w:val="Normal"/>
    <w:rsid w:val="001548AE"/>
    <w:pPr>
      <w:spacing w:after="0" w:line="240" w:lineRule="auto"/>
    </w:pPr>
    <w:rPr>
      <w:rFonts w:ascii="Arial" w:eastAsia="Times New Roman" w:hAnsi="Arial"/>
      <w:b/>
      <w:szCs w:val="20"/>
      <w:lang w:val="de-DE" w:eastAsia="de-DE"/>
      <w14:ligatures w14:val="none"/>
    </w:rPr>
  </w:style>
  <w:style w:type="paragraph" w:customStyle="1" w:styleId="underline">
    <w:name w:val="underline"/>
    <w:basedOn w:val="Normal"/>
    <w:rsid w:val="001548AE"/>
    <w:pPr>
      <w:suppressAutoHyphens/>
      <w:spacing w:before="90" w:after="54" w:line="240" w:lineRule="auto"/>
    </w:pPr>
    <w:rPr>
      <w:rFonts w:ascii="Arial" w:eastAsia="Times New Roman" w:hAnsi="Arial"/>
      <w:sz w:val="20"/>
      <w:szCs w:val="20"/>
      <w:u w:val="single"/>
      <w:lang w:eastAsia="de-DE"/>
      <w14:ligatures w14:val="none"/>
    </w:rPr>
  </w:style>
  <w:style w:type="paragraph" w:customStyle="1" w:styleId="normaltableau">
    <w:name w:val="normal_tableau"/>
    <w:basedOn w:val="Normal"/>
    <w:rsid w:val="001548AE"/>
    <w:pPr>
      <w:spacing w:before="120" w:after="120" w:line="240" w:lineRule="auto"/>
      <w:jc w:val="both"/>
    </w:pPr>
    <w:rPr>
      <w:rFonts w:ascii="Optima" w:eastAsia="Times New Roman" w:hAnsi="Optima"/>
      <w:szCs w:val="20"/>
      <w14:ligatures w14:val="none"/>
    </w:rPr>
  </w:style>
  <w:style w:type="paragraph" w:customStyle="1" w:styleId="Default">
    <w:name w:val="Default"/>
    <w:rsid w:val="001548A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Siduna</dc:creator>
  <cp:keywords/>
  <dc:description/>
  <cp:lastModifiedBy>Kondanani Miti</cp:lastModifiedBy>
  <cp:revision>11</cp:revision>
  <dcterms:created xsi:type="dcterms:W3CDTF">2024-08-15T10:24:00Z</dcterms:created>
  <dcterms:modified xsi:type="dcterms:W3CDTF">2024-08-15T12:07:00Z</dcterms:modified>
</cp:coreProperties>
</file>